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1D98" w14:textId="77777777" w:rsidR="00DA12C6" w:rsidRDefault="00D05FF2" w:rsidP="00711D4D">
      <w:pPr>
        <w:pStyle w:val="Heading1"/>
      </w:pPr>
      <w:r w:rsidRPr="0011398E">
        <w:rPr>
          <w:noProof/>
        </w:rPr>
        <w:drawing>
          <wp:anchor distT="0" distB="0" distL="114300" distR="114300" simplePos="0" relativeHeight="251658240" behindDoc="0" locked="0" layoutInCell="1" allowOverlap="1" wp14:anchorId="475590F5" wp14:editId="1477A15B">
            <wp:simplePos x="0" y="0"/>
            <wp:positionH relativeFrom="column">
              <wp:posOffset>2124075</wp:posOffset>
            </wp:positionH>
            <wp:positionV relativeFrom="paragraph">
              <wp:posOffset>152</wp:posOffset>
            </wp:positionV>
            <wp:extent cx="2640898" cy="704850"/>
            <wp:effectExtent l="0" t="0" r="7620" b="0"/>
            <wp:wrapSquare wrapText="bothSides"/>
            <wp:docPr id="1997974346"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40898" cy="704850"/>
                    </a:xfrm>
                    <a:prstGeom prst="rect">
                      <a:avLst/>
                    </a:prstGeom>
                  </pic:spPr>
                </pic:pic>
              </a:graphicData>
            </a:graphic>
          </wp:anchor>
        </w:drawing>
      </w:r>
      <w:r w:rsidRPr="0011398E">
        <w:br w:type="textWrapping" w:clear="all"/>
      </w:r>
    </w:p>
    <w:p w14:paraId="54351F84" w14:textId="0AAFEF54" w:rsidR="00D05FF2" w:rsidRPr="0082236E" w:rsidRDefault="00BC3CE2" w:rsidP="0086155D">
      <w:pPr>
        <w:spacing w:after="0" w:line="240" w:lineRule="auto"/>
        <w:jc w:val="center"/>
        <w:rPr>
          <w:rFonts w:cs="Arial"/>
          <w:b/>
          <w:bCs/>
        </w:rPr>
      </w:pPr>
      <w:r w:rsidRPr="0082236E">
        <w:rPr>
          <w:rFonts w:eastAsiaTheme="majorEastAsia" w:cs="Arial"/>
          <w:b/>
          <w:bCs/>
        </w:rPr>
        <w:t>Compliance Program Review Module</w:t>
      </w:r>
    </w:p>
    <w:p w14:paraId="3887F5D4" w14:textId="77777777" w:rsidR="00DA12C6" w:rsidRDefault="00DA12C6" w:rsidP="00DA12C6">
      <w:pPr>
        <w:spacing w:after="0" w:line="240" w:lineRule="auto"/>
        <w:jc w:val="center"/>
        <w:outlineLvl w:val="0"/>
        <w:rPr>
          <w:rFonts w:eastAsiaTheme="majorEastAsia" w:cs="Arial"/>
        </w:rPr>
      </w:pPr>
    </w:p>
    <w:p w14:paraId="7163EC65" w14:textId="77777777" w:rsidR="00601680" w:rsidRPr="0011398E" w:rsidRDefault="00601680" w:rsidP="005A287A">
      <w:pPr>
        <w:rPr>
          <w:rFonts w:eastAsiaTheme="majorEastAsia" w:cs="Arial"/>
          <w:b/>
          <w:bCs/>
        </w:rPr>
      </w:pPr>
      <w:r w:rsidRPr="0011398E">
        <w:rPr>
          <w:rFonts w:eastAsiaTheme="majorEastAsia" w:cs="Arial"/>
          <w:b/>
          <w:bCs/>
        </w:rPr>
        <w:t>GENERAL INFORMATION:</w:t>
      </w:r>
    </w:p>
    <w:p w14:paraId="01B3ADE9" w14:textId="77777777" w:rsidR="00601680" w:rsidRPr="0011398E" w:rsidRDefault="00601680" w:rsidP="00601680">
      <w:pPr>
        <w:spacing w:after="0" w:line="240" w:lineRule="auto"/>
        <w:jc w:val="both"/>
        <w:rPr>
          <w:rFonts w:cs="Arial"/>
        </w:rPr>
      </w:pPr>
      <w:r w:rsidRPr="0011398E">
        <w:rPr>
          <w:rFonts w:cs="Arial"/>
        </w:rPr>
        <w:t>This Compliance Program Review Module (Module) pertains to the requirement, pursuant to Social Services Law Section 363-d (SOS § 363-d) and Title 18 NYCRR SubPart 521-1 (SubPart 521-1), that certain providers adopt and implement an effective compliance program.  All terms and acronyms contained within this Module, unless otherwise noted, shall have the same meaning as defined in Title 18 NYCRR Parts 504, 515, and 521.</w:t>
      </w:r>
    </w:p>
    <w:p w14:paraId="65237DF0" w14:textId="77777777" w:rsidR="00601680" w:rsidRPr="0011398E" w:rsidRDefault="00601680" w:rsidP="00601680">
      <w:pPr>
        <w:spacing w:after="0" w:line="240" w:lineRule="auto"/>
        <w:contextualSpacing/>
        <w:jc w:val="both"/>
        <w:rPr>
          <w:rFonts w:cs="Arial"/>
        </w:rPr>
      </w:pPr>
    </w:p>
    <w:p w14:paraId="570EC1F4" w14:textId="77777777" w:rsidR="00601680" w:rsidRPr="0011398E" w:rsidRDefault="00601680" w:rsidP="00601680">
      <w:pPr>
        <w:spacing w:after="0" w:line="240" w:lineRule="auto"/>
        <w:jc w:val="both"/>
        <w:rPr>
          <w:rFonts w:eastAsia="Arial" w:cs="Arial"/>
        </w:rPr>
      </w:pPr>
      <w:bookmarkStart w:id="0" w:name="_Hlk62724851"/>
      <w:r w:rsidRPr="0011398E">
        <w:rPr>
          <w:rFonts w:eastAsia="Arial" w:cs="Arial"/>
        </w:rPr>
        <w:t>“Appropriate Compliance Personnel” includes the compliance officer and compliance staff who report directly to the compliance officer.</w:t>
      </w:r>
    </w:p>
    <w:p w14:paraId="6C339304" w14:textId="77777777" w:rsidR="00601680" w:rsidRPr="0011398E" w:rsidRDefault="00601680" w:rsidP="00601680">
      <w:pPr>
        <w:spacing w:after="0" w:line="240" w:lineRule="auto"/>
        <w:jc w:val="both"/>
        <w:rPr>
          <w:rFonts w:eastAsia="Arial" w:cs="Arial"/>
        </w:rPr>
      </w:pPr>
    </w:p>
    <w:p w14:paraId="27706E9D" w14:textId="75A68EE8" w:rsidR="00601680" w:rsidRPr="0011398E" w:rsidRDefault="00601680" w:rsidP="00601680">
      <w:pPr>
        <w:spacing w:after="0" w:line="240" w:lineRule="auto"/>
        <w:jc w:val="both"/>
        <w:rPr>
          <w:rFonts w:cs="Arial"/>
        </w:rPr>
      </w:pPr>
      <w:r w:rsidRPr="0011398E">
        <w:rPr>
          <w:rFonts w:eastAsia="Arial" w:cs="Arial"/>
        </w:rPr>
        <w:t>“MMCO” refers to any managed care provider or managed long</w:t>
      </w:r>
      <w:r w:rsidR="00091E79">
        <w:rPr>
          <w:rFonts w:eastAsia="Arial" w:cs="Arial"/>
        </w:rPr>
        <w:t>-</w:t>
      </w:r>
      <w:r w:rsidRPr="0011398E">
        <w:rPr>
          <w:rFonts w:eastAsia="Arial" w:cs="Arial"/>
        </w:rPr>
        <w:t>term care plan.</w:t>
      </w:r>
      <w:bookmarkEnd w:id="0"/>
    </w:p>
    <w:p w14:paraId="6389F5F0" w14:textId="77777777" w:rsidR="00601680" w:rsidRPr="0011398E" w:rsidRDefault="00601680" w:rsidP="00601680">
      <w:pPr>
        <w:spacing w:after="0" w:line="240" w:lineRule="auto"/>
        <w:jc w:val="both"/>
        <w:rPr>
          <w:rFonts w:cs="Arial"/>
        </w:rPr>
      </w:pPr>
    </w:p>
    <w:p w14:paraId="3EACF578" w14:textId="77777777" w:rsidR="00601680" w:rsidRPr="0011398E" w:rsidRDefault="00601680" w:rsidP="00601680">
      <w:pPr>
        <w:spacing w:after="0" w:line="240" w:lineRule="auto"/>
        <w:contextualSpacing/>
        <w:jc w:val="both"/>
        <w:rPr>
          <w:rFonts w:cs="Arial"/>
          <w:b/>
          <w:bCs/>
        </w:rPr>
      </w:pPr>
      <w:r w:rsidRPr="0011398E">
        <w:rPr>
          <w:rFonts w:cs="Arial"/>
          <w:b/>
          <w:bCs/>
        </w:rPr>
        <w:t>INSTRUCTIONS FOR SUBMISSION:</w:t>
      </w:r>
    </w:p>
    <w:p w14:paraId="0C51CB0C" w14:textId="77777777" w:rsidR="00601680" w:rsidRPr="0011398E" w:rsidRDefault="00601680" w:rsidP="00601680">
      <w:pPr>
        <w:spacing w:after="0" w:line="240" w:lineRule="auto"/>
        <w:jc w:val="both"/>
        <w:rPr>
          <w:rFonts w:cs="Arial"/>
        </w:rPr>
      </w:pPr>
    </w:p>
    <w:p w14:paraId="38E745A8" w14:textId="6DC0F856" w:rsidR="00601680" w:rsidRDefault="00601680" w:rsidP="00601680">
      <w:pPr>
        <w:spacing w:after="0" w:line="240" w:lineRule="auto"/>
        <w:jc w:val="both"/>
        <w:rPr>
          <w:rFonts w:cs="Arial"/>
          <w:b/>
          <w:bCs/>
        </w:rPr>
      </w:pPr>
      <w:r w:rsidRPr="0011398E">
        <w:rPr>
          <w:rFonts w:cs="Arial"/>
        </w:rPr>
        <w:t xml:space="preserve">When OMIG conducts a compliance program review, the provider will receive a Notification of Review (Notification) letter from OMIG informing the provider of the review.  The Notification letter instructs the provider to respond by completing this Module and providing supporting documentation.  </w:t>
      </w:r>
      <w:r w:rsidRPr="0011398E">
        <w:rPr>
          <w:rFonts w:cs="Arial"/>
          <w:b/>
          <w:bCs/>
        </w:rPr>
        <w:t>The provider’s responses to questions in this Module should be for the time period identified as the Review Period in the Notification letter.</w:t>
      </w:r>
    </w:p>
    <w:p w14:paraId="1F03E604" w14:textId="739BFB25" w:rsidR="00091E79" w:rsidRDefault="00091E79" w:rsidP="00601680">
      <w:pPr>
        <w:spacing w:after="0" w:line="240" w:lineRule="auto"/>
        <w:jc w:val="both"/>
        <w:rPr>
          <w:rFonts w:cs="Arial"/>
          <w:b/>
          <w:bCs/>
        </w:rPr>
      </w:pPr>
    </w:p>
    <w:p w14:paraId="41FEB686" w14:textId="42B228BA" w:rsidR="00091E79" w:rsidRPr="0011398E" w:rsidRDefault="00091E79" w:rsidP="00601680">
      <w:pPr>
        <w:spacing w:after="0" w:line="240" w:lineRule="auto"/>
        <w:jc w:val="both"/>
        <w:rPr>
          <w:rFonts w:cs="Arial"/>
          <w:b/>
          <w:bCs/>
        </w:rPr>
      </w:pPr>
      <w:r w:rsidRPr="00091E79">
        <w:rPr>
          <w:rFonts w:cs="Arial"/>
          <w:b/>
          <w:bCs/>
          <w:sz w:val="24"/>
          <w:szCs w:val="24"/>
        </w:rPr>
        <w:t>Please note:</w:t>
      </w:r>
      <w:r>
        <w:rPr>
          <w:rFonts w:cs="Arial"/>
          <w:sz w:val="24"/>
          <w:szCs w:val="24"/>
        </w:rPr>
        <w:t xml:space="preserve"> Do not send the completed Module to OMIG unless specifically requested by OMIG to do so.</w:t>
      </w:r>
    </w:p>
    <w:p w14:paraId="1B67FDA6" w14:textId="77777777" w:rsidR="00601680" w:rsidRPr="0011398E" w:rsidRDefault="00601680" w:rsidP="00601680">
      <w:pPr>
        <w:spacing w:after="0" w:line="240" w:lineRule="auto"/>
        <w:jc w:val="both"/>
        <w:rPr>
          <w:rFonts w:cs="Arial"/>
        </w:rPr>
      </w:pPr>
    </w:p>
    <w:p w14:paraId="7F7A84F2" w14:textId="2DA5046E" w:rsidR="00601680" w:rsidRPr="0011398E" w:rsidRDefault="00601680" w:rsidP="00601680">
      <w:pPr>
        <w:spacing w:after="0" w:line="240" w:lineRule="auto"/>
        <w:jc w:val="both"/>
        <w:rPr>
          <w:rFonts w:cs="Arial"/>
        </w:rPr>
      </w:pPr>
      <w:r w:rsidRPr="0011398E">
        <w:rPr>
          <w:rFonts w:cs="Arial"/>
        </w:rPr>
        <w:t xml:space="preserve">Complete the Module electronically using Microsoft Word and inserting the response in the appropriate field for each question.  </w:t>
      </w:r>
      <w:r w:rsidR="00EA6AE8">
        <w:rPr>
          <w:rFonts w:cs="Arial"/>
        </w:rPr>
        <w:t xml:space="preserve">The provider is encouraged to provide the best representation of their compliance program and include annotations or additional information, as necessary. </w:t>
      </w:r>
      <w:r w:rsidR="00D77CF3">
        <w:rPr>
          <w:rFonts w:cs="Arial"/>
        </w:rPr>
        <w:t xml:space="preserve"> </w:t>
      </w:r>
      <w:r w:rsidRPr="0011398E">
        <w:rPr>
          <w:rFonts w:cs="Arial"/>
        </w:rPr>
        <w:t xml:space="preserve">The provider must </w:t>
      </w:r>
      <w:r w:rsidR="00EA6AE8">
        <w:rPr>
          <w:rFonts w:cs="Arial"/>
        </w:rPr>
        <w:t xml:space="preserve">include sufficient </w:t>
      </w:r>
      <w:r w:rsidRPr="0011398E">
        <w:rPr>
          <w:rFonts w:cs="Arial"/>
        </w:rPr>
        <w:t>documentation in order to indicate “Yes,” they met the requirement during the Review Period.</w:t>
      </w:r>
    </w:p>
    <w:p w14:paraId="1A4B283C" w14:textId="77777777" w:rsidR="00601680" w:rsidRPr="0011398E" w:rsidRDefault="00601680" w:rsidP="00601680">
      <w:pPr>
        <w:spacing w:after="0" w:line="240" w:lineRule="auto"/>
        <w:jc w:val="both"/>
        <w:rPr>
          <w:rFonts w:cs="Arial"/>
        </w:rPr>
      </w:pPr>
    </w:p>
    <w:p w14:paraId="2566F17B" w14:textId="30D8E803" w:rsidR="00601680" w:rsidRPr="0011398E" w:rsidRDefault="00601680" w:rsidP="00601680">
      <w:pPr>
        <w:spacing w:after="0" w:line="240" w:lineRule="auto"/>
        <w:jc w:val="both"/>
        <w:rPr>
          <w:rFonts w:cs="Arial"/>
        </w:rPr>
      </w:pPr>
      <w:r w:rsidRPr="0011398E">
        <w:rPr>
          <w:rFonts w:cs="Arial"/>
        </w:rPr>
        <w:t>A table has been provided at the end of this Module that must be completed to itemize the documentation submitted in response to the Module questions.  Where supporting documentation is requested, it should be provided in the following manner:</w:t>
      </w:r>
    </w:p>
    <w:p w14:paraId="0C499947" w14:textId="77777777" w:rsidR="000A11F8" w:rsidRPr="0011398E" w:rsidRDefault="000A11F8" w:rsidP="00601680">
      <w:pPr>
        <w:spacing w:after="0" w:line="240" w:lineRule="auto"/>
        <w:jc w:val="both"/>
        <w:rPr>
          <w:rFonts w:cs="Arial"/>
        </w:rPr>
      </w:pPr>
    </w:p>
    <w:p w14:paraId="794AC316" w14:textId="77777777" w:rsidR="00601680" w:rsidRPr="0011398E" w:rsidRDefault="00601680" w:rsidP="005329F3">
      <w:pPr>
        <w:numPr>
          <w:ilvl w:val="0"/>
          <w:numId w:val="24"/>
        </w:numPr>
        <w:spacing w:after="0" w:line="240" w:lineRule="auto"/>
        <w:rPr>
          <w:rFonts w:cs="Arial"/>
        </w:rPr>
      </w:pPr>
      <w:r w:rsidRPr="0011398E">
        <w:rPr>
          <w:rFonts w:cs="Arial"/>
        </w:rPr>
        <w:t>in a Microsoft Word document or in a searchable Adobe PDF document (searchable electronic format</w:t>
      </w:r>
      <w:bookmarkStart w:id="1" w:name="_Hlk71622812"/>
      <w:r w:rsidRPr="0011398E">
        <w:rPr>
          <w:rFonts w:cs="Arial"/>
        </w:rPr>
        <w:t>).  Electronic file names should reflect the document name (e.g., Compliance Manual, Code of Conduct, Training Plan, Ethics Policy, Job Description, etc.);</w:t>
      </w:r>
    </w:p>
    <w:bookmarkEnd w:id="1"/>
    <w:p w14:paraId="442B272A" w14:textId="77777777" w:rsidR="00601680" w:rsidRPr="0011398E" w:rsidRDefault="00601680" w:rsidP="005329F3">
      <w:pPr>
        <w:numPr>
          <w:ilvl w:val="0"/>
          <w:numId w:val="24"/>
        </w:numPr>
        <w:spacing w:after="0" w:line="240" w:lineRule="auto"/>
        <w:jc w:val="both"/>
        <w:rPr>
          <w:rFonts w:cs="Arial"/>
        </w:rPr>
      </w:pPr>
      <w:r w:rsidRPr="0011398E">
        <w:rPr>
          <w:rFonts w:cs="Arial"/>
          <w:b/>
          <w:bCs/>
        </w:rPr>
        <w:t>if multiple versions of a document were in effect during the Review Period, submit all such versions for review and provide the effective dates for each document</w:t>
      </w:r>
      <w:r w:rsidRPr="0011398E">
        <w:rPr>
          <w:rFonts w:cs="Arial"/>
        </w:rPr>
        <w:t>; and</w:t>
      </w:r>
    </w:p>
    <w:p w14:paraId="468A5FFB" w14:textId="77777777" w:rsidR="00601680" w:rsidRPr="0011398E" w:rsidRDefault="00601680" w:rsidP="005329F3">
      <w:pPr>
        <w:numPr>
          <w:ilvl w:val="0"/>
          <w:numId w:val="24"/>
        </w:numPr>
        <w:spacing w:after="0" w:line="240" w:lineRule="auto"/>
        <w:contextualSpacing/>
        <w:rPr>
          <w:rFonts w:cs="Arial"/>
          <w:b/>
          <w:bCs/>
        </w:rPr>
      </w:pPr>
      <w:r w:rsidRPr="0011398E">
        <w:rPr>
          <w:rFonts w:cs="Arial"/>
        </w:rPr>
        <w:t xml:space="preserve">if the same document can be used to answer multiple questions, submit it only once.  </w:t>
      </w:r>
      <w:r w:rsidRPr="0011398E">
        <w:rPr>
          <w:rFonts w:cs="Arial"/>
          <w:b/>
          <w:bCs/>
        </w:rPr>
        <w:t>Do not submit multiple copies of the same document</w:t>
      </w:r>
      <w:r w:rsidRPr="0011398E">
        <w:rPr>
          <w:rFonts w:cs="Arial"/>
        </w:rPr>
        <w:t>.</w:t>
      </w:r>
    </w:p>
    <w:p w14:paraId="45910556" w14:textId="77777777" w:rsidR="00601680" w:rsidRPr="0011398E" w:rsidRDefault="00601680" w:rsidP="005329F3">
      <w:pPr>
        <w:numPr>
          <w:ilvl w:val="0"/>
          <w:numId w:val="24"/>
        </w:numPr>
        <w:spacing w:after="0" w:line="240" w:lineRule="auto"/>
        <w:jc w:val="both"/>
        <w:rPr>
          <w:rFonts w:cs="Arial"/>
        </w:rPr>
      </w:pPr>
      <w:bookmarkStart w:id="2" w:name="_Hlk86667817"/>
      <w:r w:rsidRPr="0011398E">
        <w:rPr>
          <w:rFonts w:cs="Arial"/>
        </w:rPr>
        <w:t>If the provider does not have the requested documentation, please indicate on the provider’s Documentation page what documentation the provider does not have.</w:t>
      </w:r>
    </w:p>
    <w:bookmarkEnd w:id="2"/>
    <w:p w14:paraId="67869652" w14:textId="77777777" w:rsidR="00601680" w:rsidRPr="0011398E" w:rsidRDefault="00601680" w:rsidP="00601680">
      <w:pPr>
        <w:spacing w:after="0" w:line="240" w:lineRule="auto"/>
        <w:jc w:val="both"/>
        <w:rPr>
          <w:rFonts w:cs="Arial"/>
        </w:rPr>
      </w:pPr>
    </w:p>
    <w:p w14:paraId="3141BF13" w14:textId="77777777" w:rsidR="00601680" w:rsidRPr="0011398E" w:rsidRDefault="00601680" w:rsidP="00601680">
      <w:pPr>
        <w:spacing w:after="0" w:line="240" w:lineRule="auto"/>
        <w:contextualSpacing/>
        <w:jc w:val="both"/>
        <w:rPr>
          <w:rFonts w:cs="Arial"/>
        </w:rPr>
      </w:pPr>
      <w:r w:rsidRPr="0011398E">
        <w:rPr>
          <w:rFonts w:cs="Arial"/>
        </w:rPr>
        <w:t xml:space="preserve">When responding to a Notification letter, submit the following documentation to </w:t>
      </w:r>
      <w:hyperlink r:id="rId9" w:history="1">
        <w:r w:rsidRPr="0011398E">
          <w:rPr>
            <w:rFonts w:cs="Arial"/>
            <w:color w:val="0563C1" w:themeColor="hyperlink"/>
            <w:u w:val="single"/>
          </w:rPr>
          <w:t>compliancereview@omig.ny.gov</w:t>
        </w:r>
      </w:hyperlink>
      <w:r w:rsidRPr="0011398E">
        <w:rPr>
          <w:rFonts w:cs="Arial"/>
        </w:rPr>
        <w:t>:</w:t>
      </w:r>
    </w:p>
    <w:p w14:paraId="424C1C56" w14:textId="77777777" w:rsidR="00601680" w:rsidRPr="0011398E" w:rsidRDefault="00601680" w:rsidP="005329F3">
      <w:pPr>
        <w:numPr>
          <w:ilvl w:val="0"/>
          <w:numId w:val="23"/>
        </w:numPr>
        <w:spacing w:after="0" w:line="240" w:lineRule="auto"/>
        <w:contextualSpacing/>
        <w:jc w:val="both"/>
        <w:rPr>
          <w:rFonts w:cs="Arial"/>
        </w:rPr>
      </w:pPr>
      <w:r w:rsidRPr="0011398E">
        <w:rPr>
          <w:rFonts w:cs="Arial"/>
        </w:rPr>
        <w:t>completed Module in Microsoft Word format,</w:t>
      </w:r>
    </w:p>
    <w:p w14:paraId="7CE7E050" w14:textId="77777777" w:rsidR="00601680" w:rsidRPr="0011398E" w:rsidRDefault="00601680" w:rsidP="005329F3">
      <w:pPr>
        <w:numPr>
          <w:ilvl w:val="0"/>
          <w:numId w:val="23"/>
        </w:numPr>
        <w:spacing w:after="0" w:line="240" w:lineRule="auto"/>
        <w:contextualSpacing/>
        <w:jc w:val="both"/>
        <w:rPr>
          <w:rFonts w:cs="Arial"/>
        </w:rPr>
      </w:pPr>
      <w:r w:rsidRPr="0011398E">
        <w:rPr>
          <w:rFonts w:cs="Arial"/>
        </w:rPr>
        <w:t>copy of the Notification letter, and</w:t>
      </w:r>
    </w:p>
    <w:p w14:paraId="66954B6E" w14:textId="77777777" w:rsidR="00601680" w:rsidRPr="0011398E" w:rsidRDefault="00601680" w:rsidP="005329F3">
      <w:pPr>
        <w:numPr>
          <w:ilvl w:val="0"/>
          <w:numId w:val="23"/>
        </w:numPr>
        <w:spacing w:after="0" w:line="240" w:lineRule="auto"/>
        <w:contextualSpacing/>
        <w:jc w:val="both"/>
        <w:rPr>
          <w:rFonts w:cs="Arial"/>
        </w:rPr>
      </w:pPr>
      <w:r w:rsidRPr="0011398E">
        <w:rPr>
          <w:rFonts w:cs="Arial"/>
        </w:rPr>
        <w:lastRenderedPageBreak/>
        <w:t>all requested documentation in searchable electronic format.</w:t>
      </w:r>
    </w:p>
    <w:p w14:paraId="087BAA3C" w14:textId="77777777" w:rsidR="00601680" w:rsidRPr="0011398E" w:rsidRDefault="00601680" w:rsidP="00601680">
      <w:pPr>
        <w:spacing w:after="0" w:line="240" w:lineRule="auto"/>
        <w:contextualSpacing/>
        <w:jc w:val="both"/>
        <w:rPr>
          <w:rFonts w:cs="Arial"/>
        </w:rPr>
      </w:pPr>
    </w:p>
    <w:p w14:paraId="0B3E6929" w14:textId="77777777" w:rsidR="00601680" w:rsidRPr="0011398E" w:rsidRDefault="00601680" w:rsidP="003513CD">
      <w:pPr>
        <w:keepNext/>
        <w:spacing w:after="0" w:line="240" w:lineRule="auto"/>
        <w:jc w:val="both"/>
        <w:rPr>
          <w:rFonts w:eastAsia="Arial" w:cs="Arial"/>
          <w:b/>
          <w:bCs/>
        </w:rPr>
      </w:pPr>
      <w:r w:rsidRPr="0011398E">
        <w:rPr>
          <w:rFonts w:eastAsia="Arial" w:cs="Arial"/>
          <w:b/>
          <w:bCs/>
        </w:rPr>
        <w:t>FOR FURTHER INFORMATION OR QUESTIONS, CONTACT:</w:t>
      </w:r>
    </w:p>
    <w:p w14:paraId="7455078F" w14:textId="77777777" w:rsidR="00601680" w:rsidRPr="0011398E" w:rsidRDefault="00601680" w:rsidP="003513CD">
      <w:pPr>
        <w:keepNext/>
        <w:spacing w:after="0" w:line="240" w:lineRule="auto"/>
        <w:jc w:val="both"/>
        <w:rPr>
          <w:rFonts w:eastAsia="Arial" w:cs="Arial"/>
        </w:rPr>
      </w:pPr>
    </w:p>
    <w:p w14:paraId="7D0FE598" w14:textId="77777777" w:rsidR="00601680" w:rsidRPr="0011398E" w:rsidRDefault="00601680" w:rsidP="00601680">
      <w:pPr>
        <w:spacing w:after="0" w:line="240" w:lineRule="auto"/>
        <w:jc w:val="both"/>
        <w:rPr>
          <w:rFonts w:cs="Arial"/>
        </w:rPr>
      </w:pPr>
      <w:r w:rsidRPr="0011398E">
        <w:rPr>
          <w:rFonts w:cs="Arial"/>
        </w:rPr>
        <w:t xml:space="preserve">OMIG’s Bureau of Compliance at </w:t>
      </w:r>
      <w:hyperlink r:id="rId10" w:history="1">
        <w:r w:rsidRPr="0011398E">
          <w:rPr>
            <w:rFonts w:cs="Arial"/>
            <w:color w:val="0563C1" w:themeColor="hyperlink"/>
            <w:u w:val="single"/>
          </w:rPr>
          <w:t>compliancereview@omig.ny.gov</w:t>
        </w:r>
      </w:hyperlink>
      <w:r w:rsidRPr="0011398E">
        <w:rPr>
          <w:rFonts w:cs="Arial"/>
        </w:rPr>
        <w:t xml:space="preserve"> or 518-408-0401.</w:t>
      </w:r>
    </w:p>
    <w:p w14:paraId="65E7E0BE" w14:textId="77777777" w:rsidR="00601680" w:rsidRPr="0011398E" w:rsidRDefault="00601680" w:rsidP="00601680">
      <w:pPr>
        <w:spacing w:after="0" w:line="240" w:lineRule="auto"/>
        <w:jc w:val="both"/>
        <w:rPr>
          <w:rFonts w:cs="Arial"/>
        </w:rPr>
      </w:pPr>
    </w:p>
    <w:p w14:paraId="0BA5C1DA" w14:textId="77777777" w:rsidR="00601680" w:rsidRPr="0011398E" w:rsidRDefault="00601680" w:rsidP="00601680">
      <w:pPr>
        <w:spacing w:after="0" w:line="240" w:lineRule="auto"/>
        <w:jc w:val="both"/>
        <w:rPr>
          <w:rFonts w:cs="Arial"/>
        </w:rPr>
      </w:pPr>
    </w:p>
    <w:p w14:paraId="710A8017" w14:textId="77777777" w:rsidR="00601680" w:rsidRPr="0011398E" w:rsidRDefault="00601680" w:rsidP="00601680">
      <w:pPr>
        <w:spacing w:after="0" w:line="240" w:lineRule="auto"/>
        <w:jc w:val="both"/>
        <w:rPr>
          <w:rFonts w:cs="Arial"/>
        </w:rPr>
      </w:pPr>
    </w:p>
    <w:p w14:paraId="3AE0DF87" w14:textId="77777777" w:rsidR="00601680" w:rsidRPr="0011398E" w:rsidRDefault="00601680" w:rsidP="00601680">
      <w:pPr>
        <w:spacing w:after="0" w:line="240" w:lineRule="auto"/>
        <w:jc w:val="center"/>
        <w:rPr>
          <w:rFonts w:cs="Arial"/>
          <w:b/>
          <w:bCs/>
        </w:rPr>
      </w:pPr>
      <w:r w:rsidRPr="0011398E">
        <w:rPr>
          <w:rFonts w:cs="Arial"/>
          <w:b/>
          <w:bCs/>
        </w:rPr>
        <w:t>The remainder of this page is intentionally left blank.</w:t>
      </w:r>
    </w:p>
    <w:p w14:paraId="5FEC0A8B" w14:textId="77777777" w:rsidR="00601680" w:rsidRPr="003724CD" w:rsidRDefault="00601680" w:rsidP="00601680">
      <w:pPr>
        <w:spacing w:after="0" w:line="240" w:lineRule="auto"/>
        <w:contextualSpacing/>
        <w:rPr>
          <w:rFonts w:cs="Arial"/>
        </w:rPr>
      </w:pPr>
    </w:p>
    <w:p w14:paraId="7D5D61CA" w14:textId="77777777" w:rsidR="00601680" w:rsidRPr="003724CD" w:rsidRDefault="00601680" w:rsidP="00601680">
      <w:pPr>
        <w:spacing w:after="0" w:line="240" w:lineRule="auto"/>
        <w:rPr>
          <w:rFonts w:cs="Arial"/>
          <w:b/>
          <w:bCs/>
        </w:rPr>
      </w:pPr>
      <w:r w:rsidRPr="003724CD">
        <w:rPr>
          <w:rFonts w:cs="Arial"/>
          <w:b/>
          <w:bCs/>
        </w:rPr>
        <w:br w:type="page"/>
      </w:r>
    </w:p>
    <w:p w14:paraId="027D86C9" w14:textId="77777777" w:rsidR="00601680" w:rsidRPr="003724CD" w:rsidRDefault="00601680" w:rsidP="00601680">
      <w:pPr>
        <w:spacing w:after="0" w:line="240" w:lineRule="auto"/>
        <w:contextualSpacing/>
        <w:jc w:val="center"/>
        <w:rPr>
          <w:rFonts w:cs="Arial"/>
          <w:b/>
          <w:bCs/>
        </w:rPr>
      </w:pPr>
      <w:r w:rsidRPr="003724CD">
        <w:rPr>
          <w:rFonts w:cs="Arial"/>
          <w:b/>
          <w:bCs/>
        </w:rPr>
        <w:lastRenderedPageBreak/>
        <w:t>COMPLIANCE PROGRAM REVIEW MODULE</w:t>
      </w:r>
    </w:p>
    <w:p w14:paraId="24A87F00" w14:textId="77777777" w:rsidR="00601680" w:rsidRPr="003724CD" w:rsidRDefault="00601680" w:rsidP="00601680">
      <w:pPr>
        <w:spacing w:after="0" w:line="240" w:lineRule="auto"/>
        <w:contextualSpacing/>
        <w:rPr>
          <w:rFonts w:cs="Arial"/>
          <w:b/>
          <w:bCs/>
        </w:rPr>
      </w:pPr>
    </w:p>
    <w:p w14:paraId="6F1CDC65" w14:textId="77777777" w:rsidR="00601680" w:rsidRPr="003724CD" w:rsidRDefault="00601680" w:rsidP="00601680">
      <w:pPr>
        <w:shd w:val="clear" w:color="auto" w:fill="D9D9D9" w:themeFill="background1" w:themeFillShade="D9"/>
        <w:spacing w:after="0" w:line="240" w:lineRule="auto"/>
        <w:contextualSpacing/>
        <w:rPr>
          <w:rFonts w:cs="Arial"/>
        </w:rPr>
      </w:pPr>
      <w:r w:rsidRPr="003724CD">
        <w:rPr>
          <w:rFonts w:cs="Arial"/>
        </w:rPr>
        <w:t>The following information should match information from the Notification Letter or Reasonable Notice.</w:t>
      </w:r>
    </w:p>
    <w:p w14:paraId="414004C7" w14:textId="77777777" w:rsidR="00601680" w:rsidRPr="003724CD" w:rsidRDefault="00601680" w:rsidP="00601680">
      <w:pPr>
        <w:shd w:val="clear" w:color="auto" w:fill="D9D9D9" w:themeFill="background1" w:themeFillShade="D9"/>
        <w:spacing w:after="0" w:line="240" w:lineRule="auto"/>
        <w:contextualSpacing/>
        <w:rPr>
          <w:rFonts w:cs="Arial"/>
        </w:rPr>
      </w:pPr>
    </w:p>
    <w:p w14:paraId="50042A52" w14:textId="77777777" w:rsidR="00601680" w:rsidRPr="003724CD" w:rsidRDefault="00601680" w:rsidP="00601680">
      <w:pPr>
        <w:shd w:val="clear" w:color="auto" w:fill="D9D9D9" w:themeFill="background1" w:themeFillShade="D9"/>
        <w:spacing w:after="0" w:line="360" w:lineRule="auto"/>
        <w:contextualSpacing/>
        <w:rPr>
          <w:rFonts w:cs="Arial"/>
        </w:rPr>
      </w:pPr>
      <w:r w:rsidRPr="003724CD">
        <w:rPr>
          <w:rFonts w:cs="Arial"/>
          <w:b/>
          <w:bCs/>
        </w:rPr>
        <w:t>Provider Name</w:t>
      </w:r>
      <w:r w:rsidRPr="003724CD">
        <w:rPr>
          <w:rFonts w:cs="Arial"/>
        </w:rPr>
        <w:t xml:space="preserve">: </w:t>
      </w:r>
      <w:sdt>
        <w:sdtPr>
          <w:rPr>
            <w:rFonts w:cs="Arial"/>
          </w:rPr>
          <w:id w:val="937640418"/>
          <w:placeholder>
            <w:docPart w:val="0B9D7D4E87294F668284EF8EA8772030"/>
          </w:placeholder>
          <w:showingPlcHdr/>
        </w:sdtPr>
        <w:sdtEndPr/>
        <w:sdtContent>
          <w:r w:rsidRPr="003724CD">
            <w:rPr>
              <w:rFonts w:cs="Arial"/>
              <w:color w:val="FF0000"/>
            </w:rPr>
            <w:t>Click or tap here to enter text.</w:t>
          </w:r>
        </w:sdtContent>
      </w:sdt>
    </w:p>
    <w:p w14:paraId="4AD8786F" w14:textId="77777777" w:rsidR="00601680" w:rsidRPr="003724CD" w:rsidRDefault="00601680" w:rsidP="00601680">
      <w:pPr>
        <w:shd w:val="clear" w:color="auto" w:fill="D9D9D9" w:themeFill="background1" w:themeFillShade="D9"/>
        <w:tabs>
          <w:tab w:val="left" w:pos="720"/>
        </w:tabs>
        <w:spacing w:after="0" w:line="360" w:lineRule="auto"/>
        <w:jc w:val="both"/>
        <w:rPr>
          <w:rFonts w:cs="Arial"/>
          <w:b/>
          <w:bCs/>
          <w:color w:val="000000"/>
        </w:rPr>
      </w:pPr>
      <w:bookmarkStart w:id="3" w:name="_Hlk36124416"/>
      <w:r w:rsidRPr="003724CD">
        <w:rPr>
          <w:rFonts w:cs="Arial"/>
          <w:b/>
          <w:bCs/>
          <w:color w:val="000000"/>
        </w:rPr>
        <w:t xml:space="preserve">FEIN: </w:t>
      </w:r>
      <w:sdt>
        <w:sdtPr>
          <w:rPr>
            <w:rFonts w:cs="Arial"/>
          </w:rPr>
          <w:id w:val="-169253923"/>
          <w:placeholder>
            <w:docPart w:val="86A4293D77A04A4487335AE068E2AA45"/>
          </w:placeholder>
          <w:showingPlcHdr/>
        </w:sdtPr>
        <w:sdtEndPr/>
        <w:sdtContent>
          <w:r w:rsidRPr="003724CD">
            <w:rPr>
              <w:rFonts w:cs="Arial"/>
              <w:color w:val="FF0000"/>
            </w:rPr>
            <w:t>Click or tap here to enter number.</w:t>
          </w:r>
        </w:sdtContent>
      </w:sdt>
    </w:p>
    <w:p w14:paraId="6D9122B2" w14:textId="57BCA634" w:rsidR="00601680" w:rsidRPr="003724CD" w:rsidRDefault="00601680" w:rsidP="00601680">
      <w:pPr>
        <w:shd w:val="clear" w:color="auto" w:fill="D9D9D9" w:themeFill="background1" w:themeFillShade="D9"/>
        <w:tabs>
          <w:tab w:val="left" w:pos="720"/>
        </w:tabs>
        <w:spacing w:after="0" w:line="360" w:lineRule="auto"/>
        <w:jc w:val="both"/>
        <w:rPr>
          <w:rFonts w:cs="Arial"/>
        </w:rPr>
      </w:pPr>
      <w:r w:rsidRPr="003724CD">
        <w:rPr>
          <w:rFonts w:cs="Arial"/>
          <w:b/>
          <w:bCs/>
          <w:color w:val="000000"/>
        </w:rPr>
        <w:t>Review Period</w:t>
      </w:r>
      <w:r w:rsidRPr="003724CD">
        <w:rPr>
          <w:rFonts w:cs="Arial"/>
          <w:color w:val="000000"/>
        </w:rPr>
        <w:t xml:space="preserve">: </w:t>
      </w:r>
      <w:r w:rsidRPr="003724CD">
        <w:rPr>
          <w:rFonts w:cs="Arial"/>
          <w:color w:val="FF0000"/>
        </w:rPr>
        <w:t>00/00/0000 – 00/00/0000</w:t>
      </w:r>
    </w:p>
    <w:p w14:paraId="73ED07D6" w14:textId="77777777" w:rsidR="00601680" w:rsidRPr="003724CD" w:rsidRDefault="00601680" w:rsidP="00601680">
      <w:pPr>
        <w:shd w:val="clear" w:color="auto" w:fill="D9D9D9" w:themeFill="background1" w:themeFillShade="D9"/>
        <w:tabs>
          <w:tab w:val="left" w:pos="720"/>
        </w:tabs>
        <w:spacing w:after="0" w:line="240" w:lineRule="auto"/>
        <w:jc w:val="both"/>
        <w:rPr>
          <w:rFonts w:cs="Arial"/>
        </w:rPr>
      </w:pPr>
    </w:p>
    <w:p w14:paraId="6752A2A3" w14:textId="77777777" w:rsidR="00601680" w:rsidRPr="003724CD" w:rsidRDefault="0086155D" w:rsidP="00601680">
      <w:pPr>
        <w:shd w:val="clear" w:color="auto" w:fill="D9D9D9" w:themeFill="background1" w:themeFillShade="D9"/>
        <w:spacing w:after="0" w:line="240" w:lineRule="auto"/>
        <w:ind w:left="1530" w:hanging="1530"/>
        <w:jc w:val="both"/>
        <w:rPr>
          <w:rFonts w:cs="Arial"/>
        </w:rPr>
      </w:pPr>
      <w:sdt>
        <w:sdtPr>
          <w:rPr>
            <w:rFonts w:eastAsia="MS Gothic" w:cs="Arial"/>
          </w:rPr>
          <w:id w:val="737595730"/>
          <w14:checkbox>
            <w14:checked w14:val="0"/>
            <w14:checkedState w14:val="2612" w14:font="MS Gothic"/>
            <w14:uncheckedState w14:val="2610" w14:font="MS Gothic"/>
          </w14:checkbox>
        </w:sdtPr>
        <w:sdtEndPr/>
        <w:sdtContent>
          <w:r w:rsidR="00601680" w:rsidRPr="003724CD">
            <w:rPr>
              <w:rFonts w:ascii="Segoe UI Symbol" w:eastAsia="MS Gothic" w:hAnsi="Segoe UI Symbol" w:cs="Segoe UI Symbol"/>
            </w:rPr>
            <w:t>☐</w:t>
          </w:r>
        </w:sdtContent>
      </w:sdt>
      <w:r w:rsidR="00601680" w:rsidRPr="003724CD">
        <w:rPr>
          <w:rFonts w:cs="Arial"/>
        </w:rPr>
        <w:t xml:space="preserve">Yes  </w:t>
      </w:r>
      <w:sdt>
        <w:sdtPr>
          <w:rPr>
            <w:rFonts w:eastAsia="MS Gothic" w:cs="Arial"/>
          </w:rPr>
          <w:id w:val="-1811470981"/>
          <w14:checkbox>
            <w14:checked w14:val="0"/>
            <w14:checkedState w14:val="2612" w14:font="MS Gothic"/>
            <w14:uncheckedState w14:val="2610" w14:font="MS Gothic"/>
          </w14:checkbox>
        </w:sdtPr>
        <w:sdtEndPr/>
        <w:sdtContent>
          <w:r w:rsidR="00601680" w:rsidRPr="003724CD">
            <w:rPr>
              <w:rFonts w:ascii="Segoe UI Symbol" w:eastAsia="MS Gothic" w:hAnsi="Segoe UI Symbol" w:cs="Segoe UI Symbol"/>
            </w:rPr>
            <w:t>☐</w:t>
          </w:r>
        </w:sdtContent>
      </w:sdt>
      <w:r w:rsidR="00601680" w:rsidRPr="003724CD">
        <w:rPr>
          <w:rFonts w:cs="Arial"/>
        </w:rPr>
        <w:t>No</w:t>
      </w:r>
      <w:r w:rsidR="00601680" w:rsidRPr="003724CD">
        <w:rPr>
          <w:rFonts w:cs="Arial"/>
        </w:rPr>
        <w:tab/>
        <w:t>We acknowledge that all Provider IDs listed in the Notification Letter or Reasonable Notice are enrolled in the Medicaid program under the same Federal Employer Identification Number (FEIN) and are covered by the same compliance program.</w:t>
      </w:r>
    </w:p>
    <w:p w14:paraId="683637D4" w14:textId="77777777" w:rsidR="00601680" w:rsidRPr="003724CD" w:rsidRDefault="00601680" w:rsidP="00601680">
      <w:pPr>
        <w:shd w:val="clear" w:color="auto" w:fill="D9D9D9" w:themeFill="background1" w:themeFillShade="D9"/>
        <w:spacing w:after="0" w:line="240" w:lineRule="auto"/>
        <w:jc w:val="both"/>
        <w:rPr>
          <w:rFonts w:cs="Arial"/>
        </w:rPr>
      </w:pPr>
    </w:p>
    <w:p w14:paraId="0308C072" w14:textId="77777777" w:rsidR="00601680" w:rsidRPr="003724CD" w:rsidRDefault="00601680" w:rsidP="00601680">
      <w:pPr>
        <w:shd w:val="clear" w:color="auto" w:fill="D9D9D9" w:themeFill="background1" w:themeFillShade="D9"/>
        <w:spacing w:after="0" w:line="240" w:lineRule="auto"/>
        <w:ind w:left="990" w:hanging="990"/>
        <w:jc w:val="both"/>
        <w:rPr>
          <w:rFonts w:cs="Arial"/>
        </w:rPr>
      </w:pPr>
      <w:r w:rsidRPr="003724CD">
        <w:rPr>
          <w:rFonts w:cs="Arial"/>
        </w:rPr>
        <w:t>If No:</w:t>
      </w:r>
      <w:r w:rsidRPr="003724CD">
        <w:rPr>
          <w:rFonts w:cs="Arial"/>
        </w:rPr>
        <w:tab/>
        <w:t>·Identify those Provider IDs that are not enrolled in the Medicaid program under the</w:t>
      </w:r>
    </w:p>
    <w:p w14:paraId="01CB95A2" w14:textId="77777777" w:rsidR="00601680" w:rsidRPr="003724CD" w:rsidRDefault="00601680" w:rsidP="00601680">
      <w:pPr>
        <w:shd w:val="clear" w:color="auto" w:fill="D9D9D9" w:themeFill="background1" w:themeFillShade="D9"/>
        <w:spacing w:after="0" w:line="240" w:lineRule="auto"/>
        <w:ind w:firstLine="1080"/>
        <w:jc w:val="both"/>
        <w:rPr>
          <w:rFonts w:cs="Arial"/>
        </w:rPr>
      </w:pPr>
      <w:r w:rsidRPr="003724CD">
        <w:rPr>
          <w:rFonts w:cs="Arial"/>
        </w:rPr>
        <w:t>same FEIN or are not covered by the same compliance program:</w:t>
      </w:r>
    </w:p>
    <w:p w14:paraId="7A380E84" w14:textId="77777777" w:rsidR="00601680" w:rsidRPr="003724CD" w:rsidRDefault="0086155D" w:rsidP="00601680">
      <w:pPr>
        <w:shd w:val="clear" w:color="auto" w:fill="D9D9D9" w:themeFill="background1" w:themeFillShade="D9"/>
        <w:spacing w:after="0" w:line="240" w:lineRule="auto"/>
        <w:ind w:firstLine="1080"/>
        <w:jc w:val="both"/>
        <w:rPr>
          <w:rFonts w:cs="Arial"/>
        </w:rPr>
      </w:pPr>
      <w:sdt>
        <w:sdtPr>
          <w:rPr>
            <w:rFonts w:cs="Arial"/>
          </w:rPr>
          <w:id w:val="696044570"/>
          <w:placeholder>
            <w:docPart w:val="FC5B3DC6CAA844EEB9CA5D1AD1BEF146"/>
          </w:placeholder>
        </w:sdtPr>
        <w:sdtEndPr/>
        <w:sdtContent>
          <w:sdt>
            <w:sdtPr>
              <w:rPr>
                <w:rFonts w:cs="Arial"/>
              </w:rPr>
              <w:id w:val="2022201358"/>
              <w:placeholder>
                <w:docPart w:val="084E61CCF90F4C4A9D4500AE44A349F2"/>
              </w:placeholder>
              <w:showingPlcHdr/>
            </w:sdtPr>
            <w:sdtEndPr/>
            <w:sdtContent>
              <w:r w:rsidR="00601680" w:rsidRPr="003724CD">
                <w:rPr>
                  <w:rFonts w:cs="Arial"/>
                  <w:color w:val="FF0000"/>
                </w:rPr>
                <w:t>Click or tap here to enter number(s).</w:t>
              </w:r>
            </w:sdtContent>
          </w:sdt>
        </w:sdtContent>
      </w:sdt>
    </w:p>
    <w:p w14:paraId="5391C44D" w14:textId="77777777" w:rsidR="00601680" w:rsidRPr="003724CD" w:rsidRDefault="00601680" w:rsidP="00601680">
      <w:pPr>
        <w:shd w:val="clear" w:color="auto" w:fill="D9D9D9" w:themeFill="background1" w:themeFillShade="D9"/>
        <w:spacing w:before="120" w:after="0" w:line="360" w:lineRule="auto"/>
        <w:ind w:firstLine="994"/>
        <w:jc w:val="both"/>
        <w:rPr>
          <w:rFonts w:cs="Arial"/>
        </w:rPr>
      </w:pPr>
      <w:r w:rsidRPr="003724CD">
        <w:rPr>
          <w:rFonts w:cs="Arial"/>
        </w:rPr>
        <w:t xml:space="preserve">·Explain: </w:t>
      </w:r>
      <w:sdt>
        <w:sdtPr>
          <w:rPr>
            <w:rFonts w:cs="Arial"/>
          </w:rPr>
          <w:id w:val="1490062028"/>
          <w:placeholder>
            <w:docPart w:val="E478BC126C7045579166B4E7005BE077"/>
          </w:placeholder>
          <w:showingPlcHdr/>
        </w:sdtPr>
        <w:sdtEndPr/>
        <w:sdtContent>
          <w:r w:rsidRPr="003724CD">
            <w:rPr>
              <w:rFonts w:cs="Arial"/>
              <w:color w:val="FF0000"/>
            </w:rPr>
            <w:t>Click or tap here to enter text.</w:t>
          </w:r>
        </w:sdtContent>
      </w:sdt>
    </w:p>
    <w:p w14:paraId="1A2494F8" w14:textId="77777777" w:rsidR="00601680" w:rsidRPr="003724CD" w:rsidRDefault="00601680" w:rsidP="00601680">
      <w:pPr>
        <w:shd w:val="clear" w:color="auto" w:fill="D9D9D9" w:themeFill="background1" w:themeFillShade="D9"/>
        <w:spacing w:after="0" w:line="240" w:lineRule="auto"/>
        <w:ind w:firstLine="994"/>
        <w:jc w:val="both"/>
        <w:rPr>
          <w:rFonts w:cs="Arial"/>
        </w:rPr>
      </w:pPr>
      <w:r w:rsidRPr="003724CD">
        <w:rPr>
          <w:rFonts w:cs="Arial"/>
        </w:rPr>
        <w:t>·Contact the Bureau of Compliance for direction on completing this Module at</w:t>
      </w:r>
    </w:p>
    <w:p w14:paraId="08739D27" w14:textId="77777777" w:rsidR="00601680" w:rsidRPr="003724CD" w:rsidRDefault="0086155D" w:rsidP="00601680">
      <w:pPr>
        <w:shd w:val="clear" w:color="auto" w:fill="D9D9D9" w:themeFill="background1" w:themeFillShade="D9"/>
        <w:spacing w:after="0" w:line="240" w:lineRule="auto"/>
        <w:ind w:firstLine="1080"/>
        <w:jc w:val="both"/>
        <w:rPr>
          <w:rFonts w:cs="Arial"/>
        </w:rPr>
      </w:pPr>
      <w:hyperlink r:id="rId11" w:history="1">
        <w:r w:rsidR="00601680" w:rsidRPr="003724CD">
          <w:rPr>
            <w:rFonts w:cs="Arial"/>
            <w:color w:val="0563C1" w:themeColor="hyperlink"/>
            <w:u w:val="single"/>
          </w:rPr>
          <w:t>compliancereview@omig.ny.gov</w:t>
        </w:r>
      </w:hyperlink>
      <w:r w:rsidR="00601680" w:rsidRPr="003724CD">
        <w:rPr>
          <w:rFonts w:cs="Arial"/>
        </w:rPr>
        <w:t xml:space="preserve"> or 518-408-0401.</w:t>
      </w:r>
    </w:p>
    <w:p w14:paraId="56609757" w14:textId="77777777" w:rsidR="00601680" w:rsidRPr="003724CD" w:rsidRDefault="00601680" w:rsidP="00601680">
      <w:pPr>
        <w:tabs>
          <w:tab w:val="left" w:pos="720"/>
        </w:tabs>
        <w:spacing w:after="0" w:line="360" w:lineRule="auto"/>
        <w:jc w:val="both"/>
        <w:rPr>
          <w:rFonts w:cs="Arial"/>
        </w:rPr>
      </w:pPr>
    </w:p>
    <w:bookmarkEnd w:id="3"/>
    <w:p w14:paraId="529ACAF5" w14:textId="77777777" w:rsidR="00601680" w:rsidRPr="003724CD" w:rsidRDefault="00601680" w:rsidP="00601680">
      <w:pPr>
        <w:shd w:val="clear" w:color="auto" w:fill="D9E2F3" w:themeFill="accent1" w:themeFillTint="33"/>
        <w:spacing w:after="0" w:line="240" w:lineRule="auto"/>
        <w:jc w:val="center"/>
        <w:rPr>
          <w:rFonts w:cs="Arial"/>
          <w:b/>
          <w:bCs/>
        </w:rPr>
      </w:pPr>
      <w:r w:rsidRPr="003724CD">
        <w:rPr>
          <w:rFonts w:cs="Arial"/>
          <w:b/>
          <w:bCs/>
        </w:rPr>
        <w:t>Provider’s Contact Information</w:t>
      </w:r>
    </w:p>
    <w:p w14:paraId="1768F77E" w14:textId="77777777" w:rsidR="00601680" w:rsidRPr="003724CD" w:rsidRDefault="00601680" w:rsidP="00601680">
      <w:pPr>
        <w:shd w:val="clear" w:color="auto" w:fill="D9E2F3" w:themeFill="accent1" w:themeFillTint="33"/>
        <w:spacing w:after="0" w:line="240" w:lineRule="auto"/>
        <w:jc w:val="both"/>
        <w:rPr>
          <w:rFonts w:cs="Arial"/>
        </w:rPr>
      </w:pPr>
    </w:p>
    <w:p w14:paraId="30EB5220" w14:textId="77777777" w:rsidR="00601680" w:rsidRPr="003724CD" w:rsidRDefault="00601680" w:rsidP="00601680">
      <w:pPr>
        <w:shd w:val="clear" w:color="auto" w:fill="D9E2F3" w:themeFill="accent1" w:themeFillTint="33"/>
        <w:spacing w:after="0" w:line="240" w:lineRule="auto"/>
        <w:jc w:val="both"/>
        <w:rPr>
          <w:rFonts w:cs="Arial"/>
        </w:rPr>
      </w:pPr>
      <w:r w:rsidRPr="003724CD">
        <w:rPr>
          <w:rFonts w:cs="Arial"/>
          <w:b/>
          <w:bCs/>
        </w:rPr>
        <w:t>Person Completing the Module</w:t>
      </w:r>
      <w:r w:rsidRPr="003724CD">
        <w:rPr>
          <w:rFonts w:cs="Arial"/>
        </w:rPr>
        <w:t xml:space="preserve">: </w:t>
      </w:r>
      <w:sdt>
        <w:sdtPr>
          <w:rPr>
            <w:rFonts w:cs="Arial"/>
          </w:rPr>
          <w:id w:val="-111826778"/>
          <w:placeholder>
            <w:docPart w:val="83C7C4293D014FBBB83E9B9497AD127B"/>
          </w:placeholder>
          <w:showingPlcHdr/>
        </w:sdtPr>
        <w:sdtEndPr/>
        <w:sdtContent>
          <w:r w:rsidRPr="003724CD">
            <w:rPr>
              <w:rFonts w:cs="Arial"/>
              <w:color w:val="FF0000"/>
            </w:rPr>
            <w:t>Click or tap here to enter text.</w:t>
          </w:r>
        </w:sdtContent>
      </w:sdt>
    </w:p>
    <w:p w14:paraId="4EBA55B0" w14:textId="77777777" w:rsidR="00601680" w:rsidRPr="003724CD" w:rsidRDefault="00601680" w:rsidP="00601680">
      <w:pPr>
        <w:shd w:val="clear" w:color="auto" w:fill="D9E2F3" w:themeFill="accent1" w:themeFillTint="33"/>
        <w:spacing w:after="0" w:line="240" w:lineRule="auto"/>
        <w:jc w:val="both"/>
        <w:rPr>
          <w:rFonts w:cs="Arial"/>
        </w:rPr>
      </w:pPr>
      <w:r w:rsidRPr="003724CD">
        <w:rPr>
          <w:rFonts w:cs="Arial"/>
          <w:b/>
          <w:bCs/>
        </w:rPr>
        <w:t>Title</w:t>
      </w:r>
      <w:r w:rsidRPr="003724CD">
        <w:rPr>
          <w:rFonts w:cs="Arial"/>
        </w:rPr>
        <w:t xml:space="preserve">: </w:t>
      </w:r>
      <w:sdt>
        <w:sdtPr>
          <w:rPr>
            <w:rFonts w:cs="Arial"/>
          </w:rPr>
          <w:id w:val="-1954006300"/>
          <w:placeholder>
            <w:docPart w:val="8850A3BF8F2A43CC8A2F4931AD8DE6F8"/>
          </w:placeholder>
          <w:showingPlcHdr/>
        </w:sdtPr>
        <w:sdtEndPr/>
        <w:sdtContent>
          <w:r w:rsidRPr="003724CD">
            <w:rPr>
              <w:rFonts w:cs="Arial"/>
              <w:color w:val="FF0000"/>
            </w:rPr>
            <w:t>Click or tap here to enter text.</w:t>
          </w:r>
        </w:sdtContent>
      </w:sdt>
    </w:p>
    <w:p w14:paraId="5D762664" w14:textId="77777777" w:rsidR="00601680" w:rsidRPr="003724CD" w:rsidRDefault="00601680" w:rsidP="00601680">
      <w:pPr>
        <w:shd w:val="clear" w:color="auto" w:fill="D9E2F3" w:themeFill="accent1" w:themeFillTint="33"/>
        <w:spacing w:after="0" w:line="240" w:lineRule="auto"/>
        <w:jc w:val="both"/>
        <w:rPr>
          <w:rFonts w:cs="Arial"/>
        </w:rPr>
      </w:pPr>
      <w:r w:rsidRPr="003724CD">
        <w:rPr>
          <w:rFonts w:cs="Arial"/>
          <w:b/>
          <w:bCs/>
        </w:rPr>
        <w:t>Phone</w:t>
      </w:r>
      <w:r w:rsidRPr="003724CD">
        <w:rPr>
          <w:rFonts w:cs="Arial"/>
        </w:rPr>
        <w:t xml:space="preserve">: </w:t>
      </w:r>
      <w:sdt>
        <w:sdtPr>
          <w:rPr>
            <w:rFonts w:cs="Arial"/>
          </w:rPr>
          <w:id w:val="-1774307825"/>
          <w:placeholder>
            <w:docPart w:val="CCD5AE975BDC4C63838557E360195A8B"/>
          </w:placeholder>
          <w:showingPlcHdr/>
        </w:sdtPr>
        <w:sdtEndPr/>
        <w:sdtContent>
          <w:r w:rsidRPr="003724CD">
            <w:rPr>
              <w:rFonts w:cs="Arial"/>
              <w:color w:val="FF0000"/>
            </w:rPr>
            <w:t>Click or tap here to enter text.</w:t>
          </w:r>
        </w:sdtContent>
      </w:sdt>
    </w:p>
    <w:p w14:paraId="18ABA1EC" w14:textId="77777777" w:rsidR="00601680" w:rsidRPr="003724CD" w:rsidRDefault="00601680" w:rsidP="00601680">
      <w:pPr>
        <w:shd w:val="clear" w:color="auto" w:fill="D9E2F3" w:themeFill="accent1" w:themeFillTint="33"/>
        <w:spacing w:after="0" w:line="240" w:lineRule="auto"/>
        <w:jc w:val="both"/>
        <w:rPr>
          <w:rFonts w:cs="Arial"/>
        </w:rPr>
      </w:pPr>
      <w:r w:rsidRPr="003724CD">
        <w:rPr>
          <w:rFonts w:cs="Arial"/>
          <w:b/>
          <w:bCs/>
        </w:rPr>
        <w:t>Email</w:t>
      </w:r>
      <w:r w:rsidRPr="003724CD">
        <w:rPr>
          <w:rFonts w:cs="Arial"/>
        </w:rPr>
        <w:t xml:space="preserve">: </w:t>
      </w:r>
      <w:sdt>
        <w:sdtPr>
          <w:rPr>
            <w:rFonts w:cs="Arial"/>
          </w:rPr>
          <w:id w:val="-339536322"/>
          <w:placeholder>
            <w:docPart w:val="1B8A8F3E180C4F78927530DD32BCBE90"/>
          </w:placeholder>
          <w:showingPlcHdr/>
        </w:sdtPr>
        <w:sdtEndPr/>
        <w:sdtContent>
          <w:r w:rsidRPr="003724CD">
            <w:rPr>
              <w:rFonts w:cs="Arial"/>
              <w:color w:val="FF0000"/>
            </w:rPr>
            <w:t>Click or tap here to enter text.</w:t>
          </w:r>
        </w:sdtContent>
      </w:sdt>
    </w:p>
    <w:p w14:paraId="0B6F9B2D" w14:textId="77777777" w:rsidR="00601680" w:rsidRPr="003724CD" w:rsidRDefault="00601680" w:rsidP="00601680">
      <w:pPr>
        <w:shd w:val="clear" w:color="auto" w:fill="D9E2F3" w:themeFill="accent1" w:themeFillTint="33"/>
        <w:spacing w:after="0" w:line="240" w:lineRule="auto"/>
        <w:jc w:val="both"/>
        <w:rPr>
          <w:rFonts w:cs="Arial"/>
        </w:rPr>
      </w:pPr>
    </w:p>
    <w:p w14:paraId="53A0C8EA" w14:textId="77777777" w:rsidR="00601680" w:rsidRPr="003724CD" w:rsidRDefault="00601680" w:rsidP="00601680">
      <w:pPr>
        <w:shd w:val="clear" w:color="auto" w:fill="D9E2F3" w:themeFill="accent1" w:themeFillTint="33"/>
        <w:spacing w:after="0" w:line="240" w:lineRule="auto"/>
        <w:jc w:val="both"/>
        <w:rPr>
          <w:rFonts w:cs="Arial"/>
        </w:rPr>
      </w:pPr>
      <w:r w:rsidRPr="003724CD">
        <w:rPr>
          <w:rFonts w:cs="Arial"/>
          <w:b/>
          <w:bCs/>
        </w:rPr>
        <w:t>Compliance Officer</w:t>
      </w:r>
      <w:r w:rsidRPr="003724CD">
        <w:rPr>
          <w:rFonts w:cs="Arial"/>
        </w:rPr>
        <w:t xml:space="preserve"> (if different from person completing the Module): </w:t>
      </w:r>
      <w:sdt>
        <w:sdtPr>
          <w:rPr>
            <w:rFonts w:cs="Arial"/>
          </w:rPr>
          <w:id w:val="-1800982078"/>
          <w:placeholder>
            <w:docPart w:val="6AED16FAC3A04B78859A99F5D371C58F"/>
          </w:placeholder>
          <w:showingPlcHdr/>
        </w:sdtPr>
        <w:sdtEndPr/>
        <w:sdtContent>
          <w:r w:rsidRPr="003724CD">
            <w:rPr>
              <w:rFonts w:cs="Arial"/>
              <w:color w:val="FF0000"/>
            </w:rPr>
            <w:t>Click or tap here to enter text.</w:t>
          </w:r>
        </w:sdtContent>
      </w:sdt>
    </w:p>
    <w:p w14:paraId="5A48A25B" w14:textId="77777777" w:rsidR="00601680" w:rsidRPr="003724CD" w:rsidRDefault="00601680" w:rsidP="00601680">
      <w:pPr>
        <w:shd w:val="clear" w:color="auto" w:fill="D9E2F3" w:themeFill="accent1" w:themeFillTint="33"/>
        <w:spacing w:after="0" w:line="240" w:lineRule="auto"/>
        <w:jc w:val="both"/>
        <w:rPr>
          <w:rFonts w:cs="Arial"/>
        </w:rPr>
      </w:pPr>
      <w:r w:rsidRPr="003724CD">
        <w:rPr>
          <w:rFonts w:cs="Arial"/>
          <w:b/>
          <w:bCs/>
        </w:rPr>
        <w:t>Phone</w:t>
      </w:r>
      <w:r w:rsidRPr="003724CD">
        <w:rPr>
          <w:rFonts w:cs="Arial"/>
        </w:rPr>
        <w:t xml:space="preserve">: </w:t>
      </w:r>
      <w:sdt>
        <w:sdtPr>
          <w:rPr>
            <w:rFonts w:cs="Arial"/>
          </w:rPr>
          <w:id w:val="400412483"/>
          <w:placeholder>
            <w:docPart w:val="5BD518D5C4D94A02ACE97BCEA35C9B30"/>
          </w:placeholder>
          <w:showingPlcHdr/>
        </w:sdtPr>
        <w:sdtEndPr/>
        <w:sdtContent>
          <w:r w:rsidRPr="003724CD">
            <w:rPr>
              <w:rFonts w:cs="Arial"/>
              <w:color w:val="FF0000"/>
            </w:rPr>
            <w:t>Click or tap here to enter text.</w:t>
          </w:r>
        </w:sdtContent>
      </w:sdt>
    </w:p>
    <w:p w14:paraId="2F8965BC" w14:textId="77777777" w:rsidR="00601680" w:rsidRPr="003724CD" w:rsidRDefault="00601680" w:rsidP="00601680">
      <w:pPr>
        <w:shd w:val="clear" w:color="auto" w:fill="D9E2F3" w:themeFill="accent1" w:themeFillTint="33"/>
        <w:spacing w:after="0" w:line="240" w:lineRule="auto"/>
        <w:jc w:val="both"/>
        <w:rPr>
          <w:rFonts w:cs="Arial"/>
        </w:rPr>
      </w:pPr>
      <w:r w:rsidRPr="003724CD">
        <w:rPr>
          <w:rFonts w:cs="Arial"/>
          <w:b/>
          <w:bCs/>
        </w:rPr>
        <w:t>Email</w:t>
      </w:r>
      <w:r w:rsidRPr="003724CD">
        <w:rPr>
          <w:rFonts w:cs="Arial"/>
        </w:rPr>
        <w:t xml:space="preserve">: </w:t>
      </w:r>
      <w:sdt>
        <w:sdtPr>
          <w:rPr>
            <w:rFonts w:cs="Arial"/>
          </w:rPr>
          <w:id w:val="235143775"/>
          <w:placeholder>
            <w:docPart w:val="4CE0A0C76C9B41FABD2C38067D117681"/>
          </w:placeholder>
          <w:showingPlcHdr/>
        </w:sdtPr>
        <w:sdtEndPr/>
        <w:sdtContent>
          <w:r w:rsidRPr="003724CD">
            <w:rPr>
              <w:rFonts w:cs="Arial"/>
              <w:color w:val="FF0000"/>
            </w:rPr>
            <w:t>Click or tap here to enter text.</w:t>
          </w:r>
        </w:sdtContent>
      </w:sdt>
    </w:p>
    <w:p w14:paraId="4510AD9F" w14:textId="77777777" w:rsidR="00601680" w:rsidRPr="003724CD" w:rsidRDefault="00601680" w:rsidP="00601680">
      <w:pPr>
        <w:shd w:val="clear" w:color="auto" w:fill="D9E2F3" w:themeFill="accent1" w:themeFillTint="33"/>
        <w:spacing w:after="0" w:line="240" w:lineRule="auto"/>
        <w:jc w:val="both"/>
        <w:rPr>
          <w:rFonts w:cs="Arial"/>
        </w:rPr>
      </w:pPr>
    </w:p>
    <w:p w14:paraId="2BE17BD0" w14:textId="77777777" w:rsidR="00601680" w:rsidRPr="003724CD" w:rsidRDefault="00601680" w:rsidP="00601680">
      <w:pPr>
        <w:spacing w:after="0" w:line="240" w:lineRule="auto"/>
        <w:jc w:val="both"/>
        <w:rPr>
          <w:rFonts w:cs="Arial"/>
        </w:rPr>
      </w:pPr>
    </w:p>
    <w:p w14:paraId="0457A63E" w14:textId="77777777" w:rsidR="00601680" w:rsidRPr="003724CD" w:rsidRDefault="00601680" w:rsidP="00601680">
      <w:pPr>
        <w:spacing w:after="0" w:line="240" w:lineRule="auto"/>
        <w:jc w:val="both"/>
        <w:rPr>
          <w:rFonts w:cs="Arial"/>
          <w:b/>
          <w:bCs/>
        </w:rPr>
      </w:pPr>
      <w:r w:rsidRPr="003724CD">
        <w:rPr>
          <w:rFonts w:cs="Arial"/>
          <w:b/>
          <w:bCs/>
        </w:rPr>
        <w:t>Affected Individuals:</w:t>
      </w:r>
    </w:p>
    <w:p w14:paraId="31915D89" w14:textId="77777777" w:rsidR="00601680" w:rsidRPr="003724CD" w:rsidRDefault="00601680" w:rsidP="00601680">
      <w:pPr>
        <w:spacing w:after="0" w:line="240" w:lineRule="auto"/>
        <w:jc w:val="both"/>
        <w:rPr>
          <w:rFonts w:cs="Arial"/>
        </w:rPr>
      </w:pPr>
    </w:p>
    <w:p w14:paraId="30BE0F69" w14:textId="77777777" w:rsidR="00601680" w:rsidRPr="003724CD" w:rsidRDefault="00601680" w:rsidP="00601680">
      <w:pPr>
        <w:spacing w:after="0" w:line="240" w:lineRule="auto"/>
        <w:jc w:val="both"/>
        <w:rPr>
          <w:rFonts w:cs="Arial"/>
        </w:rPr>
      </w:pPr>
      <w:r w:rsidRPr="003724CD">
        <w:rPr>
          <w:rFonts w:cs="Arial"/>
        </w:rPr>
        <w:t>18 NYCRR § 521-1.2 defines Affected Individuals as all persons who are affected by the provider’s risk areas, including the provider’s employees, the chief executive and other senior administrators, managers, contractors, agents, subcontractors, independent contractors, governing body, and corporate officers.</w:t>
      </w:r>
    </w:p>
    <w:p w14:paraId="0662034B" w14:textId="77777777" w:rsidR="00601680" w:rsidRPr="003724CD" w:rsidRDefault="00601680" w:rsidP="00601680">
      <w:pPr>
        <w:spacing w:after="0" w:line="240" w:lineRule="auto"/>
        <w:jc w:val="both"/>
        <w:rPr>
          <w:rFonts w:cs="Arial"/>
        </w:rPr>
      </w:pPr>
    </w:p>
    <w:p w14:paraId="7925070B" w14:textId="77777777" w:rsidR="00601680" w:rsidRPr="003724CD" w:rsidRDefault="00601680" w:rsidP="00601680">
      <w:pPr>
        <w:spacing w:after="0" w:line="240" w:lineRule="auto"/>
        <w:jc w:val="both"/>
        <w:rPr>
          <w:rFonts w:cs="Arial"/>
        </w:rPr>
      </w:pPr>
      <w:r w:rsidRPr="003724CD">
        <w:rPr>
          <w:rFonts w:cs="Arial"/>
        </w:rPr>
        <w:t>18 NYCRR § 521-1.3(d) identifies risk areas to which the compliance program shall apply.</w:t>
      </w:r>
    </w:p>
    <w:p w14:paraId="1C8C370C" w14:textId="77777777" w:rsidR="00601680" w:rsidRPr="003724CD" w:rsidRDefault="00601680" w:rsidP="00601680">
      <w:pPr>
        <w:spacing w:after="0" w:line="240" w:lineRule="auto"/>
        <w:jc w:val="both"/>
        <w:rPr>
          <w:rFonts w:cs="Arial"/>
        </w:rPr>
      </w:pPr>
    </w:p>
    <w:p w14:paraId="4A287930" w14:textId="1762ECE4" w:rsidR="00601680" w:rsidRPr="003724CD" w:rsidRDefault="00601680" w:rsidP="00601680">
      <w:pPr>
        <w:spacing w:after="0" w:line="240" w:lineRule="auto"/>
        <w:jc w:val="both"/>
        <w:rPr>
          <w:rFonts w:cs="Arial"/>
        </w:rPr>
      </w:pPr>
      <w:r w:rsidRPr="003724CD">
        <w:rPr>
          <w:rFonts w:cs="Arial"/>
        </w:rPr>
        <w:t>Indicate the provider’s type(s) of Affected Individuals in the following table.  Click on the box next to each type to insert an X in the box to indicate Yes or No.</w:t>
      </w:r>
    </w:p>
    <w:p w14:paraId="0DBDF843" w14:textId="77777777" w:rsidR="00601680" w:rsidRPr="003724CD" w:rsidRDefault="00601680" w:rsidP="00601680">
      <w:pPr>
        <w:spacing w:after="0" w:line="240" w:lineRule="auto"/>
        <w:jc w:val="both"/>
        <w:rPr>
          <w:rFonts w:cs="Arial"/>
        </w:rPr>
      </w:pPr>
    </w:p>
    <w:tbl>
      <w:tblPr>
        <w:tblStyle w:val="TableGrid"/>
        <w:tblW w:w="5000" w:type="pct"/>
        <w:tblLook w:val="04A0" w:firstRow="1" w:lastRow="0" w:firstColumn="1" w:lastColumn="0" w:noHBand="0" w:noVBand="1"/>
      </w:tblPr>
      <w:tblGrid>
        <w:gridCol w:w="643"/>
        <w:gridCol w:w="725"/>
        <w:gridCol w:w="9422"/>
      </w:tblGrid>
      <w:tr w:rsidR="00601680" w:rsidRPr="0011398E" w14:paraId="59B5152E" w14:textId="77777777" w:rsidTr="00ED0CB4">
        <w:trPr>
          <w:tblHeader/>
        </w:trPr>
        <w:tc>
          <w:tcPr>
            <w:tcW w:w="298" w:type="pct"/>
            <w:shd w:val="clear" w:color="auto" w:fill="D9D9D9" w:themeFill="background1" w:themeFillShade="D9"/>
          </w:tcPr>
          <w:p w14:paraId="4BE9E34D" w14:textId="77777777" w:rsidR="00601680" w:rsidRPr="003724CD" w:rsidRDefault="00601680" w:rsidP="00601680">
            <w:pPr>
              <w:jc w:val="center"/>
              <w:rPr>
                <w:rFonts w:cs="Arial"/>
                <w:b/>
                <w:bCs/>
              </w:rPr>
            </w:pPr>
            <w:r w:rsidRPr="003724CD">
              <w:rPr>
                <w:rFonts w:cs="Arial"/>
                <w:b/>
                <w:bCs/>
              </w:rPr>
              <w:t>Yes</w:t>
            </w:r>
          </w:p>
        </w:tc>
        <w:tc>
          <w:tcPr>
            <w:tcW w:w="336" w:type="pct"/>
            <w:shd w:val="clear" w:color="auto" w:fill="D9D9D9" w:themeFill="background1" w:themeFillShade="D9"/>
          </w:tcPr>
          <w:p w14:paraId="66C1ED51" w14:textId="77777777" w:rsidR="00601680" w:rsidRPr="003724CD" w:rsidRDefault="00601680" w:rsidP="00601680">
            <w:pPr>
              <w:jc w:val="center"/>
              <w:rPr>
                <w:rFonts w:cs="Arial"/>
                <w:b/>
                <w:bCs/>
              </w:rPr>
            </w:pPr>
            <w:r w:rsidRPr="003724CD">
              <w:rPr>
                <w:rFonts w:cs="Arial"/>
                <w:b/>
                <w:bCs/>
              </w:rPr>
              <w:t>No</w:t>
            </w:r>
          </w:p>
        </w:tc>
        <w:tc>
          <w:tcPr>
            <w:tcW w:w="4366" w:type="pct"/>
            <w:shd w:val="clear" w:color="auto" w:fill="D9D9D9" w:themeFill="background1" w:themeFillShade="D9"/>
          </w:tcPr>
          <w:p w14:paraId="38BA2F4B" w14:textId="77777777" w:rsidR="00601680" w:rsidRPr="003724CD" w:rsidRDefault="00601680" w:rsidP="00601680">
            <w:pPr>
              <w:rPr>
                <w:rFonts w:cs="Arial"/>
                <w:b/>
                <w:bCs/>
              </w:rPr>
            </w:pPr>
            <w:r w:rsidRPr="003724CD">
              <w:rPr>
                <w:rFonts w:cs="Arial"/>
                <w:b/>
                <w:bCs/>
              </w:rPr>
              <w:t>Types of Affected Individuals</w:t>
            </w:r>
          </w:p>
        </w:tc>
      </w:tr>
      <w:tr w:rsidR="00601680" w:rsidRPr="0011398E" w14:paraId="659FCCB5" w14:textId="77777777" w:rsidTr="00F860AD">
        <w:tc>
          <w:tcPr>
            <w:tcW w:w="298" w:type="pct"/>
          </w:tcPr>
          <w:p w14:paraId="12FA63C0" w14:textId="77777777" w:rsidR="00601680" w:rsidRPr="003724CD" w:rsidRDefault="0086155D" w:rsidP="00601680">
            <w:pPr>
              <w:jc w:val="center"/>
              <w:rPr>
                <w:rFonts w:cs="Arial"/>
              </w:rPr>
            </w:pPr>
            <w:sdt>
              <w:sdtPr>
                <w:rPr>
                  <w:rFonts w:cs="Arial"/>
                </w:rPr>
                <w:id w:val="-149297717"/>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2AD16EA7" w14:textId="77777777" w:rsidR="00601680" w:rsidRPr="003724CD" w:rsidRDefault="0086155D" w:rsidP="00601680">
            <w:pPr>
              <w:jc w:val="center"/>
              <w:rPr>
                <w:rFonts w:cs="Arial"/>
              </w:rPr>
            </w:pPr>
            <w:sdt>
              <w:sdtPr>
                <w:rPr>
                  <w:rFonts w:cs="Arial"/>
                </w:rPr>
                <w:id w:val="-1745257301"/>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3F8ED575" w14:textId="77777777" w:rsidR="00601680" w:rsidRPr="003724CD" w:rsidRDefault="00601680" w:rsidP="00601680">
            <w:pPr>
              <w:jc w:val="both"/>
              <w:rPr>
                <w:rFonts w:cs="Arial"/>
              </w:rPr>
            </w:pPr>
            <w:r w:rsidRPr="003724CD">
              <w:rPr>
                <w:rFonts w:cs="Arial"/>
              </w:rPr>
              <w:t>Employee(s)</w:t>
            </w:r>
          </w:p>
        </w:tc>
      </w:tr>
      <w:tr w:rsidR="00601680" w:rsidRPr="0011398E" w14:paraId="72E45AAA" w14:textId="77777777" w:rsidTr="00F860AD">
        <w:tc>
          <w:tcPr>
            <w:tcW w:w="298" w:type="pct"/>
          </w:tcPr>
          <w:p w14:paraId="3E7D287A" w14:textId="77777777" w:rsidR="00601680" w:rsidRPr="003724CD" w:rsidRDefault="0086155D" w:rsidP="00601680">
            <w:pPr>
              <w:jc w:val="center"/>
              <w:rPr>
                <w:rFonts w:cs="Arial"/>
              </w:rPr>
            </w:pPr>
            <w:sdt>
              <w:sdtPr>
                <w:rPr>
                  <w:rFonts w:cs="Arial"/>
                </w:rPr>
                <w:id w:val="1346375415"/>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6286994C" w14:textId="77777777" w:rsidR="00601680" w:rsidRPr="003724CD" w:rsidRDefault="0086155D" w:rsidP="00601680">
            <w:pPr>
              <w:jc w:val="center"/>
              <w:rPr>
                <w:rFonts w:cs="Arial"/>
              </w:rPr>
            </w:pPr>
            <w:sdt>
              <w:sdtPr>
                <w:rPr>
                  <w:rFonts w:cs="Arial"/>
                </w:rPr>
                <w:id w:val="264127918"/>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60B3F5AA" w14:textId="77777777" w:rsidR="00601680" w:rsidRPr="003724CD" w:rsidRDefault="00601680" w:rsidP="00601680">
            <w:pPr>
              <w:jc w:val="both"/>
              <w:rPr>
                <w:rFonts w:cs="Arial"/>
              </w:rPr>
            </w:pPr>
            <w:r w:rsidRPr="003724CD">
              <w:rPr>
                <w:rFonts w:cs="Arial"/>
              </w:rPr>
              <w:t>Chief Executive</w:t>
            </w:r>
          </w:p>
        </w:tc>
      </w:tr>
      <w:tr w:rsidR="00601680" w:rsidRPr="0011398E" w14:paraId="09917D64" w14:textId="77777777" w:rsidTr="00F860AD">
        <w:tc>
          <w:tcPr>
            <w:tcW w:w="298" w:type="pct"/>
          </w:tcPr>
          <w:p w14:paraId="3D7718C7" w14:textId="77777777" w:rsidR="00601680" w:rsidRPr="003724CD" w:rsidRDefault="0086155D" w:rsidP="00601680">
            <w:pPr>
              <w:jc w:val="center"/>
              <w:rPr>
                <w:rFonts w:cs="Arial"/>
              </w:rPr>
            </w:pPr>
            <w:sdt>
              <w:sdtPr>
                <w:rPr>
                  <w:rFonts w:cs="Arial"/>
                </w:rPr>
                <w:id w:val="-2106487362"/>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1CFE6F39" w14:textId="77777777" w:rsidR="00601680" w:rsidRPr="003724CD" w:rsidRDefault="0086155D" w:rsidP="00601680">
            <w:pPr>
              <w:jc w:val="center"/>
              <w:rPr>
                <w:rFonts w:cs="Arial"/>
              </w:rPr>
            </w:pPr>
            <w:sdt>
              <w:sdtPr>
                <w:rPr>
                  <w:rFonts w:cs="Arial"/>
                </w:rPr>
                <w:id w:val="6408504"/>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67FDAAE2" w14:textId="77777777" w:rsidR="00601680" w:rsidRPr="003724CD" w:rsidRDefault="00601680" w:rsidP="00601680">
            <w:pPr>
              <w:jc w:val="both"/>
              <w:rPr>
                <w:rFonts w:cs="Arial"/>
              </w:rPr>
            </w:pPr>
            <w:r w:rsidRPr="003724CD">
              <w:rPr>
                <w:rFonts w:cs="Arial"/>
              </w:rPr>
              <w:t>Senior Administrator(s)</w:t>
            </w:r>
          </w:p>
        </w:tc>
      </w:tr>
      <w:tr w:rsidR="00601680" w:rsidRPr="0011398E" w14:paraId="77AF866C" w14:textId="77777777" w:rsidTr="00F860AD">
        <w:tc>
          <w:tcPr>
            <w:tcW w:w="298" w:type="pct"/>
          </w:tcPr>
          <w:p w14:paraId="2D841E46" w14:textId="77777777" w:rsidR="00601680" w:rsidRPr="003724CD" w:rsidRDefault="0086155D" w:rsidP="00601680">
            <w:pPr>
              <w:jc w:val="center"/>
              <w:rPr>
                <w:rFonts w:cs="Arial"/>
              </w:rPr>
            </w:pPr>
            <w:sdt>
              <w:sdtPr>
                <w:rPr>
                  <w:rFonts w:cs="Arial"/>
                </w:rPr>
                <w:id w:val="-1087460266"/>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408A3F11" w14:textId="77777777" w:rsidR="00601680" w:rsidRPr="003724CD" w:rsidRDefault="0086155D" w:rsidP="00601680">
            <w:pPr>
              <w:jc w:val="center"/>
              <w:rPr>
                <w:rFonts w:cs="Arial"/>
              </w:rPr>
            </w:pPr>
            <w:sdt>
              <w:sdtPr>
                <w:rPr>
                  <w:rFonts w:cs="Arial"/>
                </w:rPr>
                <w:id w:val="-1884156822"/>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12A24EA3" w14:textId="77777777" w:rsidR="00601680" w:rsidRPr="003724CD" w:rsidRDefault="00601680" w:rsidP="00601680">
            <w:pPr>
              <w:jc w:val="both"/>
              <w:rPr>
                <w:rFonts w:cs="Arial"/>
              </w:rPr>
            </w:pPr>
            <w:r w:rsidRPr="003724CD">
              <w:rPr>
                <w:rFonts w:cs="Arial"/>
              </w:rPr>
              <w:t>Manager(s)</w:t>
            </w:r>
          </w:p>
        </w:tc>
      </w:tr>
      <w:tr w:rsidR="00601680" w:rsidRPr="0011398E" w14:paraId="25E617B1" w14:textId="77777777" w:rsidTr="00F860AD">
        <w:tc>
          <w:tcPr>
            <w:tcW w:w="298" w:type="pct"/>
          </w:tcPr>
          <w:p w14:paraId="23C4DAD1" w14:textId="77777777" w:rsidR="00601680" w:rsidRPr="003724CD" w:rsidRDefault="0086155D" w:rsidP="00601680">
            <w:pPr>
              <w:jc w:val="center"/>
              <w:rPr>
                <w:rFonts w:cs="Arial"/>
              </w:rPr>
            </w:pPr>
            <w:sdt>
              <w:sdtPr>
                <w:rPr>
                  <w:rFonts w:cs="Arial"/>
                </w:rPr>
                <w:id w:val="-1693602794"/>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520B47E3" w14:textId="77777777" w:rsidR="00601680" w:rsidRPr="003724CD" w:rsidRDefault="0086155D" w:rsidP="00601680">
            <w:pPr>
              <w:jc w:val="center"/>
              <w:rPr>
                <w:rFonts w:cs="Arial"/>
              </w:rPr>
            </w:pPr>
            <w:sdt>
              <w:sdtPr>
                <w:rPr>
                  <w:rFonts w:cs="Arial"/>
                </w:rPr>
                <w:id w:val="1514421750"/>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15D19FA4" w14:textId="77777777" w:rsidR="00601680" w:rsidRPr="003724CD" w:rsidRDefault="00601680" w:rsidP="00601680">
            <w:pPr>
              <w:jc w:val="both"/>
              <w:rPr>
                <w:rFonts w:cs="Arial"/>
              </w:rPr>
            </w:pPr>
            <w:r w:rsidRPr="003724CD">
              <w:rPr>
                <w:rFonts w:cs="Arial"/>
              </w:rPr>
              <w:t>Contractor(s)</w:t>
            </w:r>
          </w:p>
        </w:tc>
      </w:tr>
      <w:tr w:rsidR="00601680" w:rsidRPr="0011398E" w14:paraId="6E474348" w14:textId="77777777" w:rsidTr="00F860AD">
        <w:tc>
          <w:tcPr>
            <w:tcW w:w="298" w:type="pct"/>
          </w:tcPr>
          <w:p w14:paraId="0727B539" w14:textId="77777777" w:rsidR="00601680" w:rsidRPr="003724CD" w:rsidRDefault="0086155D" w:rsidP="00601680">
            <w:pPr>
              <w:jc w:val="center"/>
              <w:rPr>
                <w:rFonts w:cs="Arial"/>
              </w:rPr>
            </w:pPr>
            <w:sdt>
              <w:sdtPr>
                <w:rPr>
                  <w:rFonts w:cs="Arial"/>
                </w:rPr>
                <w:id w:val="-18319902"/>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19600FF8" w14:textId="7562B93F" w:rsidR="00601680" w:rsidRPr="003724CD" w:rsidRDefault="0086155D" w:rsidP="00601680">
            <w:pPr>
              <w:jc w:val="center"/>
              <w:rPr>
                <w:rFonts w:cs="Arial"/>
              </w:rPr>
            </w:pPr>
            <w:sdt>
              <w:sdtPr>
                <w:rPr>
                  <w:rFonts w:cs="Arial"/>
                </w:rPr>
                <w:id w:val="-56557932"/>
                <w14:checkbox>
                  <w14:checked w14:val="0"/>
                  <w14:checkedState w14:val="2612" w14:font="MS Gothic"/>
                  <w14:uncheckedState w14:val="2610" w14:font="MS Gothic"/>
                </w14:checkbox>
              </w:sdtPr>
              <w:sdtEndPr/>
              <w:sdtContent>
                <w:r w:rsidR="00711D4D">
                  <w:rPr>
                    <w:rFonts w:ascii="MS Gothic" w:eastAsia="MS Gothic" w:hAnsi="MS Gothic" w:cs="Arial" w:hint="eastAsia"/>
                  </w:rPr>
                  <w:t>☐</w:t>
                </w:r>
              </w:sdtContent>
            </w:sdt>
          </w:p>
        </w:tc>
        <w:tc>
          <w:tcPr>
            <w:tcW w:w="4366" w:type="pct"/>
          </w:tcPr>
          <w:p w14:paraId="155162C8" w14:textId="77777777" w:rsidR="00601680" w:rsidRPr="003724CD" w:rsidRDefault="00601680" w:rsidP="00601680">
            <w:pPr>
              <w:jc w:val="both"/>
              <w:rPr>
                <w:rFonts w:cs="Arial"/>
              </w:rPr>
            </w:pPr>
            <w:r w:rsidRPr="003724CD">
              <w:rPr>
                <w:rFonts w:cs="Arial"/>
              </w:rPr>
              <w:t>Agent(s)</w:t>
            </w:r>
          </w:p>
        </w:tc>
      </w:tr>
      <w:tr w:rsidR="00601680" w:rsidRPr="0011398E" w14:paraId="5F1C466F" w14:textId="77777777" w:rsidTr="00F860AD">
        <w:tc>
          <w:tcPr>
            <w:tcW w:w="298" w:type="pct"/>
          </w:tcPr>
          <w:p w14:paraId="3EED1CF0" w14:textId="77777777" w:rsidR="00601680" w:rsidRPr="003724CD" w:rsidRDefault="0086155D" w:rsidP="00601680">
            <w:pPr>
              <w:jc w:val="center"/>
              <w:rPr>
                <w:rFonts w:cs="Arial"/>
              </w:rPr>
            </w:pPr>
            <w:sdt>
              <w:sdtPr>
                <w:rPr>
                  <w:rFonts w:cs="Arial"/>
                </w:rPr>
                <w:id w:val="1775829965"/>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297BFFBA" w14:textId="77777777" w:rsidR="00601680" w:rsidRPr="003724CD" w:rsidRDefault="0086155D" w:rsidP="00601680">
            <w:pPr>
              <w:jc w:val="center"/>
              <w:rPr>
                <w:rFonts w:cs="Arial"/>
              </w:rPr>
            </w:pPr>
            <w:sdt>
              <w:sdtPr>
                <w:rPr>
                  <w:rFonts w:cs="Arial"/>
                </w:rPr>
                <w:id w:val="-270004214"/>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150E4290" w14:textId="77777777" w:rsidR="00601680" w:rsidRPr="003724CD" w:rsidRDefault="00601680" w:rsidP="00601680">
            <w:pPr>
              <w:jc w:val="both"/>
              <w:rPr>
                <w:rFonts w:cs="Arial"/>
              </w:rPr>
            </w:pPr>
            <w:r w:rsidRPr="003724CD">
              <w:rPr>
                <w:rFonts w:cs="Arial"/>
              </w:rPr>
              <w:t>Subcontractor(s)</w:t>
            </w:r>
          </w:p>
        </w:tc>
      </w:tr>
      <w:tr w:rsidR="00601680" w:rsidRPr="0011398E" w14:paraId="4E12737D" w14:textId="77777777" w:rsidTr="00F860AD">
        <w:tc>
          <w:tcPr>
            <w:tcW w:w="298" w:type="pct"/>
          </w:tcPr>
          <w:p w14:paraId="5AC6EC09" w14:textId="77777777" w:rsidR="00601680" w:rsidRPr="003724CD" w:rsidRDefault="0086155D" w:rsidP="00601680">
            <w:pPr>
              <w:jc w:val="center"/>
              <w:rPr>
                <w:rFonts w:cs="Arial"/>
              </w:rPr>
            </w:pPr>
            <w:sdt>
              <w:sdtPr>
                <w:rPr>
                  <w:rFonts w:cs="Arial"/>
                </w:rPr>
                <w:id w:val="-168790084"/>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1C59FBB3" w14:textId="77777777" w:rsidR="00601680" w:rsidRPr="003724CD" w:rsidRDefault="0086155D" w:rsidP="00601680">
            <w:pPr>
              <w:jc w:val="center"/>
              <w:rPr>
                <w:rFonts w:cs="Arial"/>
              </w:rPr>
            </w:pPr>
            <w:sdt>
              <w:sdtPr>
                <w:rPr>
                  <w:rFonts w:cs="Arial"/>
                </w:rPr>
                <w:id w:val="377749526"/>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4319C11E" w14:textId="77777777" w:rsidR="00601680" w:rsidRPr="003724CD" w:rsidRDefault="00601680" w:rsidP="00601680">
            <w:pPr>
              <w:jc w:val="both"/>
              <w:rPr>
                <w:rFonts w:cs="Arial"/>
              </w:rPr>
            </w:pPr>
            <w:r w:rsidRPr="003724CD">
              <w:rPr>
                <w:rFonts w:cs="Arial"/>
              </w:rPr>
              <w:t>Independent Contractor(s)</w:t>
            </w:r>
          </w:p>
        </w:tc>
      </w:tr>
      <w:tr w:rsidR="00601680" w:rsidRPr="0011398E" w14:paraId="520C3BEE" w14:textId="77777777" w:rsidTr="00F860AD">
        <w:tc>
          <w:tcPr>
            <w:tcW w:w="298" w:type="pct"/>
          </w:tcPr>
          <w:p w14:paraId="34E56936" w14:textId="77777777" w:rsidR="00601680" w:rsidRPr="003724CD" w:rsidRDefault="0086155D" w:rsidP="00601680">
            <w:pPr>
              <w:jc w:val="center"/>
              <w:rPr>
                <w:rFonts w:cs="Arial"/>
              </w:rPr>
            </w:pPr>
            <w:sdt>
              <w:sdtPr>
                <w:rPr>
                  <w:rFonts w:cs="Arial"/>
                </w:rPr>
                <w:id w:val="-960947052"/>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60021E8C" w14:textId="77777777" w:rsidR="00601680" w:rsidRPr="003724CD" w:rsidRDefault="0086155D" w:rsidP="00601680">
            <w:pPr>
              <w:jc w:val="center"/>
              <w:rPr>
                <w:rFonts w:cs="Arial"/>
              </w:rPr>
            </w:pPr>
            <w:sdt>
              <w:sdtPr>
                <w:rPr>
                  <w:rFonts w:cs="Arial"/>
                </w:rPr>
                <w:id w:val="225119205"/>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4C5ACA35" w14:textId="77777777" w:rsidR="00601680" w:rsidRPr="003724CD" w:rsidRDefault="00601680" w:rsidP="00601680">
            <w:pPr>
              <w:jc w:val="both"/>
              <w:rPr>
                <w:rFonts w:cs="Arial"/>
              </w:rPr>
            </w:pPr>
            <w:r w:rsidRPr="003724CD">
              <w:rPr>
                <w:rFonts w:cs="Arial"/>
              </w:rPr>
              <w:t>Governing Body Member(s)</w:t>
            </w:r>
          </w:p>
        </w:tc>
      </w:tr>
      <w:tr w:rsidR="00601680" w:rsidRPr="0011398E" w14:paraId="11D05A5B" w14:textId="77777777" w:rsidTr="00F860AD">
        <w:tc>
          <w:tcPr>
            <w:tcW w:w="298" w:type="pct"/>
          </w:tcPr>
          <w:p w14:paraId="3A63E9C9" w14:textId="77777777" w:rsidR="00601680" w:rsidRPr="003724CD" w:rsidRDefault="0086155D" w:rsidP="00601680">
            <w:pPr>
              <w:jc w:val="center"/>
              <w:rPr>
                <w:rFonts w:cs="Arial"/>
              </w:rPr>
            </w:pPr>
            <w:sdt>
              <w:sdtPr>
                <w:rPr>
                  <w:rFonts w:cs="Arial"/>
                </w:rPr>
                <w:id w:val="91138205"/>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336" w:type="pct"/>
          </w:tcPr>
          <w:p w14:paraId="260C9312" w14:textId="77777777" w:rsidR="00601680" w:rsidRPr="003724CD" w:rsidRDefault="0086155D" w:rsidP="00601680">
            <w:pPr>
              <w:jc w:val="center"/>
              <w:rPr>
                <w:rFonts w:cs="Arial"/>
              </w:rPr>
            </w:pPr>
            <w:sdt>
              <w:sdtPr>
                <w:rPr>
                  <w:rFonts w:cs="Arial"/>
                </w:rPr>
                <w:id w:val="2111470488"/>
                <w14:checkbox>
                  <w14:checked w14:val="0"/>
                  <w14:checkedState w14:val="2612" w14:font="MS Gothic"/>
                  <w14:uncheckedState w14:val="2610" w14:font="MS Gothic"/>
                </w14:checkbox>
              </w:sdtPr>
              <w:sdtEndPr/>
              <w:sdtContent>
                <w:r w:rsidR="00601680" w:rsidRPr="003724CD">
                  <w:rPr>
                    <w:rFonts w:ascii="Segoe UI Symbol" w:hAnsi="Segoe UI Symbol" w:cs="Segoe UI Symbol"/>
                  </w:rPr>
                  <w:t>☐</w:t>
                </w:r>
              </w:sdtContent>
            </w:sdt>
          </w:p>
        </w:tc>
        <w:tc>
          <w:tcPr>
            <w:tcW w:w="4366" w:type="pct"/>
          </w:tcPr>
          <w:p w14:paraId="4B72E537" w14:textId="77777777" w:rsidR="00601680" w:rsidRPr="003724CD" w:rsidRDefault="00601680" w:rsidP="00601680">
            <w:pPr>
              <w:jc w:val="both"/>
              <w:rPr>
                <w:rFonts w:cs="Arial"/>
              </w:rPr>
            </w:pPr>
            <w:r w:rsidRPr="003724CD">
              <w:rPr>
                <w:rFonts w:cs="Arial"/>
              </w:rPr>
              <w:t>Corporate Officer(s)</w:t>
            </w:r>
          </w:p>
        </w:tc>
      </w:tr>
    </w:tbl>
    <w:p w14:paraId="27CD9516" w14:textId="77777777" w:rsidR="004238CF" w:rsidRPr="00EA5845" w:rsidRDefault="004238CF">
      <w:pPr>
        <w:rPr>
          <w:rFonts w:cs="Arial"/>
        </w:rPr>
      </w:pPr>
    </w:p>
    <w:tbl>
      <w:tblPr>
        <w:tblStyle w:val="TableGrid"/>
        <w:tblW w:w="0" w:type="auto"/>
        <w:tblLayout w:type="fixed"/>
        <w:tblCellMar>
          <w:top w:w="144" w:type="dxa"/>
          <w:left w:w="144" w:type="dxa"/>
          <w:bottom w:w="144" w:type="dxa"/>
          <w:right w:w="144" w:type="dxa"/>
        </w:tblCellMar>
        <w:tblLook w:val="04A0" w:firstRow="1" w:lastRow="0" w:firstColumn="1" w:lastColumn="0" w:noHBand="0" w:noVBand="1"/>
      </w:tblPr>
      <w:tblGrid>
        <w:gridCol w:w="805"/>
        <w:gridCol w:w="4992"/>
        <w:gridCol w:w="4993"/>
      </w:tblGrid>
      <w:tr w:rsidR="00F20486" w:rsidRPr="0011398E" w14:paraId="0129CF48" w14:textId="77777777" w:rsidTr="00A739E7">
        <w:tc>
          <w:tcPr>
            <w:tcW w:w="10790" w:type="dxa"/>
            <w:gridSpan w:val="3"/>
            <w:shd w:val="clear" w:color="auto" w:fill="ADE2ED"/>
          </w:tcPr>
          <w:p w14:paraId="5379C28F" w14:textId="1BED274C" w:rsidR="00F20486" w:rsidRPr="0011398E" w:rsidRDefault="00F20486" w:rsidP="000A11F8">
            <w:pPr>
              <w:keepNext/>
              <w:contextualSpacing/>
              <w:jc w:val="both"/>
              <w:rPr>
                <w:rFonts w:cs="Arial"/>
                <w:b/>
                <w:bCs/>
              </w:rPr>
            </w:pPr>
            <w:r w:rsidRPr="0011398E">
              <w:rPr>
                <w:rFonts w:cs="Arial"/>
                <w:b/>
                <w:bCs/>
              </w:rPr>
              <w:t>ELEMENT 1: Written policies, procedures, and standards of conduct (collectively, Policies)</w:t>
            </w:r>
          </w:p>
        </w:tc>
      </w:tr>
      <w:tr w:rsidR="00F20486" w:rsidRPr="0011398E" w14:paraId="7E8A4481" w14:textId="77777777" w:rsidTr="00A739E7">
        <w:tc>
          <w:tcPr>
            <w:tcW w:w="10790" w:type="dxa"/>
            <w:gridSpan w:val="3"/>
            <w:shd w:val="clear" w:color="auto" w:fill="CAF6D2"/>
          </w:tcPr>
          <w:p w14:paraId="01D8DBB3" w14:textId="4EEEBB8C" w:rsidR="00F20486" w:rsidRPr="003724CD" w:rsidRDefault="00F20486"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521-1.4(a)</w:t>
            </w:r>
          </w:p>
          <w:p w14:paraId="77711859" w14:textId="77777777" w:rsidR="00F20486" w:rsidRPr="0011398E" w:rsidRDefault="00F20486"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27B32C7A" w14:textId="77777777" w:rsidR="00F20486" w:rsidRPr="0011398E" w:rsidRDefault="00F20486" w:rsidP="00B340EE">
            <w:pPr>
              <w:pStyle w:val="paragraph"/>
              <w:spacing w:before="0" w:beforeAutospacing="0" w:after="0" w:afterAutospacing="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(a) Written policies and procedures.</w:t>
            </w:r>
          </w:p>
          <w:p w14:paraId="48C0029F" w14:textId="6A7815E7" w:rsidR="00F20486" w:rsidRPr="0011398E" w:rsidRDefault="00F20486" w:rsidP="00B340EE">
            <w:pPr>
              <w:pStyle w:val="paragraph"/>
              <w:spacing w:before="0" w:beforeAutospacing="0" w:after="0" w:afterAutospacing="0"/>
              <w:contextualSpacing/>
              <w:jc w:val="both"/>
              <w:textAlignment w:val="baseline"/>
              <w:rPr>
                <w:rFonts w:ascii="Arial" w:hAnsi="Arial" w:cs="Arial"/>
                <w:sz w:val="22"/>
                <w:szCs w:val="22"/>
              </w:rPr>
            </w:pPr>
          </w:p>
          <w:p w14:paraId="09317B16" w14:textId="7409430E" w:rsidR="00F20486" w:rsidRPr="0011398E" w:rsidRDefault="00F20486" w:rsidP="00B340EE">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(1) General. Required providers shall have written policies, procedures, and standards of conduct. The required provider shall establish a process for drafting, revising, and approving the written policies and procedures required by this subdivision. </w:t>
            </w:r>
            <w:r w:rsidR="00426482">
              <w:rPr>
                <w:rStyle w:val="normaltextrun"/>
                <w:rFonts w:ascii="Arial" w:hAnsi="Arial" w:cs="Arial"/>
                <w:sz w:val="22"/>
                <w:szCs w:val="22"/>
              </w:rPr>
              <w:t xml:space="preserve"> </w:t>
            </w:r>
            <w:r w:rsidRPr="0011398E">
              <w:rPr>
                <w:rStyle w:val="normaltextrun"/>
                <w:rFonts w:ascii="Arial" w:hAnsi="Arial" w:cs="Arial"/>
                <w:sz w:val="22"/>
                <w:szCs w:val="22"/>
              </w:rPr>
              <w:t>The written policies and procedures described in this subdivision must be available, accessible, and applicable to all affected individuals.</w:t>
            </w:r>
          </w:p>
          <w:p w14:paraId="574DCDF8" w14:textId="77777777" w:rsidR="00F20486" w:rsidRPr="0011398E" w:rsidRDefault="00F20486" w:rsidP="00B340EE">
            <w:pPr>
              <w:pStyle w:val="paragraph"/>
              <w:spacing w:before="0" w:beforeAutospacing="0" w:after="0" w:afterAutospacing="0"/>
              <w:ind w:left="720"/>
              <w:contextualSpacing/>
              <w:jc w:val="both"/>
              <w:textAlignment w:val="baseline"/>
              <w:rPr>
                <w:rFonts w:ascii="Arial" w:hAnsi="Arial" w:cs="Arial"/>
                <w:sz w:val="22"/>
                <w:szCs w:val="22"/>
              </w:rPr>
            </w:pPr>
          </w:p>
          <w:p w14:paraId="4A4BAEFE" w14:textId="6ECBE48E" w:rsidR="00F20486" w:rsidRPr="0011398E" w:rsidRDefault="00F20486" w:rsidP="00B340EE">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(2) The written policies and procedures shall:</w:t>
            </w:r>
          </w:p>
          <w:p w14:paraId="585F2CF1" w14:textId="77777777" w:rsidR="00F20486" w:rsidRPr="0011398E" w:rsidRDefault="00F20486" w:rsidP="00B340EE">
            <w:pPr>
              <w:pStyle w:val="paragraph"/>
              <w:spacing w:before="0" w:beforeAutospacing="0" w:after="0" w:afterAutospacing="0"/>
              <w:ind w:left="720"/>
              <w:contextualSpacing/>
              <w:jc w:val="both"/>
              <w:textAlignment w:val="baseline"/>
              <w:rPr>
                <w:rFonts w:ascii="Arial" w:hAnsi="Arial" w:cs="Arial"/>
                <w:sz w:val="22"/>
                <w:szCs w:val="22"/>
              </w:rPr>
            </w:pPr>
          </w:p>
          <w:p w14:paraId="5485225C" w14:textId="225E75FC"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 articulate the required provider’s commitment and obligation to comply with all applicable federal and state standards. </w:t>
            </w:r>
            <w:r w:rsidR="00426482">
              <w:rPr>
                <w:rStyle w:val="normaltextrun"/>
                <w:rFonts w:ascii="Arial" w:hAnsi="Arial" w:cs="Arial"/>
                <w:sz w:val="22"/>
                <w:szCs w:val="22"/>
              </w:rPr>
              <w:t xml:space="preserve"> </w:t>
            </w:r>
            <w:r w:rsidRPr="0011398E">
              <w:rPr>
                <w:rStyle w:val="normaltextrun"/>
                <w:rFonts w:ascii="Arial" w:hAnsi="Arial" w:cs="Arial"/>
                <w:sz w:val="22"/>
                <w:szCs w:val="22"/>
              </w:rPr>
              <w:t xml:space="preserve">The required provider shall identify governing laws, and regulations that are applicable to the provider’s risk areas, including any MA program policies and procedures, as specified in subdivision (d) of section 521-1.3 of this </w:t>
            </w:r>
            <w:r w:rsidRPr="0011398E">
              <w:rPr>
                <w:rStyle w:val="spellingerror"/>
                <w:rFonts w:ascii="Arial" w:hAnsi="Arial" w:cs="Arial"/>
                <w:sz w:val="22"/>
                <w:szCs w:val="22"/>
              </w:rPr>
              <w:t>SubPart</w:t>
            </w:r>
            <w:r w:rsidRPr="0011398E">
              <w:rPr>
                <w:rStyle w:val="normaltextrun"/>
                <w:rFonts w:ascii="Arial" w:hAnsi="Arial" w:cs="Arial"/>
                <w:sz w:val="22"/>
                <w:szCs w:val="22"/>
              </w:rPr>
              <w:t xml:space="preserve"> or category of service.</w:t>
            </w:r>
          </w:p>
          <w:p w14:paraId="3ECA26B4"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12840655" w14:textId="1CE10ECE"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(ii) describe compliance expectations as embodied in standards of conduct. </w:t>
            </w:r>
            <w:r w:rsidR="00426482">
              <w:rPr>
                <w:rStyle w:val="normaltextrun"/>
                <w:rFonts w:ascii="Arial" w:hAnsi="Arial" w:cs="Arial"/>
                <w:sz w:val="22"/>
                <w:szCs w:val="22"/>
              </w:rPr>
              <w:t xml:space="preserve"> </w:t>
            </w:r>
            <w:r w:rsidRPr="0011398E">
              <w:rPr>
                <w:rStyle w:val="normaltextrun"/>
                <w:rFonts w:ascii="Arial" w:hAnsi="Arial" w:cs="Arial"/>
                <w:sz w:val="22"/>
                <w:szCs w:val="22"/>
              </w:rPr>
              <w:t>The standards of conduct shall serve as a foundational document which describes the required provider’s fundamental principles and values, and commitment to conduct its business in an ethical manner.</w:t>
            </w:r>
          </w:p>
          <w:p w14:paraId="43F34525"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6DF3955C" w14:textId="0101A88A"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(iii) document the implementation of each of the subdivisions under this section and outline the ongoing operation of the compliance program. </w:t>
            </w:r>
            <w:r w:rsidR="00426482">
              <w:rPr>
                <w:rStyle w:val="normaltextrun"/>
                <w:rFonts w:ascii="Arial" w:hAnsi="Arial" w:cs="Arial"/>
                <w:sz w:val="22"/>
                <w:szCs w:val="22"/>
              </w:rPr>
              <w:t xml:space="preserve"> </w:t>
            </w:r>
            <w:r w:rsidRPr="0011398E">
              <w:rPr>
                <w:rStyle w:val="normaltextrun"/>
                <w:rFonts w:ascii="Arial" w:hAnsi="Arial" w:cs="Arial"/>
                <w:sz w:val="22"/>
                <w:szCs w:val="22"/>
              </w:rPr>
              <w:t>Policies and procedures shall describe, at a minimum, the structure of the compliance program, including the responsibilities of all affected individuals in carrying out the functions of the compliance program.</w:t>
            </w:r>
          </w:p>
          <w:p w14:paraId="196908D5"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34B5EA40" w14:textId="307D4387"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(iv) provide guidance to affected individuals on dealing with potential compliance issues. Such guidance shall, at a minimum:</w:t>
            </w:r>
          </w:p>
          <w:p w14:paraId="12CB737D"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64300483" w14:textId="28DEF6B8" w:rsidR="00F20486" w:rsidRPr="0011398E" w:rsidRDefault="00F20486" w:rsidP="00B340EE">
            <w:pPr>
              <w:pStyle w:val="paragraph"/>
              <w:spacing w:before="0" w:beforeAutospacing="0" w:after="0" w:afterAutospacing="0"/>
              <w:ind w:left="216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a</w:t>
            </w:r>
            <w:r w:rsidRPr="0011398E">
              <w:rPr>
                <w:rStyle w:val="normaltextrun"/>
                <w:rFonts w:ascii="Arial" w:hAnsi="Arial" w:cs="Arial"/>
                <w:sz w:val="22"/>
                <w:szCs w:val="22"/>
              </w:rPr>
              <w:t>) assist affected individuals in identifying potential compliance issues, questions and concerns, set forth expectations for reporting compliance issues, and explain how to report such issues, questions, and concerns to the compliance officer; and</w:t>
            </w:r>
          </w:p>
          <w:p w14:paraId="41E86E98" w14:textId="40C6E228"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0CE792CA" w14:textId="36C50E6B"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b</w:t>
            </w:r>
            <w:r w:rsidRPr="0011398E">
              <w:rPr>
                <w:rStyle w:val="normaltextrun"/>
                <w:rFonts w:ascii="Arial" w:hAnsi="Arial" w:cs="Arial"/>
                <w:sz w:val="22"/>
                <w:szCs w:val="22"/>
              </w:rPr>
              <w:t>) establish the expectation that all affected individuals will act in accordance with the standards of conduct, that they must refuse to participate in unethical or illegal conduct, and that they must report any unethical or illegal conduct to the compliance officer.</w:t>
            </w:r>
          </w:p>
          <w:p w14:paraId="63CFBE3B"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2AF7137F" w14:textId="5570B144"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 identify the methods and procedures for communicating compliance issues to the appropriate compliance personnel.</w:t>
            </w:r>
          </w:p>
          <w:p w14:paraId="2C022EB0"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63B3A6E2" w14:textId="452B29D3"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lastRenderedPageBreak/>
              <w:t>(vi) describe how potential compliance issues are investigated and resolved by the required provider and the procedures for documenting the investigation and the resolution or outcome.</w:t>
            </w:r>
          </w:p>
          <w:p w14:paraId="4208EAF4"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7E160B55" w14:textId="75A50037"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(vii) include a policy of non-intimidation and non-retaliation for good faith participation in the compliance program, including, but not limited to:</w:t>
            </w:r>
          </w:p>
          <w:p w14:paraId="568D70F9"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2EBDB6EA" w14:textId="6A04F729"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a)</w:t>
            </w:r>
            <w:r w:rsidRPr="0011398E">
              <w:rPr>
                <w:rStyle w:val="normaltextrun"/>
                <w:rFonts w:ascii="Arial" w:hAnsi="Arial" w:cs="Arial"/>
                <w:sz w:val="22"/>
                <w:szCs w:val="22"/>
              </w:rPr>
              <w:t xml:space="preserve"> reporting potential compliance issues to appropriate personnel;</w:t>
            </w:r>
          </w:p>
          <w:p w14:paraId="1BA6570D"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3F1EEC60" w14:textId="0372E698"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b</w:t>
            </w:r>
            <w:r w:rsidRPr="0011398E">
              <w:rPr>
                <w:rStyle w:val="normaltextrun"/>
                <w:rFonts w:ascii="Arial" w:hAnsi="Arial" w:cs="Arial"/>
                <w:sz w:val="22"/>
                <w:szCs w:val="22"/>
              </w:rPr>
              <w:t>) participating in investigation of potential compliance issues;</w:t>
            </w:r>
          </w:p>
          <w:p w14:paraId="6263C396"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205EEFA6" w14:textId="4BF14F10"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c</w:t>
            </w:r>
            <w:r w:rsidRPr="0011398E">
              <w:rPr>
                <w:rStyle w:val="normaltextrun"/>
                <w:rFonts w:ascii="Arial" w:hAnsi="Arial" w:cs="Arial"/>
                <w:sz w:val="22"/>
                <w:szCs w:val="22"/>
              </w:rPr>
              <w:t>) self-evaluations;</w:t>
            </w:r>
          </w:p>
          <w:p w14:paraId="0474F86C"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751C85CC" w14:textId="616A7402"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d</w:t>
            </w:r>
            <w:r w:rsidRPr="0011398E">
              <w:rPr>
                <w:rStyle w:val="normaltextrun"/>
                <w:rFonts w:ascii="Arial" w:hAnsi="Arial" w:cs="Arial"/>
                <w:sz w:val="22"/>
                <w:szCs w:val="22"/>
              </w:rPr>
              <w:t>) audits</w:t>
            </w:r>
          </w:p>
          <w:p w14:paraId="0A94FF8C"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6245E2C9" w14:textId="4D26B7EA"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e</w:t>
            </w:r>
            <w:r w:rsidRPr="0011398E">
              <w:rPr>
                <w:rStyle w:val="normaltextrun"/>
                <w:rFonts w:ascii="Arial" w:hAnsi="Arial" w:cs="Arial"/>
                <w:sz w:val="22"/>
                <w:szCs w:val="22"/>
              </w:rPr>
              <w:t>) remedial actions</w:t>
            </w:r>
          </w:p>
          <w:p w14:paraId="1F497F00"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6940EFE6" w14:textId="0DFD655F" w:rsidR="00F20486" w:rsidRPr="0011398E" w:rsidRDefault="00F20486" w:rsidP="00B340EE">
            <w:pPr>
              <w:pStyle w:val="paragraph"/>
              <w:spacing w:before="0" w:beforeAutospacing="0" w:after="0" w:afterAutospacing="0"/>
              <w:ind w:left="216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f</w:t>
            </w:r>
            <w:r w:rsidRPr="0011398E">
              <w:rPr>
                <w:rStyle w:val="normaltextrun"/>
                <w:rFonts w:ascii="Arial" w:hAnsi="Arial" w:cs="Arial"/>
                <w:sz w:val="22"/>
                <w:szCs w:val="22"/>
              </w:rPr>
              <w:t>) reporting instances of intimidation or retaliation; and</w:t>
            </w:r>
          </w:p>
          <w:p w14:paraId="2E1A26A4" w14:textId="6199EDB4"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r w:rsidRPr="0011398E">
              <w:rPr>
                <w:rStyle w:val="eop"/>
                <w:rFonts w:ascii="Arial" w:hAnsi="Arial" w:cs="Arial"/>
                <w:sz w:val="22"/>
                <w:szCs w:val="22"/>
              </w:rPr>
              <w:t> </w:t>
            </w:r>
          </w:p>
          <w:p w14:paraId="3C493174" w14:textId="104DA69C"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g</w:t>
            </w:r>
            <w:r w:rsidRPr="0011398E">
              <w:rPr>
                <w:rStyle w:val="normaltextrun"/>
                <w:rFonts w:ascii="Arial" w:hAnsi="Arial" w:cs="Arial"/>
                <w:sz w:val="22"/>
                <w:szCs w:val="22"/>
              </w:rPr>
              <w:t>) reporting potential fraud, waste or abuse to the appropriate State or Federal entities.</w:t>
            </w:r>
          </w:p>
          <w:p w14:paraId="6AB4DAD7"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5EFAFABE" w14:textId="7AC905E6"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(viii) Disciplinary standards. Include a written statement setting forth the required provider’s policy regarding affected individuals who fail to comply with the written policies and procedures, standards of conduct, or State and Federal laws, rules and regulations.</w:t>
            </w:r>
          </w:p>
          <w:p w14:paraId="1F0FE0B1"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5D722F6D" w14:textId="37AB7659"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a</w:t>
            </w:r>
            <w:r w:rsidRPr="0011398E">
              <w:rPr>
                <w:rStyle w:val="normaltextrun"/>
                <w:rFonts w:ascii="Arial" w:hAnsi="Arial" w:cs="Arial"/>
                <w:sz w:val="22"/>
                <w:szCs w:val="22"/>
              </w:rPr>
              <w:t xml:space="preserve">) Such statement shall establish standards for escalating disciplinary actions that must be taken in response to non-compliance, with intentional or reckless behavior being subject to more significant sanctions. </w:t>
            </w:r>
            <w:r w:rsidR="00426482">
              <w:rPr>
                <w:rStyle w:val="normaltextrun"/>
                <w:rFonts w:ascii="Arial" w:hAnsi="Arial" w:cs="Arial"/>
                <w:sz w:val="22"/>
                <w:szCs w:val="22"/>
              </w:rPr>
              <w:t xml:space="preserve"> </w:t>
            </w:r>
            <w:r w:rsidRPr="0011398E">
              <w:rPr>
                <w:rStyle w:val="normaltextrun"/>
                <w:rFonts w:ascii="Arial" w:hAnsi="Arial" w:cs="Arial"/>
                <w:sz w:val="22"/>
                <w:szCs w:val="22"/>
              </w:rPr>
              <w:t>Sanctions may include oral or written warnings, suspension, and/or termination.</w:t>
            </w:r>
          </w:p>
          <w:p w14:paraId="075271FC"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009251BA" w14:textId="47E8015C" w:rsidR="00F20486" w:rsidRPr="0011398E" w:rsidRDefault="00F20486" w:rsidP="00B340EE">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b</w:t>
            </w:r>
            <w:r w:rsidRPr="0011398E">
              <w:rPr>
                <w:rStyle w:val="normaltextrun"/>
                <w:rFonts w:ascii="Arial" w:hAnsi="Arial" w:cs="Arial"/>
                <w:sz w:val="22"/>
                <w:szCs w:val="22"/>
              </w:rPr>
              <w:t xml:space="preserve">) The written policies and procedures shall also outline the procedures for taking disciplinary action and sanctioning individuals. </w:t>
            </w:r>
            <w:r w:rsidR="00426482">
              <w:rPr>
                <w:rStyle w:val="normaltextrun"/>
                <w:rFonts w:ascii="Arial" w:hAnsi="Arial" w:cs="Arial"/>
                <w:sz w:val="22"/>
                <w:szCs w:val="22"/>
              </w:rPr>
              <w:t xml:space="preserve"> </w:t>
            </w:r>
            <w:r w:rsidRPr="0011398E">
              <w:rPr>
                <w:rStyle w:val="normaltextrun"/>
                <w:rFonts w:ascii="Arial" w:hAnsi="Arial" w:cs="Arial"/>
                <w:sz w:val="22"/>
                <w:szCs w:val="22"/>
              </w:rPr>
              <w:t>Disciplinary procedures shall conform with collective bargaining agreements when applicable.</w:t>
            </w:r>
          </w:p>
          <w:p w14:paraId="67489F6F" w14:textId="77777777" w:rsidR="00F20486" w:rsidRPr="0011398E" w:rsidRDefault="00F20486" w:rsidP="00B340EE">
            <w:pPr>
              <w:pStyle w:val="paragraph"/>
              <w:spacing w:before="0" w:beforeAutospacing="0" w:after="0" w:afterAutospacing="0"/>
              <w:ind w:left="2160"/>
              <w:contextualSpacing/>
              <w:jc w:val="both"/>
              <w:textAlignment w:val="baseline"/>
              <w:rPr>
                <w:rFonts w:ascii="Arial" w:hAnsi="Arial" w:cs="Arial"/>
                <w:sz w:val="22"/>
                <w:szCs w:val="22"/>
              </w:rPr>
            </w:pPr>
          </w:p>
          <w:p w14:paraId="2F7B9EA6" w14:textId="65013A54" w:rsidR="00F20486" w:rsidRPr="0011398E" w:rsidRDefault="00F20486" w:rsidP="00B340EE">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 xml:space="preserve">(ix) Additionally, notwithstanding the requirement under 42 U.S.C. 1396a(a)(68), which applies to entities that receive or make annual payments of at least $5,000,000 annually, all required providers shall comply with the provisions of 42 U.S.C. 1396a(a)(68) (United States Code, 2006 edition, Title 42, Chapter 7, </w:t>
            </w:r>
            <w:proofErr w:type="spellStart"/>
            <w:r w:rsidRPr="0011398E">
              <w:rPr>
                <w:rStyle w:val="spellingerror"/>
                <w:rFonts w:ascii="Arial" w:hAnsi="Arial" w:cs="Arial"/>
                <w:sz w:val="22"/>
                <w:szCs w:val="22"/>
              </w:rPr>
              <w:t>SubChapter</w:t>
            </w:r>
            <w:proofErr w:type="spellEnd"/>
            <w:r w:rsidRPr="0011398E">
              <w:rPr>
                <w:rStyle w:val="normaltextrun"/>
                <w:rFonts w:ascii="Arial" w:hAnsi="Arial" w:cs="Arial"/>
                <w:sz w:val="22"/>
                <w:szCs w:val="22"/>
              </w:rPr>
              <w:t xml:space="preserve"> XIX, Government Printing Office, </w:t>
            </w:r>
            <w:hyperlink r:id="rId12" w:history="1">
              <w:r w:rsidRPr="0011398E">
                <w:rPr>
                  <w:rStyle w:val="Hyperlink"/>
                  <w:rFonts w:ascii="Arial" w:hAnsi="Arial" w:cs="Arial"/>
                  <w:sz w:val="22"/>
                  <w:szCs w:val="22"/>
                </w:rPr>
                <w:t>https://www.govinfo.gov/content/pkg/USCODE-2006-title42/pdf/USCODE-2006-title42-chap7-subchapXIX-sec1396a.pdf</w:t>
              </w:r>
            </w:hyperlink>
            <w:r w:rsidRPr="0011398E">
              <w:rPr>
                <w:rStyle w:val="normaltextrun"/>
                <w:rFonts w:ascii="Arial" w:hAnsi="Arial" w:cs="Arial"/>
                <w:sz w:val="22"/>
                <w:szCs w:val="22"/>
              </w:rPr>
              <w:t xml:space="preserve">. </w:t>
            </w:r>
            <w:r w:rsidR="00426482">
              <w:rPr>
                <w:rStyle w:val="normaltextrun"/>
                <w:rFonts w:ascii="Arial" w:hAnsi="Arial" w:cs="Arial"/>
                <w:sz w:val="22"/>
                <w:szCs w:val="22"/>
              </w:rPr>
              <w:t xml:space="preserve"> </w:t>
            </w:r>
            <w:r w:rsidRPr="0011398E">
              <w:rPr>
                <w:rStyle w:val="normaltextrun"/>
                <w:rFonts w:ascii="Arial" w:hAnsi="Arial" w:cs="Arial"/>
                <w:sz w:val="22"/>
                <w:szCs w:val="22"/>
              </w:rPr>
              <w:t>A copy of which is available for copying and inspection at the Office of the Medicaid Inspector General, 800 North Pearl Street, 2</w:t>
            </w:r>
            <w:r w:rsidRPr="0011398E">
              <w:rPr>
                <w:rStyle w:val="normaltextrun"/>
                <w:rFonts w:ascii="Arial" w:hAnsi="Arial" w:cs="Arial"/>
                <w:sz w:val="22"/>
                <w:szCs w:val="22"/>
                <w:vertAlign w:val="superscript"/>
              </w:rPr>
              <w:t>nd</w:t>
            </w:r>
            <w:r w:rsidRPr="0011398E">
              <w:rPr>
                <w:rStyle w:val="normaltextrun"/>
                <w:rFonts w:ascii="Arial" w:hAnsi="Arial" w:cs="Arial"/>
                <w:sz w:val="22"/>
                <w:szCs w:val="22"/>
              </w:rPr>
              <w:t xml:space="preserve"> Floor, Albany, NY 12204).</w:t>
            </w:r>
          </w:p>
          <w:p w14:paraId="0855F9FB" w14:textId="37FD270A"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6563C881" w14:textId="05CF75F1"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(x) for MMCOs, describe the MMCO’s implementation, where applicable, of the requirements of </w:t>
            </w:r>
            <w:r w:rsidRPr="0011398E">
              <w:rPr>
                <w:rStyle w:val="spellingerror"/>
                <w:rFonts w:ascii="Arial" w:hAnsi="Arial" w:cs="Arial"/>
                <w:sz w:val="22"/>
                <w:szCs w:val="22"/>
              </w:rPr>
              <w:t>SubPart</w:t>
            </w:r>
            <w:r w:rsidRPr="0011398E">
              <w:rPr>
                <w:rStyle w:val="normaltextrun"/>
                <w:rFonts w:ascii="Arial" w:hAnsi="Arial" w:cs="Arial"/>
                <w:sz w:val="22"/>
                <w:szCs w:val="22"/>
              </w:rPr>
              <w:t xml:space="preserve"> 521-2 of this Part.</w:t>
            </w:r>
          </w:p>
          <w:p w14:paraId="7CDBF6D9"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400FFCA7" w14:textId="49D0D0AA" w:rsidR="00F20486" w:rsidRPr="0011398E" w:rsidRDefault="00F20486" w:rsidP="00B340EE">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(3) The required provider shall review the written policies and procedures, and standards of conduct required by this subdivision at least annually to determine:</w:t>
            </w:r>
          </w:p>
          <w:p w14:paraId="30016C20" w14:textId="77777777" w:rsidR="00F20486" w:rsidRPr="0011398E" w:rsidRDefault="00F20486" w:rsidP="00B340EE">
            <w:pPr>
              <w:pStyle w:val="paragraph"/>
              <w:spacing w:before="0" w:beforeAutospacing="0" w:after="0" w:afterAutospacing="0"/>
              <w:ind w:left="720"/>
              <w:contextualSpacing/>
              <w:jc w:val="both"/>
              <w:textAlignment w:val="baseline"/>
              <w:rPr>
                <w:rFonts w:ascii="Arial" w:hAnsi="Arial" w:cs="Arial"/>
                <w:sz w:val="22"/>
                <w:szCs w:val="22"/>
              </w:rPr>
            </w:pPr>
          </w:p>
          <w:p w14:paraId="405C7786" w14:textId="74729272"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(i) if such written policies, procedures, and standards of conduct have been implemented;</w:t>
            </w:r>
          </w:p>
          <w:p w14:paraId="5CA3B4A8"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366215E3" w14:textId="4D36C92E"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(ii) whether affected individuals are following the policies, procedures, and standards of conduct;</w:t>
            </w:r>
          </w:p>
          <w:p w14:paraId="041A7E7C" w14:textId="7777777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65628C71" w14:textId="77777777" w:rsidR="00F20486" w:rsidRPr="0011398E" w:rsidRDefault="00F20486" w:rsidP="00B340EE">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(iii) whether such policies, procedures, and standards of conduct are effective; and</w:t>
            </w:r>
          </w:p>
          <w:p w14:paraId="6BEE86DF" w14:textId="11878067"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24E84ACC" w14:textId="0FB44353" w:rsidR="00AE3205" w:rsidRPr="0011398E" w:rsidRDefault="00F20486" w:rsidP="00B340EE">
            <w:pPr>
              <w:pStyle w:val="paragraph"/>
              <w:spacing w:before="0" w:beforeAutospacing="0" w:after="0" w:afterAutospacing="0"/>
              <w:ind w:left="1440"/>
              <w:contextualSpacing/>
              <w:jc w:val="both"/>
              <w:textAlignment w:val="baseline"/>
              <w:rPr>
                <w:rFonts w:cs="Arial"/>
              </w:rPr>
            </w:pPr>
            <w:r w:rsidRPr="00426482">
              <w:rPr>
                <w:rStyle w:val="normaltextrun"/>
                <w:rFonts w:ascii="Arial" w:hAnsi="Arial" w:cs="Arial"/>
                <w:sz w:val="22"/>
                <w:szCs w:val="22"/>
              </w:rPr>
              <w:t>(iv) whether any updates are required.</w:t>
            </w:r>
          </w:p>
        </w:tc>
      </w:tr>
      <w:tr w:rsidR="00EA5845" w:rsidRPr="0011398E" w14:paraId="5F801FCC" w14:textId="77777777" w:rsidTr="00A739E7">
        <w:trPr>
          <w:trHeight w:val="1214"/>
        </w:trPr>
        <w:tc>
          <w:tcPr>
            <w:tcW w:w="805" w:type="dxa"/>
            <w:vMerge w:val="restart"/>
          </w:tcPr>
          <w:p w14:paraId="1A7979DE" w14:textId="2CEDFDBB" w:rsidR="00EA5845" w:rsidRPr="0011398E" w:rsidRDefault="00EA5845" w:rsidP="00AA7DA7">
            <w:pPr>
              <w:contextualSpacing/>
              <w:jc w:val="both"/>
              <w:rPr>
                <w:rFonts w:cs="Arial"/>
                <w:b/>
                <w:bCs/>
              </w:rPr>
            </w:pPr>
            <w:r w:rsidRPr="0011398E">
              <w:rPr>
                <w:rFonts w:cs="Arial"/>
                <w:b/>
                <w:bCs/>
              </w:rPr>
              <w:lastRenderedPageBreak/>
              <w:t>1-1</w:t>
            </w:r>
          </w:p>
        </w:tc>
        <w:tc>
          <w:tcPr>
            <w:tcW w:w="4992" w:type="dxa"/>
            <w:vMerge w:val="restart"/>
          </w:tcPr>
          <w:p w14:paraId="4884479A" w14:textId="2AE69892" w:rsidR="00EA5845" w:rsidRPr="0011398E" w:rsidRDefault="00EA5845" w:rsidP="00C87E8B">
            <w:pPr>
              <w:keepNext/>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 xml:space="preserve">521-1.4(a)(1) </w:t>
            </w:r>
            <w:r w:rsidR="00FA0890">
              <w:rPr>
                <w:rFonts w:cs="Arial"/>
                <w:b/>
                <w:bCs/>
              </w:rPr>
              <w:t xml:space="preserve">and </w:t>
            </w:r>
            <w:r w:rsidRPr="0011398E">
              <w:rPr>
                <w:rFonts w:cs="Arial"/>
                <w:b/>
                <w:bCs/>
              </w:rPr>
              <w:t>(2)</w:t>
            </w:r>
          </w:p>
          <w:p w14:paraId="314F57D0" w14:textId="77777777" w:rsidR="00EA5845" w:rsidRPr="0011398E" w:rsidRDefault="00EA5845" w:rsidP="00AA7DA7">
            <w:pPr>
              <w:contextualSpacing/>
              <w:rPr>
                <w:rFonts w:cs="Arial"/>
              </w:rPr>
            </w:pPr>
          </w:p>
          <w:p w14:paraId="44C91612" w14:textId="4E619540" w:rsidR="00EA5845" w:rsidRPr="0011398E" w:rsidRDefault="00EA5845" w:rsidP="00AA7DA7">
            <w:pPr>
              <w:contextualSpacing/>
              <w:rPr>
                <w:rFonts w:cs="Arial"/>
              </w:rPr>
            </w:pPr>
            <w:r w:rsidRPr="0011398E">
              <w:rPr>
                <w:rFonts w:cs="Arial"/>
              </w:rPr>
              <w:t>Did the provider have written Policies in effect during the Review Period that complied with all requirements of 18 NYCRR §</w:t>
            </w:r>
            <w:r w:rsidR="005B5151">
              <w:rPr>
                <w:rFonts w:cs="Arial"/>
              </w:rPr>
              <w:t xml:space="preserve"> </w:t>
            </w:r>
            <w:r w:rsidRPr="0011398E">
              <w:rPr>
                <w:rFonts w:cs="Arial"/>
              </w:rPr>
              <w:t>521-1.4(a)(1)</w:t>
            </w:r>
            <w:r>
              <w:rPr>
                <w:rFonts w:cs="Arial"/>
              </w:rPr>
              <w:t xml:space="preserve"> and </w:t>
            </w:r>
            <w:r w:rsidRPr="0011398E">
              <w:rPr>
                <w:rFonts w:cs="Arial"/>
              </w:rPr>
              <w:t>(a)(2)</w:t>
            </w:r>
            <w:r w:rsidR="001515FA">
              <w:rPr>
                <w:rFonts w:cs="Arial"/>
              </w:rPr>
              <w:t xml:space="preserve"> and were applicable to all Affected Individuals</w:t>
            </w:r>
            <w:r>
              <w:rPr>
                <w:rFonts w:cs="Arial"/>
              </w:rPr>
              <w:t>?</w:t>
            </w:r>
          </w:p>
          <w:p w14:paraId="5BF7487F" w14:textId="77777777" w:rsidR="00EA5845" w:rsidRPr="0011398E" w:rsidRDefault="00EA5845" w:rsidP="00AA7DA7">
            <w:pPr>
              <w:framePr w:hSpace="180" w:wrap="around" w:vAnchor="text" w:hAnchor="text" w:y="1"/>
              <w:contextualSpacing/>
              <w:suppressOverlap/>
              <w:rPr>
                <w:rFonts w:cs="Arial"/>
              </w:rPr>
            </w:pPr>
          </w:p>
          <w:p w14:paraId="213ECAAD" w14:textId="69BB92B0" w:rsidR="00EA5845" w:rsidRPr="0011398E" w:rsidRDefault="00EA5845" w:rsidP="00AA7DA7">
            <w:pPr>
              <w:framePr w:hSpace="180" w:wrap="around" w:vAnchor="text" w:hAnchor="text" w:y="1"/>
              <w:contextualSpacing/>
              <w:suppressOverlap/>
              <w:rPr>
                <w:rFonts w:cs="Arial"/>
              </w:rPr>
            </w:pPr>
            <w:r w:rsidRPr="0011398E">
              <w:rPr>
                <w:rFonts w:cs="Arial"/>
              </w:rPr>
              <w:t>Yes ____</w:t>
            </w:r>
          </w:p>
          <w:p w14:paraId="4144E901" w14:textId="00B1697E" w:rsidR="00EA5845" w:rsidRPr="0011398E" w:rsidRDefault="00EA5845" w:rsidP="00AA7DA7">
            <w:pPr>
              <w:contextualSpacing/>
              <w:rPr>
                <w:rFonts w:cs="Arial"/>
              </w:rPr>
            </w:pPr>
            <w:r w:rsidRPr="0011398E">
              <w:rPr>
                <w:rFonts w:cs="Arial"/>
              </w:rPr>
              <w:t>No _____</w:t>
            </w:r>
          </w:p>
        </w:tc>
        <w:tc>
          <w:tcPr>
            <w:tcW w:w="4993" w:type="dxa"/>
          </w:tcPr>
          <w:p w14:paraId="6C9D0971" w14:textId="68ABD341" w:rsidR="00EA5845" w:rsidRPr="0011398E" w:rsidRDefault="00EA5845" w:rsidP="00AA7DA7">
            <w:pPr>
              <w:contextualSpacing/>
              <w:jc w:val="both"/>
              <w:rPr>
                <w:rFonts w:cs="Arial"/>
              </w:rPr>
            </w:pPr>
            <w:r w:rsidRPr="0011398E">
              <w:rPr>
                <w:rFonts w:cs="Arial"/>
              </w:rPr>
              <w:t>Provide a copy, as “Attachment 1-1</w:t>
            </w:r>
            <w:r w:rsidR="00B2211F">
              <w:rPr>
                <w:rFonts w:cs="Arial"/>
              </w:rPr>
              <w:t>a</w:t>
            </w:r>
            <w:r w:rsidRPr="0011398E">
              <w:rPr>
                <w:rFonts w:cs="Arial"/>
              </w:rPr>
              <w:t>,” of such written Policies, including a record of implementation and revision dates</w:t>
            </w:r>
            <w:r w:rsidR="00583501">
              <w:rPr>
                <w:rFonts w:cs="Arial"/>
              </w:rPr>
              <w:t xml:space="preserve">, and evidence they were applicable to all </w:t>
            </w:r>
            <w:r w:rsidR="00083725">
              <w:rPr>
                <w:rFonts w:cs="Arial"/>
              </w:rPr>
              <w:t>A</w:t>
            </w:r>
            <w:r w:rsidR="00583501">
              <w:rPr>
                <w:rFonts w:cs="Arial"/>
              </w:rPr>
              <w:t xml:space="preserve">ffected </w:t>
            </w:r>
            <w:r w:rsidR="00083725">
              <w:rPr>
                <w:rFonts w:cs="Arial"/>
              </w:rPr>
              <w:t>I</w:t>
            </w:r>
            <w:r w:rsidR="00583501">
              <w:rPr>
                <w:rFonts w:cs="Arial"/>
              </w:rPr>
              <w:t>ndividuals</w:t>
            </w:r>
            <w:r w:rsidRPr="0011398E">
              <w:rPr>
                <w:rFonts w:cs="Arial"/>
              </w:rPr>
              <w:t>.</w:t>
            </w:r>
          </w:p>
        </w:tc>
      </w:tr>
      <w:tr w:rsidR="00EA5845" w:rsidRPr="0011398E" w14:paraId="7A7A1AF4" w14:textId="77777777" w:rsidTr="00A739E7">
        <w:trPr>
          <w:trHeight w:val="758"/>
        </w:trPr>
        <w:tc>
          <w:tcPr>
            <w:tcW w:w="805" w:type="dxa"/>
            <w:vMerge/>
          </w:tcPr>
          <w:p w14:paraId="1517B683" w14:textId="77777777" w:rsidR="00EA5845" w:rsidRPr="0011398E" w:rsidRDefault="00EA5845" w:rsidP="00AA7DA7">
            <w:pPr>
              <w:contextualSpacing/>
              <w:jc w:val="both"/>
              <w:rPr>
                <w:rFonts w:cs="Arial"/>
                <w:b/>
                <w:bCs/>
              </w:rPr>
            </w:pPr>
          </w:p>
        </w:tc>
        <w:tc>
          <w:tcPr>
            <w:tcW w:w="4992" w:type="dxa"/>
            <w:vMerge/>
          </w:tcPr>
          <w:p w14:paraId="49C17131" w14:textId="77777777" w:rsidR="00EA5845" w:rsidRPr="0011398E" w:rsidRDefault="00EA5845" w:rsidP="00AA7DA7">
            <w:pPr>
              <w:contextualSpacing/>
              <w:rPr>
                <w:rFonts w:cs="Arial"/>
                <w:b/>
                <w:bCs/>
              </w:rPr>
            </w:pPr>
          </w:p>
        </w:tc>
        <w:tc>
          <w:tcPr>
            <w:tcW w:w="4993" w:type="dxa"/>
          </w:tcPr>
          <w:p w14:paraId="1D204815" w14:textId="67BCE934" w:rsidR="00EA5845" w:rsidRPr="0011398E" w:rsidRDefault="00EA5845" w:rsidP="00AA7DA7">
            <w:pPr>
              <w:contextualSpacing/>
              <w:jc w:val="both"/>
              <w:rPr>
                <w:rFonts w:cs="Arial"/>
              </w:rPr>
            </w:pPr>
            <w:r w:rsidRPr="0011398E">
              <w:rPr>
                <w:rFonts w:cs="Arial"/>
              </w:rPr>
              <w:t>Provide</w:t>
            </w:r>
            <w:r w:rsidR="00192E49">
              <w:rPr>
                <w:rFonts w:cs="Arial"/>
              </w:rPr>
              <w:t xml:space="preserve"> a copy</w:t>
            </w:r>
            <w:r w:rsidR="006D01EA">
              <w:rPr>
                <w:rFonts w:cs="Arial"/>
              </w:rPr>
              <w:t>,</w:t>
            </w:r>
            <w:r w:rsidRPr="0011398E">
              <w:rPr>
                <w:rFonts w:cs="Arial"/>
              </w:rPr>
              <w:t xml:space="preserve"> as “Attachment 1-1</w:t>
            </w:r>
            <w:r w:rsidR="00B2211F">
              <w:rPr>
                <w:rFonts w:cs="Arial"/>
              </w:rPr>
              <w:t>b</w:t>
            </w:r>
            <w:r w:rsidRPr="0011398E">
              <w:rPr>
                <w:rFonts w:cs="Arial"/>
              </w:rPr>
              <w:t>,” of the employee handbook</w:t>
            </w:r>
            <w:r w:rsidR="00DC782A">
              <w:rPr>
                <w:rFonts w:cs="Arial"/>
              </w:rPr>
              <w:t>, if applicable,</w:t>
            </w:r>
            <w:r w:rsidRPr="0011398E">
              <w:rPr>
                <w:rFonts w:cs="Arial"/>
              </w:rPr>
              <w:t xml:space="preserve"> </w:t>
            </w:r>
            <w:r w:rsidR="00DC782A">
              <w:rPr>
                <w:rFonts w:cs="Arial"/>
              </w:rPr>
              <w:t>that meets the requirements of</w:t>
            </w:r>
            <w:r w:rsidRPr="0011398E">
              <w:rPr>
                <w:rFonts w:cs="Arial"/>
              </w:rPr>
              <w:t xml:space="preserve"> 18 NYCRR § 521-1.4(a)(2)(ix), including a record of implementation and revision dates</w:t>
            </w:r>
            <w:r w:rsidR="00203ACD">
              <w:rPr>
                <w:rFonts w:cs="Arial"/>
              </w:rPr>
              <w:t xml:space="preserve">, and evidence to which categories of </w:t>
            </w:r>
            <w:r w:rsidR="00083725">
              <w:rPr>
                <w:rFonts w:cs="Arial"/>
              </w:rPr>
              <w:t>A</w:t>
            </w:r>
            <w:r w:rsidR="00203ACD">
              <w:rPr>
                <w:rFonts w:cs="Arial"/>
              </w:rPr>
              <w:t xml:space="preserve">ffected </w:t>
            </w:r>
            <w:r w:rsidR="00083725">
              <w:rPr>
                <w:rFonts w:cs="Arial"/>
              </w:rPr>
              <w:t>I</w:t>
            </w:r>
            <w:r w:rsidR="00203ACD">
              <w:rPr>
                <w:rFonts w:cs="Arial"/>
              </w:rPr>
              <w:t>ndividuals such employee manual was applicable</w:t>
            </w:r>
            <w:r w:rsidRPr="0011398E">
              <w:rPr>
                <w:rFonts w:cs="Arial"/>
              </w:rPr>
              <w:t>.</w:t>
            </w:r>
          </w:p>
        </w:tc>
      </w:tr>
      <w:tr w:rsidR="00EA5845" w:rsidRPr="0011398E" w14:paraId="25EF817B" w14:textId="77777777" w:rsidTr="00A739E7">
        <w:tc>
          <w:tcPr>
            <w:tcW w:w="805" w:type="dxa"/>
            <w:vMerge/>
          </w:tcPr>
          <w:p w14:paraId="182341F3" w14:textId="77777777" w:rsidR="00EA5845" w:rsidRPr="0011398E" w:rsidRDefault="00EA5845" w:rsidP="00AA7DA7">
            <w:pPr>
              <w:contextualSpacing/>
              <w:jc w:val="both"/>
              <w:rPr>
                <w:rFonts w:cs="Arial"/>
              </w:rPr>
            </w:pPr>
          </w:p>
        </w:tc>
        <w:tc>
          <w:tcPr>
            <w:tcW w:w="9985" w:type="dxa"/>
            <w:gridSpan w:val="2"/>
          </w:tcPr>
          <w:p w14:paraId="66EE66F5" w14:textId="77777777" w:rsidR="00EA5845" w:rsidRPr="0011398E" w:rsidRDefault="00EA5845" w:rsidP="00AA7DA7">
            <w:pPr>
              <w:contextualSpacing/>
              <w:jc w:val="both"/>
              <w:rPr>
                <w:rFonts w:cs="Arial"/>
              </w:rPr>
            </w:pPr>
          </w:p>
          <w:p w14:paraId="62F0B279" w14:textId="0F1625A2" w:rsidR="00EA5845" w:rsidRPr="0011398E" w:rsidRDefault="00520AE0" w:rsidP="00AA7DA7">
            <w:pPr>
              <w:contextualSpacing/>
              <w:jc w:val="both"/>
              <w:rPr>
                <w:rFonts w:cs="Arial"/>
              </w:rPr>
            </w:pPr>
            <w:r>
              <w:rPr>
                <w:rFonts w:cs="Arial"/>
              </w:rPr>
              <w:t>P</w:t>
            </w:r>
            <w:r w:rsidR="00EA5845" w:rsidRPr="0011398E">
              <w:rPr>
                <w:rFonts w:cs="Arial"/>
              </w:rPr>
              <w:t xml:space="preserve">lease mark which months during the Review Period </w:t>
            </w:r>
            <w:r>
              <w:rPr>
                <w:rFonts w:cs="Arial"/>
              </w:rPr>
              <w:t>the written Policies that complied with all requirements of 18 NYCRR § 521-1.4(a)</w:t>
            </w:r>
            <w:r w:rsidR="00EA5845" w:rsidRPr="0011398E">
              <w:rPr>
                <w:rFonts w:cs="Arial"/>
              </w:rPr>
              <w:t xml:space="preserve"> were in effect </w:t>
            </w:r>
            <w:r>
              <w:rPr>
                <w:rFonts w:cs="Arial"/>
              </w:rPr>
              <w:t>i</w:t>
            </w:r>
            <w:r w:rsidR="00EA5845" w:rsidRPr="0011398E">
              <w:rPr>
                <w:rFonts w:cs="Arial"/>
              </w:rPr>
              <w:t>n the following chart:</w:t>
            </w:r>
          </w:p>
          <w:p w14:paraId="46FBB442" w14:textId="77777777" w:rsidR="00EA5845" w:rsidRPr="0011398E" w:rsidRDefault="00EA5845" w:rsidP="00AA7DA7">
            <w:pPr>
              <w:contextualSpacing/>
              <w:jc w:val="both"/>
              <w:rPr>
                <w:rFonts w:cs="Arial"/>
              </w:rPr>
            </w:pPr>
          </w:p>
          <w:tbl>
            <w:tblPr>
              <w:tblStyle w:val="TableGrid"/>
              <w:tblW w:w="8203"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EA5845" w:rsidRPr="0011398E" w14:paraId="745DDF08" w14:textId="77777777" w:rsidTr="00F860AD">
              <w:trPr>
                <w:cantSplit/>
              </w:trPr>
              <w:tc>
                <w:tcPr>
                  <w:tcW w:w="790" w:type="dxa"/>
                </w:tcPr>
                <w:p w14:paraId="413F1BD2" w14:textId="77777777" w:rsidR="00EA5845" w:rsidRPr="0011398E" w:rsidRDefault="0086155D" w:rsidP="00AA7DA7">
                  <w:pPr>
                    <w:contextualSpacing/>
                    <w:jc w:val="center"/>
                    <w:rPr>
                      <w:rFonts w:cs="Arial"/>
                    </w:rPr>
                  </w:pPr>
                  <w:sdt>
                    <w:sdtPr>
                      <w:rPr>
                        <w:rFonts w:cs="Arial"/>
                      </w:rPr>
                      <w:id w:val="26151997"/>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2D1B2AF2" w14:textId="77777777" w:rsidR="00EA5845" w:rsidRPr="0011398E" w:rsidRDefault="00EA5845" w:rsidP="00AA7DA7">
                  <w:pPr>
                    <w:contextualSpacing/>
                    <w:jc w:val="center"/>
                    <w:rPr>
                      <w:rFonts w:cs="Arial"/>
                    </w:rPr>
                  </w:pPr>
                  <w:r w:rsidRPr="0011398E">
                    <w:rPr>
                      <w:rFonts w:cs="Arial"/>
                    </w:rPr>
                    <w:t>None</w:t>
                  </w:r>
                </w:p>
              </w:tc>
              <w:tc>
                <w:tcPr>
                  <w:tcW w:w="603" w:type="dxa"/>
                </w:tcPr>
                <w:p w14:paraId="064B4FB9" w14:textId="77777777" w:rsidR="00EA5845" w:rsidRPr="0011398E" w:rsidRDefault="0086155D" w:rsidP="00AA7DA7">
                  <w:pPr>
                    <w:contextualSpacing/>
                    <w:jc w:val="center"/>
                    <w:rPr>
                      <w:rFonts w:cs="Arial"/>
                    </w:rPr>
                  </w:pPr>
                  <w:sdt>
                    <w:sdtPr>
                      <w:rPr>
                        <w:rFonts w:cs="Arial"/>
                      </w:rPr>
                      <w:id w:val="-598562062"/>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123E1C77" w14:textId="77777777" w:rsidR="00EA5845" w:rsidRPr="0011398E" w:rsidRDefault="00EA5845" w:rsidP="00AA7DA7">
                  <w:pPr>
                    <w:contextualSpacing/>
                    <w:jc w:val="center"/>
                    <w:rPr>
                      <w:rFonts w:cs="Arial"/>
                    </w:rPr>
                  </w:pPr>
                  <w:r w:rsidRPr="0011398E">
                    <w:rPr>
                      <w:rFonts w:cs="Arial"/>
                    </w:rPr>
                    <w:t>Jan</w:t>
                  </w:r>
                </w:p>
              </w:tc>
              <w:tc>
                <w:tcPr>
                  <w:tcW w:w="630" w:type="dxa"/>
                </w:tcPr>
                <w:p w14:paraId="73D6B3CE" w14:textId="77777777" w:rsidR="00EA5845" w:rsidRPr="0011398E" w:rsidRDefault="0086155D" w:rsidP="00AA7DA7">
                  <w:pPr>
                    <w:contextualSpacing/>
                    <w:jc w:val="center"/>
                    <w:rPr>
                      <w:rFonts w:cs="Arial"/>
                    </w:rPr>
                  </w:pPr>
                  <w:sdt>
                    <w:sdtPr>
                      <w:rPr>
                        <w:rFonts w:cs="Arial"/>
                      </w:rPr>
                      <w:id w:val="1706601753"/>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0EBCD6FB" w14:textId="77777777" w:rsidR="00EA5845" w:rsidRPr="0011398E" w:rsidRDefault="00EA5845" w:rsidP="00AA7DA7">
                  <w:pPr>
                    <w:contextualSpacing/>
                    <w:jc w:val="center"/>
                    <w:rPr>
                      <w:rFonts w:cs="Arial"/>
                    </w:rPr>
                  </w:pPr>
                  <w:r w:rsidRPr="0011398E">
                    <w:rPr>
                      <w:rFonts w:cs="Arial"/>
                    </w:rPr>
                    <w:t>Feb</w:t>
                  </w:r>
                </w:p>
              </w:tc>
              <w:tc>
                <w:tcPr>
                  <w:tcW w:w="630" w:type="dxa"/>
                </w:tcPr>
                <w:p w14:paraId="7D901972" w14:textId="77777777" w:rsidR="00EA5845" w:rsidRPr="0011398E" w:rsidRDefault="0086155D" w:rsidP="00AA7DA7">
                  <w:pPr>
                    <w:contextualSpacing/>
                    <w:jc w:val="center"/>
                    <w:rPr>
                      <w:rFonts w:cs="Arial"/>
                    </w:rPr>
                  </w:pPr>
                  <w:sdt>
                    <w:sdtPr>
                      <w:rPr>
                        <w:rFonts w:cs="Arial"/>
                      </w:rPr>
                      <w:id w:val="-64649460"/>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1C2D2872" w14:textId="77777777" w:rsidR="00EA5845" w:rsidRPr="0011398E" w:rsidRDefault="00EA5845" w:rsidP="00AA7DA7">
                  <w:pPr>
                    <w:contextualSpacing/>
                    <w:jc w:val="center"/>
                    <w:rPr>
                      <w:rFonts w:cs="Arial"/>
                    </w:rPr>
                  </w:pPr>
                  <w:r w:rsidRPr="0011398E">
                    <w:rPr>
                      <w:rFonts w:cs="Arial"/>
                    </w:rPr>
                    <w:t>Mar</w:t>
                  </w:r>
                </w:p>
              </w:tc>
              <w:tc>
                <w:tcPr>
                  <w:tcW w:w="590" w:type="dxa"/>
                </w:tcPr>
                <w:p w14:paraId="0B7564F9" w14:textId="77777777" w:rsidR="00EA5845" w:rsidRPr="0011398E" w:rsidRDefault="0086155D" w:rsidP="00AA7DA7">
                  <w:pPr>
                    <w:contextualSpacing/>
                    <w:jc w:val="center"/>
                    <w:rPr>
                      <w:rFonts w:cs="Arial"/>
                    </w:rPr>
                  </w:pPr>
                  <w:sdt>
                    <w:sdtPr>
                      <w:rPr>
                        <w:rFonts w:cs="Arial"/>
                      </w:rPr>
                      <w:id w:val="919372429"/>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31AF69D8" w14:textId="77777777" w:rsidR="00EA5845" w:rsidRPr="0011398E" w:rsidRDefault="00EA5845" w:rsidP="00AA7DA7">
                  <w:pPr>
                    <w:contextualSpacing/>
                    <w:jc w:val="center"/>
                    <w:rPr>
                      <w:rFonts w:cs="Arial"/>
                    </w:rPr>
                  </w:pPr>
                  <w:r w:rsidRPr="0011398E">
                    <w:rPr>
                      <w:rFonts w:cs="Arial"/>
                    </w:rPr>
                    <w:t>Apr</w:t>
                  </w:r>
                </w:p>
              </w:tc>
              <w:tc>
                <w:tcPr>
                  <w:tcW w:w="670" w:type="dxa"/>
                </w:tcPr>
                <w:p w14:paraId="317C3E97" w14:textId="77777777" w:rsidR="00EA5845" w:rsidRPr="0011398E" w:rsidRDefault="0086155D" w:rsidP="00AA7DA7">
                  <w:pPr>
                    <w:contextualSpacing/>
                    <w:jc w:val="center"/>
                    <w:rPr>
                      <w:rFonts w:cs="Arial"/>
                    </w:rPr>
                  </w:pPr>
                  <w:sdt>
                    <w:sdtPr>
                      <w:rPr>
                        <w:rFonts w:cs="Arial"/>
                      </w:rPr>
                      <w:id w:val="-911937760"/>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0679E666" w14:textId="77777777" w:rsidR="00EA5845" w:rsidRPr="0011398E" w:rsidRDefault="00EA5845" w:rsidP="00AA7DA7">
                  <w:pPr>
                    <w:contextualSpacing/>
                    <w:jc w:val="center"/>
                    <w:rPr>
                      <w:rFonts w:cs="Arial"/>
                    </w:rPr>
                  </w:pPr>
                  <w:r w:rsidRPr="0011398E">
                    <w:rPr>
                      <w:rFonts w:cs="Arial"/>
                    </w:rPr>
                    <w:t>May</w:t>
                  </w:r>
                </w:p>
              </w:tc>
              <w:tc>
                <w:tcPr>
                  <w:tcW w:w="603" w:type="dxa"/>
                </w:tcPr>
                <w:p w14:paraId="0D888BBC" w14:textId="77777777" w:rsidR="00EA5845" w:rsidRPr="0011398E" w:rsidRDefault="0086155D" w:rsidP="00AA7DA7">
                  <w:pPr>
                    <w:contextualSpacing/>
                    <w:jc w:val="center"/>
                    <w:rPr>
                      <w:rFonts w:cs="Arial"/>
                    </w:rPr>
                  </w:pPr>
                  <w:sdt>
                    <w:sdtPr>
                      <w:rPr>
                        <w:rFonts w:cs="Arial"/>
                      </w:rPr>
                      <w:id w:val="298193749"/>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4A655302" w14:textId="77777777" w:rsidR="00EA5845" w:rsidRPr="0011398E" w:rsidRDefault="00EA5845" w:rsidP="00AA7DA7">
                  <w:pPr>
                    <w:contextualSpacing/>
                    <w:jc w:val="center"/>
                    <w:rPr>
                      <w:rFonts w:cs="Arial"/>
                    </w:rPr>
                  </w:pPr>
                  <w:r w:rsidRPr="0011398E">
                    <w:rPr>
                      <w:rFonts w:cs="Arial"/>
                    </w:rPr>
                    <w:t>Jun</w:t>
                  </w:r>
                </w:p>
              </w:tc>
              <w:tc>
                <w:tcPr>
                  <w:tcW w:w="523" w:type="dxa"/>
                </w:tcPr>
                <w:p w14:paraId="2C2E57E8" w14:textId="77777777" w:rsidR="00EA5845" w:rsidRPr="0011398E" w:rsidRDefault="0086155D" w:rsidP="00AA7DA7">
                  <w:pPr>
                    <w:contextualSpacing/>
                    <w:jc w:val="center"/>
                    <w:rPr>
                      <w:rFonts w:cs="Arial"/>
                    </w:rPr>
                  </w:pPr>
                  <w:sdt>
                    <w:sdtPr>
                      <w:rPr>
                        <w:rFonts w:cs="Arial"/>
                      </w:rPr>
                      <w:id w:val="-523324871"/>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08EF3381" w14:textId="77777777" w:rsidR="00EA5845" w:rsidRPr="0011398E" w:rsidRDefault="00EA5845" w:rsidP="00AA7DA7">
                  <w:pPr>
                    <w:contextualSpacing/>
                    <w:jc w:val="center"/>
                    <w:rPr>
                      <w:rFonts w:cs="Arial"/>
                    </w:rPr>
                  </w:pPr>
                  <w:r w:rsidRPr="0011398E">
                    <w:rPr>
                      <w:rFonts w:cs="Arial"/>
                    </w:rPr>
                    <w:t>Jul</w:t>
                  </w:r>
                </w:p>
              </w:tc>
              <w:tc>
                <w:tcPr>
                  <w:tcW w:w="644" w:type="dxa"/>
                </w:tcPr>
                <w:p w14:paraId="5B9795A2" w14:textId="77777777" w:rsidR="00EA5845" w:rsidRPr="0011398E" w:rsidRDefault="0086155D" w:rsidP="00AA7DA7">
                  <w:pPr>
                    <w:contextualSpacing/>
                    <w:jc w:val="center"/>
                    <w:rPr>
                      <w:rFonts w:cs="Arial"/>
                    </w:rPr>
                  </w:pPr>
                  <w:sdt>
                    <w:sdtPr>
                      <w:rPr>
                        <w:rFonts w:cs="Arial"/>
                      </w:rPr>
                      <w:id w:val="-1599095746"/>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6154436A" w14:textId="77777777" w:rsidR="00EA5845" w:rsidRPr="0011398E" w:rsidRDefault="00EA5845" w:rsidP="00AA7DA7">
                  <w:pPr>
                    <w:contextualSpacing/>
                    <w:jc w:val="center"/>
                    <w:rPr>
                      <w:rFonts w:cs="Arial"/>
                    </w:rPr>
                  </w:pPr>
                  <w:r w:rsidRPr="0011398E">
                    <w:rPr>
                      <w:rFonts w:cs="Arial"/>
                    </w:rPr>
                    <w:t>Aug</w:t>
                  </w:r>
                </w:p>
              </w:tc>
              <w:tc>
                <w:tcPr>
                  <w:tcW w:w="644" w:type="dxa"/>
                </w:tcPr>
                <w:p w14:paraId="78AB11FF" w14:textId="77777777" w:rsidR="00EA5845" w:rsidRPr="0011398E" w:rsidRDefault="0086155D" w:rsidP="00AA7DA7">
                  <w:pPr>
                    <w:contextualSpacing/>
                    <w:jc w:val="center"/>
                    <w:rPr>
                      <w:rFonts w:cs="Arial"/>
                    </w:rPr>
                  </w:pPr>
                  <w:sdt>
                    <w:sdtPr>
                      <w:rPr>
                        <w:rFonts w:cs="Arial"/>
                      </w:rPr>
                      <w:id w:val="-351493202"/>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55DE5155" w14:textId="77777777" w:rsidR="00EA5845" w:rsidRPr="0011398E" w:rsidRDefault="00EA5845" w:rsidP="00AA7DA7">
                  <w:pPr>
                    <w:contextualSpacing/>
                    <w:jc w:val="center"/>
                    <w:rPr>
                      <w:rFonts w:cs="Arial"/>
                    </w:rPr>
                  </w:pPr>
                  <w:r w:rsidRPr="0011398E">
                    <w:rPr>
                      <w:rFonts w:cs="Arial"/>
                    </w:rPr>
                    <w:t>Sep</w:t>
                  </w:r>
                </w:p>
              </w:tc>
              <w:tc>
                <w:tcPr>
                  <w:tcW w:w="590" w:type="dxa"/>
                </w:tcPr>
                <w:p w14:paraId="4CE300B8" w14:textId="77777777" w:rsidR="00EA5845" w:rsidRPr="0011398E" w:rsidRDefault="0086155D" w:rsidP="00AA7DA7">
                  <w:pPr>
                    <w:contextualSpacing/>
                    <w:jc w:val="center"/>
                    <w:rPr>
                      <w:rFonts w:cs="Arial"/>
                    </w:rPr>
                  </w:pPr>
                  <w:sdt>
                    <w:sdtPr>
                      <w:rPr>
                        <w:rFonts w:cs="Arial"/>
                      </w:rPr>
                      <w:id w:val="-1373295865"/>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3B9F80B0" w14:textId="77777777" w:rsidR="00EA5845" w:rsidRPr="0011398E" w:rsidRDefault="00EA5845" w:rsidP="00AA7DA7">
                  <w:pPr>
                    <w:contextualSpacing/>
                    <w:jc w:val="center"/>
                    <w:rPr>
                      <w:rFonts w:cs="Arial"/>
                    </w:rPr>
                  </w:pPr>
                  <w:r w:rsidRPr="0011398E">
                    <w:rPr>
                      <w:rFonts w:cs="Arial"/>
                    </w:rPr>
                    <w:t>Oct</w:t>
                  </w:r>
                </w:p>
              </w:tc>
              <w:tc>
                <w:tcPr>
                  <w:tcW w:w="643" w:type="dxa"/>
                </w:tcPr>
                <w:p w14:paraId="7118C4B7" w14:textId="77777777" w:rsidR="00EA5845" w:rsidRPr="0011398E" w:rsidRDefault="0086155D" w:rsidP="00AA7DA7">
                  <w:pPr>
                    <w:contextualSpacing/>
                    <w:jc w:val="center"/>
                    <w:rPr>
                      <w:rFonts w:cs="Arial"/>
                    </w:rPr>
                  </w:pPr>
                  <w:sdt>
                    <w:sdtPr>
                      <w:rPr>
                        <w:rFonts w:cs="Arial"/>
                      </w:rPr>
                      <w:id w:val="9654112"/>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5E3F8615" w14:textId="77777777" w:rsidR="00EA5845" w:rsidRPr="0011398E" w:rsidRDefault="00EA5845" w:rsidP="00AA7DA7">
                  <w:pPr>
                    <w:contextualSpacing/>
                    <w:jc w:val="center"/>
                    <w:rPr>
                      <w:rFonts w:cs="Arial"/>
                    </w:rPr>
                  </w:pPr>
                  <w:r w:rsidRPr="0011398E">
                    <w:rPr>
                      <w:rFonts w:cs="Arial"/>
                    </w:rPr>
                    <w:t>Nov</w:t>
                  </w:r>
                </w:p>
              </w:tc>
              <w:tc>
                <w:tcPr>
                  <w:tcW w:w="643" w:type="dxa"/>
                </w:tcPr>
                <w:p w14:paraId="4607B928" w14:textId="77777777" w:rsidR="00EA5845" w:rsidRPr="0011398E" w:rsidRDefault="0086155D" w:rsidP="00AA7DA7">
                  <w:pPr>
                    <w:contextualSpacing/>
                    <w:jc w:val="center"/>
                    <w:rPr>
                      <w:rFonts w:cs="Arial"/>
                    </w:rPr>
                  </w:pPr>
                  <w:sdt>
                    <w:sdtPr>
                      <w:rPr>
                        <w:rFonts w:cs="Arial"/>
                      </w:rPr>
                      <w:id w:val="1590505327"/>
                      <w14:checkbox>
                        <w14:checked w14:val="0"/>
                        <w14:checkedState w14:val="2612" w14:font="MS Gothic"/>
                        <w14:uncheckedState w14:val="2610" w14:font="MS Gothic"/>
                      </w14:checkbox>
                    </w:sdtPr>
                    <w:sdtEndPr/>
                    <w:sdtContent>
                      <w:r w:rsidR="00EA5845" w:rsidRPr="0011398E">
                        <w:rPr>
                          <w:rFonts w:ascii="Segoe UI Symbol" w:eastAsia="MS Gothic" w:hAnsi="Segoe UI Symbol" w:cs="Segoe UI Symbol"/>
                        </w:rPr>
                        <w:t>☐</w:t>
                      </w:r>
                    </w:sdtContent>
                  </w:sdt>
                </w:p>
                <w:p w14:paraId="31571218" w14:textId="77777777" w:rsidR="00EA5845" w:rsidRPr="0011398E" w:rsidRDefault="00EA5845" w:rsidP="00AA7DA7">
                  <w:pPr>
                    <w:contextualSpacing/>
                    <w:jc w:val="center"/>
                    <w:rPr>
                      <w:rFonts w:cs="Arial"/>
                    </w:rPr>
                  </w:pPr>
                  <w:r w:rsidRPr="0011398E">
                    <w:rPr>
                      <w:rFonts w:cs="Arial"/>
                    </w:rPr>
                    <w:t>Dec</w:t>
                  </w:r>
                </w:p>
              </w:tc>
            </w:tr>
          </w:tbl>
          <w:p w14:paraId="5B1322E3" w14:textId="77777777" w:rsidR="00EA5845" w:rsidRPr="00F36421" w:rsidRDefault="00EA5845" w:rsidP="00AA7DA7">
            <w:pPr>
              <w:contextualSpacing/>
              <w:jc w:val="both"/>
              <w:rPr>
                <w:rFonts w:cs="Arial"/>
                <w:sz w:val="16"/>
                <w:szCs w:val="16"/>
              </w:rPr>
            </w:pPr>
          </w:p>
          <w:p w14:paraId="41D1BA93" w14:textId="7774E8C7" w:rsidR="00F36421" w:rsidRPr="00F36421" w:rsidRDefault="00F36421" w:rsidP="00AA7DA7">
            <w:pPr>
              <w:contextualSpacing/>
              <w:jc w:val="both"/>
              <w:rPr>
                <w:rFonts w:cs="Arial"/>
                <w:sz w:val="16"/>
                <w:szCs w:val="16"/>
              </w:rPr>
            </w:pPr>
          </w:p>
        </w:tc>
      </w:tr>
      <w:tr w:rsidR="00F20486" w:rsidRPr="0011398E" w14:paraId="15FAAC59" w14:textId="77777777" w:rsidTr="00A739E7">
        <w:tc>
          <w:tcPr>
            <w:tcW w:w="805" w:type="dxa"/>
          </w:tcPr>
          <w:p w14:paraId="32520E5F" w14:textId="5CBA0173" w:rsidR="00F20486" w:rsidRPr="0011398E" w:rsidRDefault="00F20486" w:rsidP="00AA7DA7">
            <w:pPr>
              <w:contextualSpacing/>
              <w:jc w:val="both"/>
              <w:rPr>
                <w:rFonts w:cs="Arial"/>
                <w:b/>
                <w:bCs/>
              </w:rPr>
            </w:pPr>
            <w:r w:rsidRPr="0011398E">
              <w:rPr>
                <w:rFonts w:cs="Arial"/>
                <w:b/>
                <w:bCs/>
              </w:rPr>
              <w:t>1-2</w:t>
            </w:r>
          </w:p>
        </w:tc>
        <w:tc>
          <w:tcPr>
            <w:tcW w:w="4992" w:type="dxa"/>
          </w:tcPr>
          <w:p w14:paraId="4A3CFD9C" w14:textId="6D83349A" w:rsidR="00F20486" w:rsidRPr="0011398E" w:rsidRDefault="00F20486" w:rsidP="00AA7DA7">
            <w:pPr>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521-1.4(a)(3)</w:t>
            </w:r>
          </w:p>
          <w:p w14:paraId="20DA1906" w14:textId="77777777" w:rsidR="00F20486" w:rsidRPr="0011398E" w:rsidRDefault="00F20486" w:rsidP="00AA7DA7">
            <w:pPr>
              <w:contextualSpacing/>
              <w:jc w:val="both"/>
              <w:rPr>
                <w:rFonts w:cs="Arial"/>
              </w:rPr>
            </w:pPr>
          </w:p>
          <w:p w14:paraId="69FEBC5D" w14:textId="77777777" w:rsidR="00F20486" w:rsidRPr="0011398E" w:rsidRDefault="00F20486" w:rsidP="00AA7DA7">
            <w:pPr>
              <w:contextualSpacing/>
              <w:jc w:val="both"/>
              <w:rPr>
                <w:rFonts w:cs="Arial"/>
              </w:rPr>
            </w:pPr>
            <w:r w:rsidRPr="0011398E">
              <w:rPr>
                <w:rFonts w:cs="Arial"/>
              </w:rPr>
              <w:t>Did the provider complete an annual review of its written Policies required by 18 NYCRR § 521-1.4?</w:t>
            </w:r>
          </w:p>
          <w:p w14:paraId="6C8D3D09" w14:textId="77777777" w:rsidR="00F20486" w:rsidRPr="0011398E" w:rsidRDefault="00F20486" w:rsidP="00AA7DA7">
            <w:pPr>
              <w:contextualSpacing/>
              <w:rPr>
                <w:rFonts w:cs="Arial"/>
              </w:rPr>
            </w:pPr>
          </w:p>
          <w:p w14:paraId="016B68C7" w14:textId="77777777" w:rsidR="00F20486" w:rsidRPr="0011398E" w:rsidRDefault="00F20486" w:rsidP="00AA7DA7">
            <w:pPr>
              <w:contextualSpacing/>
              <w:rPr>
                <w:rFonts w:cs="Arial"/>
              </w:rPr>
            </w:pPr>
            <w:r w:rsidRPr="0011398E">
              <w:rPr>
                <w:rFonts w:cs="Arial"/>
              </w:rPr>
              <w:t>Yes ____</w:t>
            </w:r>
          </w:p>
          <w:p w14:paraId="10FE1F77" w14:textId="7329CDC5" w:rsidR="00F20486" w:rsidRPr="0011398E" w:rsidRDefault="00F20486" w:rsidP="00AA7DA7">
            <w:pPr>
              <w:contextualSpacing/>
              <w:jc w:val="both"/>
              <w:rPr>
                <w:rFonts w:cs="Arial"/>
              </w:rPr>
            </w:pPr>
            <w:r w:rsidRPr="0011398E">
              <w:rPr>
                <w:rFonts w:cs="Arial"/>
              </w:rPr>
              <w:t>No _____</w:t>
            </w:r>
          </w:p>
        </w:tc>
        <w:tc>
          <w:tcPr>
            <w:tcW w:w="4993" w:type="dxa"/>
          </w:tcPr>
          <w:p w14:paraId="0009E09E" w14:textId="463251AE" w:rsidR="00F20486" w:rsidRPr="0011398E" w:rsidRDefault="00F20486" w:rsidP="00AA7DA7">
            <w:pPr>
              <w:contextualSpacing/>
              <w:jc w:val="both"/>
              <w:rPr>
                <w:rFonts w:cs="Arial"/>
              </w:rPr>
            </w:pPr>
            <w:r w:rsidRPr="0011398E">
              <w:rPr>
                <w:rFonts w:eastAsia="MS Gothic" w:cs="Arial"/>
              </w:rPr>
              <w:t xml:space="preserve">If yes, provide as “Attachment </w:t>
            </w:r>
            <w:r w:rsidR="004238CF" w:rsidRPr="0011398E">
              <w:rPr>
                <w:rFonts w:eastAsia="MS Gothic" w:cs="Arial"/>
              </w:rPr>
              <w:t>1-2</w:t>
            </w:r>
            <w:r w:rsidRPr="0011398E">
              <w:rPr>
                <w:rFonts w:eastAsia="MS Gothic" w:cs="Arial"/>
              </w:rPr>
              <w:t>,” a copy of the annual review.</w:t>
            </w:r>
          </w:p>
        </w:tc>
      </w:tr>
      <w:tr w:rsidR="00F20486" w:rsidRPr="0011398E" w14:paraId="7ECF7FCF" w14:textId="77777777" w:rsidTr="00A739E7">
        <w:tc>
          <w:tcPr>
            <w:tcW w:w="10790" w:type="dxa"/>
            <w:gridSpan w:val="3"/>
            <w:shd w:val="clear" w:color="auto" w:fill="ADE2ED"/>
          </w:tcPr>
          <w:p w14:paraId="5DF44387" w14:textId="593329C7" w:rsidR="00F20486" w:rsidRPr="0011398E" w:rsidRDefault="00F20486" w:rsidP="00F860AD">
            <w:pPr>
              <w:keepNext/>
              <w:contextualSpacing/>
              <w:jc w:val="both"/>
              <w:rPr>
                <w:rFonts w:cs="Arial"/>
                <w:b/>
                <w:bCs/>
              </w:rPr>
            </w:pPr>
            <w:r w:rsidRPr="0011398E">
              <w:rPr>
                <w:rFonts w:cs="Arial"/>
                <w:b/>
                <w:bCs/>
              </w:rPr>
              <w:t>ELEMENT 2: Compliance Officer and Compliance Committee</w:t>
            </w:r>
          </w:p>
        </w:tc>
      </w:tr>
      <w:tr w:rsidR="00F20486" w:rsidRPr="0011398E" w14:paraId="56B91145" w14:textId="77777777" w:rsidTr="00A739E7">
        <w:tc>
          <w:tcPr>
            <w:tcW w:w="10790" w:type="dxa"/>
            <w:gridSpan w:val="3"/>
            <w:shd w:val="clear" w:color="auto" w:fill="CAF6D2"/>
          </w:tcPr>
          <w:p w14:paraId="63091049" w14:textId="745A607B" w:rsidR="00F20486" w:rsidRPr="003724CD" w:rsidRDefault="00F20486"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521-1.4(b)</w:t>
            </w:r>
          </w:p>
          <w:p w14:paraId="6DC2BD7F" w14:textId="77777777" w:rsidR="00F20486" w:rsidRPr="0011398E" w:rsidRDefault="00F20486"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62ECB070" w14:textId="074D9CB8" w:rsidR="00F20486" w:rsidRPr="0011398E" w:rsidRDefault="00F20486" w:rsidP="00B340EE">
            <w:pPr>
              <w:pStyle w:val="paragraph"/>
              <w:spacing w:before="0" w:beforeAutospacing="0" w:after="0" w:afterAutospacing="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(b) Compliance officer. The </w:t>
            </w:r>
            <w:bookmarkStart w:id="4" w:name="_Hlk122333547"/>
            <w:r w:rsidRPr="0011398E">
              <w:rPr>
                <w:rStyle w:val="normaltextrun"/>
                <w:rFonts w:ascii="Arial" w:hAnsi="Arial" w:cs="Arial"/>
                <w:sz w:val="22"/>
                <w:szCs w:val="22"/>
              </w:rPr>
              <w:t xml:space="preserve">required provider shall designate </w:t>
            </w:r>
            <w:bookmarkEnd w:id="4"/>
            <w:r w:rsidRPr="0011398E">
              <w:rPr>
                <w:rStyle w:val="normaltextrun"/>
                <w:rFonts w:ascii="Arial" w:hAnsi="Arial" w:cs="Arial"/>
                <w:sz w:val="22"/>
                <w:szCs w:val="22"/>
              </w:rPr>
              <w:t>an individual to serve as its compliance officer. The compliance officer is the focal point for the required provider’s compliance program and is responsible for the day-to-day operation of the compliance program. The required provider’s designation of a compliance officer shall meet the following requirements:</w:t>
            </w:r>
          </w:p>
          <w:p w14:paraId="6904CB67" w14:textId="77777777" w:rsidR="00AA7DA7" w:rsidRPr="0011398E" w:rsidRDefault="00AA7DA7" w:rsidP="00B340EE">
            <w:pPr>
              <w:pStyle w:val="paragraph"/>
              <w:spacing w:before="0" w:beforeAutospacing="0" w:after="0" w:afterAutospacing="0"/>
              <w:contextualSpacing/>
              <w:jc w:val="both"/>
              <w:textAlignment w:val="baseline"/>
              <w:rPr>
                <w:rFonts w:ascii="Arial" w:hAnsi="Arial" w:cs="Arial"/>
                <w:sz w:val="22"/>
                <w:szCs w:val="22"/>
              </w:rPr>
            </w:pPr>
          </w:p>
          <w:p w14:paraId="2D39A9E8" w14:textId="4781F2EB" w:rsidR="00F20486" w:rsidRPr="0011398E" w:rsidRDefault="00F20486" w:rsidP="00B340EE">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(1) The compliance officer’s primary responsibilities shall include:</w:t>
            </w:r>
          </w:p>
          <w:p w14:paraId="1B3FF8DE" w14:textId="77777777" w:rsidR="00AA7DA7" w:rsidRPr="0011398E" w:rsidRDefault="00AA7DA7" w:rsidP="00B340EE">
            <w:pPr>
              <w:pStyle w:val="paragraph"/>
              <w:spacing w:before="0" w:beforeAutospacing="0" w:after="0" w:afterAutospacing="0"/>
              <w:ind w:left="720"/>
              <w:contextualSpacing/>
              <w:jc w:val="both"/>
              <w:textAlignment w:val="baseline"/>
              <w:rPr>
                <w:rFonts w:ascii="Arial" w:hAnsi="Arial" w:cs="Arial"/>
                <w:sz w:val="22"/>
                <w:szCs w:val="22"/>
              </w:rPr>
            </w:pPr>
          </w:p>
          <w:p w14:paraId="74FD6C42" w14:textId="77777777" w:rsidR="00AA7DA7" w:rsidRPr="0011398E" w:rsidRDefault="00F20486" w:rsidP="00B340EE">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 overseeing and monitoring the adoption, implementation and maintenance of the compliance program and evaluating its effectiveness;</w:t>
            </w:r>
          </w:p>
          <w:p w14:paraId="1837EE5E" w14:textId="4223A862"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34C051C2" w14:textId="2230DC99"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lastRenderedPageBreak/>
              <w:t xml:space="preserve">(ii) drafting, implementing, and updating no less frequently than annually or, as otherwise necessary, to conform to changes to Federal and State laws, rule, regulations, policies and standards, a compliance work plan which shall outline the required provider’s proposed strategy for meeting the requirements of this section for the coming year, with a specific emphasis on subdivisions (a), (d), (g), (h) of this section and, if applicable, </w:t>
            </w:r>
            <w:r w:rsidRPr="0011398E">
              <w:rPr>
                <w:rStyle w:val="spellingerror"/>
                <w:rFonts w:ascii="Arial" w:hAnsi="Arial" w:cs="Arial"/>
                <w:sz w:val="22"/>
                <w:szCs w:val="22"/>
              </w:rPr>
              <w:t>SubPart</w:t>
            </w:r>
            <w:r w:rsidRPr="0011398E">
              <w:rPr>
                <w:rStyle w:val="normaltextrun"/>
                <w:rFonts w:ascii="Arial" w:hAnsi="Arial" w:cs="Arial"/>
                <w:sz w:val="22"/>
                <w:szCs w:val="22"/>
              </w:rPr>
              <w:t xml:space="preserve"> 521-2 of this Part;</w:t>
            </w:r>
          </w:p>
          <w:p w14:paraId="60B01C4F" w14:textId="77777777" w:rsidR="00AA7DA7" w:rsidRPr="0011398E" w:rsidRDefault="00AA7DA7" w:rsidP="00B340EE">
            <w:pPr>
              <w:pStyle w:val="paragraph"/>
              <w:spacing w:before="0" w:beforeAutospacing="0" w:after="0" w:afterAutospacing="0"/>
              <w:ind w:left="1440"/>
              <w:contextualSpacing/>
              <w:jc w:val="both"/>
              <w:textAlignment w:val="baseline"/>
              <w:rPr>
                <w:rFonts w:ascii="Arial" w:hAnsi="Arial" w:cs="Arial"/>
                <w:sz w:val="22"/>
                <w:szCs w:val="22"/>
              </w:rPr>
            </w:pPr>
          </w:p>
          <w:p w14:paraId="6FE94EC7" w14:textId="77777777" w:rsidR="00AA7DA7" w:rsidRPr="0011398E" w:rsidRDefault="00F20486" w:rsidP="00B340EE">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(iii) reviewing and revising the compliance program, and, in accordance with paragraph 3 of subdivision (a) of this section, the written policies and procedures and standards of conduct, to incorporate changes based on the required provider’s organizational experience and promptly incorporate changes to Federal and State laws, rules, regulations, policies and standards;</w:t>
            </w:r>
          </w:p>
          <w:p w14:paraId="510D4F80" w14:textId="5F3ADAD0"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r w:rsidRPr="0011398E">
              <w:rPr>
                <w:rStyle w:val="eop"/>
                <w:rFonts w:ascii="Arial" w:hAnsi="Arial" w:cs="Arial"/>
                <w:sz w:val="22"/>
                <w:szCs w:val="22"/>
              </w:rPr>
              <w:t> </w:t>
            </w:r>
          </w:p>
          <w:p w14:paraId="208225C9" w14:textId="77777777" w:rsidR="00AA7DA7" w:rsidRPr="0011398E" w:rsidRDefault="00F20486" w:rsidP="00B340EE">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(iv) reporting directly, on a regular basis, but no less frequently than quarterly, to the required provider’s governing body, chief executive, and compliance committee on the progress of adopting, implementing, and maintaining the compliance program;</w:t>
            </w:r>
          </w:p>
          <w:p w14:paraId="06AFBB0B" w14:textId="51A9335C" w:rsidR="00F20486" w:rsidRPr="0011398E" w:rsidRDefault="00F20486" w:rsidP="00B340EE">
            <w:pPr>
              <w:pStyle w:val="paragraph"/>
              <w:spacing w:before="0" w:beforeAutospacing="0" w:after="0" w:afterAutospacing="0"/>
              <w:ind w:left="1440"/>
              <w:contextualSpacing/>
              <w:jc w:val="both"/>
              <w:textAlignment w:val="baseline"/>
              <w:rPr>
                <w:rFonts w:ascii="Arial" w:hAnsi="Arial" w:cs="Arial"/>
                <w:sz w:val="22"/>
                <w:szCs w:val="22"/>
              </w:rPr>
            </w:pPr>
          </w:p>
          <w:p w14:paraId="1EA74ACC" w14:textId="3BF0479E"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 assisting the required provider in establishing methods to improve the required provider’s efficiency, quality of services, and reducing the required provider’s vulnerability to fraud, waste and abuse;</w:t>
            </w:r>
            <w:r w:rsidRPr="0011398E">
              <w:rPr>
                <w:rStyle w:val="eop"/>
                <w:rFonts w:ascii="Arial" w:hAnsi="Arial" w:cs="Arial"/>
                <w:sz w:val="22"/>
                <w:szCs w:val="22"/>
              </w:rPr>
              <w:t> </w:t>
            </w:r>
          </w:p>
          <w:p w14:paraId="0BF849B3" w14:textId="77777777" w:rsidR="00AA7DA7" w:rsidRPr="0011398E" w:rsidRDefault="00AA7DA7" w:rsidP="00B340EE">
            <w:pPr>
              <w:pStyle w:val="paragraph"/>
              <w:spacing w:before="0" w:beforeAutospacing="0" w:after="0" w:afterAutospacing="0"/>
              <w:ind w:left="1440"/>
              <w:contextualSpacing/>
              <w:jc w:val="both"/>
              <w:textAlignment w:val="baseline"/>
              <w:rPr>
                <w:rFonts w:ascii="Arial" w:hAnsi="Arial" w:cs="Arial"/>
                <w:sz w:val="22"/>
                <w:szCs w:val="22"/>
              </w:rPr>
            </w:pPr>
          </w:p>
          <w:p w14:paraId="12ED379F" w14:textId="63242D68"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(vi) investigating and independently acting on matters related to the compliance program, including designing and coordinating internal investigations and documenting, reporting, coordinating, and pursuing any resulting corrective action with all internal departments, contractors, and the State; and</w:t>
            </w:r>
          </w:p>
          <w:p w14:paraId="01AC003D" w14:textId="77777777" w:rsidR="00AA7DA7" w:rsidRPr="0011398E" w:rsidRDefault="00AA7DA7" w:rsidP="00B340EE">
            <w:pPr>
              <w:pStyle w:val="paragraph"/>
              <w:spacing w:before="0" w:beforeAutospacing="0" w:after="0" w:afterAutospacing="0"/>
              <w:ind w:left="1440"/>
              <w:contextualSpacing/>
              <w:jc w:val="both"/>
              <w:textAlignment w:val="baseline"/>
              <w:rPr>
                <w:rFonts w:ascii="Arial" w:hAnsi="Arial" w:cs="Arial"/>
                <w:sz w:val="22"/>
                <w:szCs w:val="22"/>
              </w:rPr>
            </w:pPr>
          </w:p>
          <w:p w14:paraId="317B9B7D" w14:textId="7DEED894" w:rsidR="00F20486" w:rsidRPr="0011398E" w:rsidRDefault="00F20486"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(vii) the compliance officer shall be responsible for coordinating the implementation of the fraud, waste, and abuse prevention program with the director and lead investigator of the MMCO’s special investigation unit pursuant to </w:t>
            </w:r>
            <w:r w:rsidRPr="0011398E">
              <w:rPr>
                <w:rStyle w:val="spellingerror"/>
                <w:rFonts w:ascii="Arial" w:hAnsi="Arial" w:cs="Arial"/>
                <w:sz w:val="22"/>
                <w:szCs w:val="22"/>
              </w:rPr>
              <w:t>SubPart</w:t>
            </w:r>
            <w:r w:rsidRPr="0011398E">
              <w:rPr>
                <w:rStyle w:val="normaltextrun"/>
                <w:rFonts w:ascii="Arial" w:hAnsi="Arial" w:cs="Arial"/>
                <w:sz w:val="22"/>
                <w:szCs w:val="22"/>
              </w:rPr>
              <w:t xml:space="preserve"> 521-2 of this Part, if applicable.</w:t>
            </w:r>
          </w:p>
          <w:p w14:paraId="79A6156F" w14:textId="77777777" w:rsidR="00AA7DA7" w:rsidRPr="0011398E" w:rsidRDefault="00AA7DA7" w:rsidP="00B340EE">
            <w:pPr>
              <w:pStyle w:val="paragraph"/>
              <w:spacing w:before="0" w:beforeAutospacing="0" w:after="0" w:afterAutospacing="0"/>
              <w:ind w:left="1440"/>
              <w:contextualSpacing/>
              <w:jc w:val="both"/>
              <w:textAlignment w:val="baseline"/>
              <w:rPr>
                <w:rFonts w:ascii="Arial" w:hAnsi="Arial" w:cs="Arial"/>
                <w:sz w:val="22"/>
                <w:szCs w:val="22"/>
              </w:rPr>
            </w:pPr>
          </w:p>
          <w:p w14:paraId="6E08E43F" w14:textId="4EF791E3" w:rsidR="00F20486" w:rsidRPr="0011398E" w:rsidRDefault="00F20486" w:rsidP="00B340EE">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(2) The compliance officer shall report directly and be accountable to the required provider’s chief executive or another senior manager whom the chief executive may designate for reporting purposes provided, however, such designation does not hinder the compliance officer in carrying out their duties and having access to the chief executive and governing body.</w:t>
            </w:r>
          </w:p>
          <w:p w14:paraId="23CA86F8" w14:textId="77777777" w:rsidR="00AA7DA7" w:rsidRPr="0011398E" w:rsidRDefault="00AA7DA7" w:rsidP="00B340EE">
            <w:pPr>
              <w:pStyle w:val="paragraph"/>
              <w:spacing w:before="0" w:beforeAutospacing="0" w:after="0" w:afterAutospacing="0"/>
              <w:ind w:left="720"/>
              <w:contextualSpacing/>
              <w:jc w:val="both"/>
              <w:textAlignment w:val="baseline"/>
              <w:rPr>
                <w:rFonts w:ascii="Arial" w:hAnsi="Arial" w:cs="Arial"/>
                <w:sz w:val="22"/>
                <w:szCs w:val="22"/>
              </w:rPr>
            </w:pPr>
          </w:p>
          <w:p w14:paraId="7E3E17D8" w14:textId="0AA48F81" w:rsidR="00AA7DA7" w:rsidRPr="0011398E" w:rsidRDefault="00F20486" w:rsidP="00B340EE">
            <w:pPr>
              <w:pStyle w:val="paragraph"/>
              <w:spacing w:before="0" w:beforeAutospacing="0" w:after="0" w:afterAutospacing="0"/>
              <w:ind w:left="72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 xml:space="preserve">(3) The responsibilities in paragraph (1) of this subdivision may be the compliance officer’s sole duties or, depending on the size, complexity, resources, and culture of the required provider and the complexity of the tasks, the compliance officer may be assigned other duties, provided that such other duties do not hinder the compliance officer in carrying out their primary responsibilities under this </w:t>
            </w:r>
            <w:r w:rsidRPr="0011398E">
              <w:rPr>
                <w:rStyle w:val="spellingerror"/>
                <w:rFonts w:ascii="Arial" w:hAnsi="Arial" w:cs="Arial"/>
                <w:sz w:val="22"/>
                <w:szCs w:val="22"/>
              </w:rPr>
              <w:t>SubPart</w:t>
            </w:r>
            <w:r w:rsidRPr="0011398E">
              <w:rPr>
                <w:rStyle w:val="normaltextrun"/>
                <w:rFonts w:ascii="Arial" w:hAnsi="Arial" w:cs="Arial"/>
                <w:sz w:val="22"/>
                <w:szCs w:val="22"/>
              </w:rPr>
              <w:t>.</w:t>
            </w:r>
          </w:p>
          <w:p w14:paraId="66293CEB" w14:textId="6621F9C3" w:rsidR="00F20486" w:rsidRPr="0011398E" w:rsidRDefault="00F20486" w:rsidP="00B340EE">
            <w:pPr>
              <w:pStyle w:val="paragraph"/>
              <w:spacing w:before="0" w:beforeAutospacing="0" w:after="0" w:afterAutospacing="0"/>
              <w:ind w:left="720"/>
              <w:contextualSpacing/>
              <w:jc w:val="both"/>
              <w:textAlignment w:val="baseline"/>
              <w:rPr>
                <w:rFonts w:ascii="Arial" w:hAnsi="Arial" w:cs="Arial"/>
                <w:sz w:val="22"/>
                <w:szCs w:val="22"/>
              </w:rPr>
            </w:pPr>
          </w:p>
          <w:p w14:paraId="5276AE14" w14:textId="77777777" w:rsidR="00AA7DA7" w:rsidRPr="0011398E" w:rsidRDefault="00F20486" w:rsidP="00B340EE">
            <w:pPr>
              <w:pStyle w:val="paragraph"/>
              <w:spacing w:before="0" w:beforeAutospacing="0" w:after="0" w:afterAutospacing="0"/>
              <w:ind w:left="72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(4) The required provider shall ensure that the compliance officer is allocated sufficient staff and resources to satisfactorily perform their responsibilities for the day-to-day operation of the compliance program based on the required provider’s risk areas and organizational experience.</w:t>
            </w:r>
          </w:p>
          <w:p w14:paraId="57130346" w14:textId="4A346F7A" w:rsidR="00F20486" w:rsidRPr="0011398E" w:rsidRDefault="00F20486" w:rsidP="00B340EE">
            <w:pPr>
              <w:pStyle w:val="paragraph"/>
              <w:spacing w:before="0" w:beforeAutospacing="0" w:after="0" w:afterAutospacing="0"/>
              <w:ind w:left="720"/>
              <w:contextualSpacing/>
              <w:jc w:val="both"/>
              <w:textAlignment w:val="baseline"/>
              <w:rPr>
                <w:rFonts w:ascii="Arial" w:hAnsi="Arial" w:cs="Arial"/>
                <w:sz w:val="22"/>
                <w:szCs w:val="22"/>
              </w:rPr>
            </w:pPr>
          </w:p>
          <w:p w14:paraId="3E0B689D" w14:textId="3CEA6EB6" w:rsidR="00803D1B" w:rsidRPr="0011398E" w:rsidRDefault="00F20486" w:rsidP="00B340EE">
            <w:pPr>
              <w:keepNext/>
              <w:contextualSpacing/>
              <w:jc w:val="both"/>
              <w:rPr>
                <w:rFonts w:cs="Arial"/>
              </w:rPr>
            </w:pPr>
            <w:r w:rsidRPr="0011398E">
              <w:rPr>
                <w:rStyle w:val="normaltextrun"/>
                <w:rFonts w:cs="Arial"/>
              </w:rPr>
              <w:t>(5) The required provider shall ensure that the compliance officer and appropriate compliance personnel have access to all records, documents, information, facilities and affected individuals that are relevant to carrying out their compliance program responsibilities.</w:t>
            </w:r>
          </w:p>
        </w:tc>
      </w:tr>
      <w:tr w:rsidR="00DC1CC6" w:rsidRPr="0011398E" w14:paraId="27BD5621" w14:textId="77777777" w:rsidTr="00A739E7">
        <w:trPr>
          <w:trHeight w:val="864"/>
        </w:trPr>
        <w:tc>
          <w:tcPr>
            <w:tcW w:w="805" w:type="dxa"/>
            <w:vMerge w:val="restart"/>
          </w:tcPr>
          <w:p w14:paraId="34B87C1C" w14:textId="5E1013D7" w:rsidR="00DC1CC6" w:rsidRPr="0011398E" w:rsidRDefault="00DC1CC6" w:rsidP="00AA7DA7">
            <w:pPr>
              <w:contextualSpacing/>
              <w:jc w:val="both"/>
              <w:rPr>
                <w:rFonts w:cs="Arial"/>
                <w:b/>
                <w:bCs/>
              </w:rPr>
            </w:pPr>
            <w:r w:rsidRPr="0011398E">
              <w:rPr>
                <w:rFonts w:cs="Arial"/>
                <w:b/>
                <w:bCs/>
              </w:rPr>
              <w:lastRenderedPageBreak/>
              <w:t>2-1</w:t>
            </w:r>
          </w:p>
        </w:tc>
        <w:tc>
          <w:tcPr>
            <w:tcW w:w="4992" w:type="dxa"/>
            <w:vMerge w:val="restart"/>
          </w:tcPr>
          <w:p w14:paraId="0DC7E558" w14:textId="36D98929" w:rsidR="00DC1CC6" w:rsidRPr="0011398E" w:rsidRDefault="00DC1CC6" w:rsidP="00AA7DA7">
            <w:pPr>
              <w:contextualSpacing/>
              <w:rPr>
                <w:rFonts w:cs="Arial"/>
                <w:b/>
                <w:bCs/>
              </w:rPr>
            </w:pPr>
            <w:r w:rsidRPr="0011398E">
              <w:rPr>
                <w:rFonts w:cs="Arial"/>
                <w:b/>
                <w:bCs/>
              </w:rPr>
              <w:t>18 NYCRR §</w:t>
            </w:r>
            <w:r>
              <w:rPr>
                <w:rFonts w:cs="Arial"/>
                <w:b/>
                <w:bCs/>
              </w:rPr>
              <w:t xml:space="preserve"> </w:t>
            </w:r>
            <w:r w:rsidRPr="0011398E">
              <w:rPr>
                <w:rFonts w:cs="Arial"/>
                <w:b/>
                <w:bCs/>
              </w:rPr>
              <w:t>521-1.4(b)</w:t>
            </w:r>
            <w:r>
              <w:rPr>
                <w:rFonts w:cs="Arial"/>
                <w:b/>
                <w:bCs/>
              </w:rPr>
              <w:t xml:space="preserve"> and (b)</w:t>
            </w:r>
            <w:r w:rsidRPr="0011398E">
              <w:rPr>
                <w:rFonts w:cs="Arial"/>
                <w:b/>
                <w:bCs/>
              </w:rPr>
              <w:t>(1)</w:t>
            </w:r>
          </w:p>
          <w:p w14:paraId="48B622FB" w14:textId="77777777" w:rsidR="00DC1CC6" w:rsidRPr="0011398E" w:rsidRDefault="00DC1CC6" w:rsidP="00AA7DA7">
            <w:pPr>
              <w:contextualSpacing/>
              <w:rPr>
                <w:rFonts w:cs="Arial"/>
              </w:rPr>
            </w:pPr>
          </w:p>
          <w:p w14:paraId="0E68D200" w14:textId="66507C45" w:rsidR="00DC1CC6" w:rsidRPr="0011398E" w:rsidRDefault="00DC1CC6" w:rsidP="00AA7DA7">
            <w:pPr>
              <w:contextualSpacing/>
              <w:rPr>
                <w:rFonts w:cs="Arial"/>
              </w:rPr>
            </w:pPr>
            <w:r w:rsidRPr="0011398E">
              <w:rPr>
                <w:rFonts w:cs="Arial"/>
              </w:rPr>
              <w:lastRenderedPageBreak/>
              <w:t xml:space="preserve">Did the provider have a designated compliance officer for the </w:t>
            </w:r>
            <w:r>
              <w:rPr>
                <w:rFonts w:cs="Arial"/>
              </w:rPr>
              <w:t xml:space="preserve">entire </w:t>
            </w:r>
            <w:r w:rsidRPr="0011398E">
              <w:rPr>
                <w:rFonts w:cs="Arial"/>
              </w:rPr>
              <w:t xml:space="preserve">Review Period who was responsible for carrying out the day-to-day activities of the compliance program and </w:t>
            </w:r>
            <w:r w:rsidR="00724005">
              <w:rPr>
                <w:rFonts w:cs="Arial"/>
              </w:rPr>
              <w:t xml:space="preserve">whose responsibilities as the compliance officer </w:t>
            </w:r>
            <w:r w:rsidRPr="0011398E">
              <w:rPr>
                <w:rFonts w:cs="Arial"/>
              </w:rPr>
              <w:t xml:space="preserve"> met all the requirements of 18 NYCRR §</w:t>
            </w:r>
            <w:r>
              <w:rPr>
                <w:rFonts w:cs="Arial"/>
              </w:rPr>
              <w:t xml:space="preserve"> </w:t>
            </w:r>
            <w:r w:rsidRPr="0011398E">
              <w:rPr>
                <w:rFonts w:cs="Arial"/>
              </w:rPr>
              <w:t>521-1.4(b)(1)?</w:t>
            </w:r>
          </w:p>
          <w:p w14:paraId="664D032B" w14:textId="77777777" w:rsidR="00DC1CC6" w:rsidRPr="0011398E" w:rsidRDefault="00DC1CC6" w:rsidP="00AA7DA7">
            <w:pPr>
              <w:contextualSpacing/>
              <w:rPr>
                <w:rFonts w:cs="Arial"/>
              </w:rPr>
            </w:pPr>
          </w:p>
          <w:p w14:paraId="337F792A" w14:textId="77777777" w:rsidR="00DC1CC6" w:rsidRPr="0011398E" w:rsidRDefault="00DC1CC6" w:rsidP="00AA7DA7">
            <w:pPr>
              <w:contextualSpacing/>
              <w:rPr>
                <w:rFonts w:cs="Arial"/>
              </w:rPr>
            </w:pPr>
            <w:r w:rsidRPr="0011398E">
              <w:rPr>
                <w:rFonts w:cs="Arial"/>
              </w:rPr>
              <w:t>Yes ____</w:t>
            </w:r>
          </w:p>
          <w:p w14:paraId="247E0A60" w14:textId="3128B993" w:rsidR="00DC1CC6" w:rsidRPr="0011398E" w:rsidRDefault="00DC1CC6" w:rsidP="00AA7DA7">
            <w:pPr>
              <w:contextualSpacing/>
              <w:jc w:val="both"/>
              <w:rPr>
                <w:rFonts w:cs="Arial"/>
              </w:rPr>
            </w:pPr>
            <w:r w:rsidRPr="0011398E">
              <w:rPr>
                <w:rFonts w:cs="Arial"/>
              </w:rPr>
              <w:t>No _____</w:t>
            </w:r>
          </w:p>
        </w:tc>
        <w:tc>
          <w:tcPr>
            <w:tcW w:w="4993" w:type="dxa"/>
          </w:tcPr>
          <w:p w14:paraId="0B205E17" w14:textId="5E47882F" w:rsidR="00DC1CC6" w:rsidRPr="0011398E" w:rsidRDefault="00DC1CC6" w:rsidP="00AA7DA7">
            <w:pPr>
              <w:ind w:left="-104"/>
              <w:contextualSpacing/>
              <w:jc w:val="both"/>
              <w:rPr>
                <w:rFonts w:cs="Arial"/>
              </w:rPr>
            </w:pPr>
            <w:r w:rsidRPr="0011398E">
              <w:rPr>
                <w:rFonts w:cs="Arial"/>
              </w:rPr>
              <w:lastRenderedPageBreak/>
              <w:t>If yes, provide, as “Attachment 2-1</w:t>
            </w:r>
            <w:r>
              <w:rPr>
                <w:rFonts w:cs="Arial"/>
              </w:rPr>
              <w:t>a</w:t>
            </w:r>
            <w:r w:rsidRPr="0011398E">
              <w:rPr>
                <w:rFonts w:cs="Arial"/>
              </w:rPr>
              <w:t>,”</w:t>
            </w:r>
          </w:p>
          <w:p w14:paraId="73C653C5" w14:textId="77777777" w:rsidR="00DC1CC6" w:rsidRPr="0011398E" w:rsidRDefault="00DC1CC6" w:rsidP="00E64676">
            <w:pPr>
              <w:pStyle w:val="ListParagraph"/>
              <w:numPr>
                <w:ilvl w:val="0"/>
                <w:numId w:val="6"/>
              </w:numPr>
              <w:ind w:left="537" w:hanging="270"/>
              <w:contextualSpacing/>
              <w:jc w:val="both"/>
              <w:rPr>
                <w:rFonts w:cs="Arial"/>
              </w:rPr>
            </w:pPr>
            <w:r w:rsidRPr="0011398E">
              <w:rPr>
                <w:rFonts w:cs="Arial"/>
              </w:rPr>
              <w:t xml:space="preserve">a summary identifying the individual(s) who was the designated compliance officer </w:t>
            </w:r>
            <w:r w:rsidRPr="0011398E">
              <w:rPr>
                <w:rFonts w:cs="Arial"/>
              </w:rPr>
              <w:lastRenderedPageBreak/>
              <w:t xml:space="preserve">during the Review Period, including their from and to service dates as the compliance officer; </w:t>
            </w:r>
          </w:p>
          <w:p w14:paraId="08953087" w14:textId="640F865A" w:rsidR="00DC1CC6" w:rsidRPr="0011398E" w:rsidRDefault="000559FA" w:rsidP="00E64676">
            <w:pPr>
              <w:pStyle w:val="ListParagraph"/>
              <w:numPr>
                <w:ilvl w:val="0"/>
                <w:numId w:val="6"/>
              </w:numPr>
              <w:ind w:left="537" w:hanging="270"/>
              <w:contextualSpacing/>
              <w:jc w:val="both"/>
              <w:rPr>
                <w:rFonts w:cs="Arial"/>
              </w:rPr>
            </w:pPr>
            <w:r>
              <w:t>Examples of documentation the Provider may use to demonstrate that it had a designated compliance officer include, but are not limited to, the following</w:t>
            </w:r>
            <w:r w:rsidR="00DC1CC6" w:rsidRPr="0011398E">
              <w:rPr>
                <w:rFonts w:cs="Arial"/>
              </w:rPr>
              <w:t>:</w:t>
            </w:r>
          </w:p>
          <w:p w14:paraId="097417B6" w14:textId="77777777" w:rsidR="00DC1CC6" w:rsidRPr="0011398E" w:rsidRDefault="00DC1CC6" w:rsidP="00E64676">
            <w:pPr>
              <w:pStyle w:val="ListParagraph"/>
              <w:numPr>
                <w:ilvl w:val="1"/>
                <w:numId w:val="5"/>
              </w:numPr>
              <w:ind w:left="1077"/>
              <w:contextualSpacing/>
              <w:jc w:val="both"/>
              <w:rPr>
                <w:rFonts w:cs="Arial"/>
              </w:rPr>
            </w:pPr>
            <w:r w:rsidRPr="0011398E">
              <w:rPr>
                <w:rFonts w:cs="Arial"/>
              </w:rPr>
              <w:t>dated performance plan and performance evaluation for the compliance officer evidencing compliance responsibilities and other duties;</w:t>
            </w:r>
          </w:p>
          <w:p w14:paraId="45BE4947" w14:textId="77777777" w:rsidR="00DC1CC6" w:rsidRPr="0011398E" w:rsidRDefault="00DC1CC6" w:rsidP="00E64676">
            <w:pPr>
              <w:pStyle w:val="ListParagraph"/>
              <w:numPr>
                <w:ilvl w:val="1"/>
                <w:numId w:val="5"/>
              </w:numPr>
              <w:ind w:left="1077"/>
              <w:contextualSpacing/>
              <w:jc w:val="both"/>
              <w:rPr>
                <w:rFonts w:cs="Arial"/>
              </w:rPr>
            </w:pPr>
            <w:r w:rsidRPr="0011398E">
              <w:rPr>
                <w:rFonts w:cs="Arial"/>
              </w:rPr>
              <w:t>dated governing body resolution/meeting minutes evidencing appointment of the compliance officer including appropriate compliance responsibilities and other duties;</w:t>
            </w:r>
          </w:p>
          <w:p w14:paraId="300E106C" w14:textId="23075455" w:rsidR="00DC1CC6" w:rsidRPr="0011398E" w:rsidRDefault="00DC1CC6" w:rsidP="00E64676">
            <w:pPr>
              <w:pStyle w:val="ListParagraph"/>
              <w:numPr>
                <w:ilvl w:val="1"/>
                <w:numId w:val="5"/>
              </w:numPr>
              <w:ind w:left="1077"/>
              <w:contextualSpacing/>
              <w:jc w:val="both"/>
              <w:rPr>
                <w:rFonts w:cs="Arial"/>
              </w:rPr>
            </w:pPr>
            <w:r w:rsidRPr="0011398E">
              <w:rPr>
                <w:rFonts w:cs="Arial"/>
              </w:rPr>
              <w:t>compliance officer’s dated and signed letter of appointment evidencing compliance responsibilities and other duties; or</w:t>
            </w:r>
          </w:p>
          <w:p w14:paraId="2698BABB" w14:textId="77777777" w:rsidR="00DC1CC6" w:rsidRPr="0011398E" w:rsidRDefault="00DC1CC6" w:rsidP="00E64676">
            <w:pPr>
              <w:pStyle w:val="ListParagraph"/>
              <w:numPr>
                <w:ilvl w:val="1"/>
                <w:numId w:val="5"/>
              </w:numPr>
              <w:ind w:left="1077"/>
              <w:contextualSpacing/>
              <w:jc w:val="both"/>
              <w:rPr>
                <w:rFonts w:cs="Arial"/>
              </w:rPr>
            </w:pPr>
            <w:r w:rsidRPr="0011398E">
              <w:rPr>
                <w:rFonts w:cs="Arial"/>
              </w:rPr>
              <w:t>compliance officer’s dated and executed contract evidencing compliance responsibilities and other duties, if applicable; and</w:t>
            </w:r>
          </w:p>
          <w:p w14:paraId="1260D44D" w14:textId="472926FA" w:rsidR="00951621" w:rsidRPr="0011398E" w:rsidRDefault="00DC1CC6" w:rsidP="00E64676">
            <w:pPr>
              <w:pStyle w:val="ListParagraph"/>
              <w:numPr>
                <w:ilvl w:val="0"/>
                <w:numId w:val="6"/>
              </w:numPr>
              <w:ind w:left="537" w:hanging="270"/>
              <w:contextualSpacing/>
              <w:jc w:val="both"/>
              <w:rPr>
                <w:rFonts w:cs="Arial"/>
              </w:rPr>
            </w:pPr>
            <w:r w:rsidRPr="0011398E">
              <w:rPr>
                <w:rFonts w:cs="Arial"/>
              </w:rPr>
              <w:t>any other dated documentation evidencing the designation of the compliance officer including appropriate compliance responsibilities and other duties.</w:t>
            </w:r>
          </w:p>
        </w:tc>
      </w:tr>
      <w:tr w:rsidR="00DC1CC6" w:rsidRPr="0011398E" w14:paraId="73E106F4" w14:textId="77777777" w:rsidTr="00A739E7">
        <w:trPr>
          <w:trHeight w:val="764"/>
        </w:trPr>
        <w:tc>
          <w:tcPr>
            <w:tcW w:w="805" w:type="dxa"/>
            <w:vMerge/>
          </w:tcPr>
          <w:p w14:paraId="5932317F" w14:textId="77777777" w:rsidR="00DC1CC6" w:rsidRPr="0011398E" w:rsidRDefault="00DC1CC6" w:rsidP="00AA7DA7">
            <w:pPr>
              <w:contextualSpacing/>
              <w:jc w:val="both"/>
              <w:rPr>
                <w:rFonts w:cs="Arial"/>
                <w:b/>
                <w:bCs/>
              </w:rPr>
            </w:pPr>
          </w:p>
        </w:tc>
        <w:tc>
          <w:tcPr>
            <w:tcW w:w="4992" w:type="dxa"/>
            <w:vMerge/>
          </w:tcPr>
          <w:p w14:paraId="75A1CD52" w14:textId="77777777" w:rsidR="00DC1CC6" w:rsidRPr="0011398E" w:rsidRDefault="00DC1CC6" w:rsidP="00AA7DA7">
            <w:pPr>
              <w:contextualSpacing/>
              <w:rPr>
                <w:rFonts w:cs="Arial"/>
                <w:b/>
                <w:bCs/>
              </w:rPr>
            </w:pPr>
          </w:p>
        </w:tc>
        <w:tc>
          <w:tcPr>
            <w:tcW w:w="4993" w:type="dxa"/>
          </w:tcPr>
          <w:p w14:paraId="5B4EAA1D" w14:textId="13A26B1B" w:rsidR="00DC1CC6" w:rsidRPr="0011398E" w:rsidRDefault="00DC1CC6" w:rsidP="00B5570F">
            <w:pPr>
              <w:contextualSpacing/>
              <w:jc w:val="both"/>
              <w:rPr>
                <w:rFonts w:cs="Arial"/>
              </w:rPr>
            </w:pPr>
            <w:r>
              <w:rPr>
                <w:rFonts w:cs="Arial"/>
              </w:rPr>
              <w:t>If yes, provide, as “Attachment 2-1b,” a copy of the annual compliance work plan(s) that was in effect during the entire Review Period.</w:t>
            </w:r>
          </w:p>
        </w:tc>
      </w:tr>
      <w:tr w:rsidR="00DC1CC6" w:rsidRPr="0011398E" w14:paraId="5FB1DF14" w14:textId="77777777" w:rsidTr="00A739E7">
        <w:trPr>
          <w:trHeight w:val="2736"/>
        </w:trPr>
        <w:tc>
          <w:tcPr>
            <w:tcW w:w="805" w:type="dxa"/>
            <w:vMerge/>
          </w:tcPr>
          <w:p w14:paraId="6A3B7F9E" w14:textId="77777777" w:rsidR="00DC1CC6" w:rsidRPr="0011398E" w:rsidRDefault="00DC1CC6" w:rsidP="00AA7DA7">
            <w:pPr>
              <w:contextualSpacing/>
              <w:jc w:val="both"/>
              <w:rPr>
                <w:rFonts w:cs="Arial"/>
                <w:b/>
                <w:bCs/>
              </w:rPr>
            </w:pPr>
          </w:p>
        </w:tc>
        <w:tc>
          <w:tcPr>
            <w:tcW w:w="4992" w:type="dxa"/>
            <w:vMerge/>
          </w:tcPr>
          <w:p w14:paraId="079BCA3C" w14:textId="77777777" w:rsidR="00DC1CC6" w:rsidRPr="0011398E" w:rsidRDefault="00DC1CC6" w:rsidP="00AA7DA7">
            <w:pPr>
              <w:contextualSpacing/>
              <w:rPr>
                <w:rFonts w:cs="Arial"/>
                <w:b/>
                <w:bCs/>
              </w:rPr>
            </w:pPr>
          </w:p>
        </w:tc>
        <w:tc>
          <w:tcPr>
            <w:tcW w:w="4993" w:type="dxa"/>
          </w:tcPr>
          <w:p w14:paraId="0197B34B" w14:textId="672A84E6" w:rsidR="00DC1CC6" w:rsidRPr="0011398E" w:rsidRDefault="00DC1CC6" w:rsidP="00B5570F">
            <w:pPr>
              <w:contextualSpacing/>
              <w:jc w:val="both"/>
              <w:rPr>
                <w:rFonts w:cs="Arial"/>
              </w:rPr>
            </w:pPr>
            <w:r w:rsidRPr="0011398E">
              <w:rPr>
                <w:rFonts w:cs="Arial"/>
              </w:rPr>
              <w:t xml:space="preserve">If yes, provide, as </w:t>
            </w:r>
            <w:r>
              <w:rPr>
                <w:rFonts w:cs="Arial"/>
              </w:rPr>
              <w:t>“</w:t>
            </w:r>
            <w:r w:rsidRPr="0011398E">
              <w:rPr>
                <w:rFonts w:cs="Arial"/>
              </w:rPr>
              <w:t>Attachment 2-1</w:t>
            </w:r>
            <w:r>
              <w:rPr>
                <w:rFonts w:cs="Arial"/>
              </w:rPr>
              <w:t>c</w:t>
            </w:r>
            <w:r w:rsidRPr="0011398E">
              <w:rPr>
                <w:rFonts w:cs="Arial"/>
              </w:rPr>
              <w:t xml:space="preserve">,” </w:t>
            </w:r>
            <w:r>
              <w:rPr>
                <w:rFonts w:cs="Arial"/>
              </w:rPr>
              <w:t xml:space="preserve">a </w:t>
            </w:r>
            <w:r w:rsidRPr="0011398E">
              <w:rPr>
                <w:rFonts w:cs="Arial"/>
              </w:rPr>
              <w:t>copy of documentation evidencing quarterly reports from the compliance officer to the governing body, chief executive, and compliance committee during the entire Review Period.  Documentation may include, but is not limited to:</w:t>
            </w:r>
          </w:p>
          <w:p w14:paraId="33C5F5ED" w14:textId="1AD72912" w:rsidR="00DC1CC6" w:rsidRPr="0011398E" w:rsidRDefault="00DC1CC6" w:rsidP="005329F3">
            <w:pPr>
              <w:pStyle w:val="ListParagraph"/>
              <w:numPr>
                <w:ilvl w:val="0"/>
                <w:numId w:val="18"/>
              </w:numPr>
              <w:ind w:left="717"/>
              <w:contextualSpacing/>
              <w:jc w:val="both"/>
              <w:rPr>
                <w:rFonts w:cs="Arial"/>
              </w:rPr>
            </w:pPr>
            <w:r>
              <w:rPr>
                <w:rFonts w:cs="Arial"/>
              </w:rPr>
              <w:t xml:space="preserve">dated </w:t>
            </w:r>
            <w:r w:rsidRPr="0011398E">
              <w:rPr>
                <w:rFonts w:cs="Arial"/>
              </w:rPr>
              <w:t>written quarterly reports,</w:t>
            </w:r>
          </w:p>
          <w:p w14:paraId="372CDE9D" w14:textId="56C7835D" w:rsidR="00DC1CC6" w:rsidRPr="0011398E" w:rsidRDefault="00DC1CC6" w:rsidP="005329F3">
            <w:pPr>
              <w:pStyle w:val="ListParagraph"/>
              <w:numPr>
                <w:ilvl w:val="0"/>
                <w:numId w:val="18"/>
              </w:numPr>
              <w:ind w:left="717"/>
              <w:contextualSpacing/>
              <w:jc w:val="both"/>
              <w:rPr>
                <w:rFonts w:cs="Arial"/>
              </w:rPr>
            </w:pPr>
            <w:r>
              <w:rPr>
                <w:rFonts w:cs="Arial"/>
              </w:rPr>
              <w:t xml:space="preserve">dated </w:t>
            </w:r>
            <w:r w:rsidRPr="0011398E">
              <w:rPr>
                <w:rFonts w:cs="Arial"/>
              </w:rPr>
              <w:t>meeting minutes, or</w:t>
            </w:r>
          </w:p>
          <w:p w14:paraId="7EAA209B" w14:textId="06AD0887" w:rsidR="00DC1CC6" w:rsidRPr="0011398E" w:rsidRDefault="00DC1CC6" w:rsidP="005329F3">
            <w:pPr>
              <w:pStyle w:val="ListParagraph"/>
              <w:numPr>
                <w:ilvl w:val="0"/>
                <w:numId w:val="18"/>
              </w:numPr>
              <w:ind w:left="717"/>
              <w:contextualSpacing/>
              <w:jc w:val="both"/>
              <w:rPr>
                <w:rFonts w:cs="Arial"/>
              </w:rPr>
            </w:pPr>
            <w:r w:rsidRPr="0011398E">
              <w:rPr>
                <w:rFonts w:cs="Arial"/>
              </w:rPr>
              <w:t>any other dated documentation evidencing quarterly reports from the compliance officer.</w:t>
            </w:r>
          </w:p>
        </w:tc>
      </w:tr>
      <w:tr w:rsidR="00B5570F" w:rsidRPr="0011398E" w14:paraId="71B4688B" w14:textId="77777777" w:rsidTr="00A739E7">
        <w:tc>
          <w:tcPr>
            <w:tcW w:w="805" w:type="dxa"/>
          </w:tcPr>
          <w:p w14:paraId="27E77D3D" w14:textId="5BB5EA70" w:rsidR="00B5570F" w:rsidRPr="0011398E" w:rsidRDefault="00B5570F" w:rsidP="00AA7DA7">
            <w:pPr>
              <w:contextualSpacing/>
              <w:jc w:val="both"/>
              <w:rPr>
                <w:rFonts w:cs="Arial"/>
                <w:b/>
                <w:bCs/>
              </w:rPr>
            </w:pPr>
          </w:p>
        </w:tc>
        <w:tc>
          <w:tcPr>
            <w:tcW w:w="9985" w:type="dxa"/>
            <w:gridSpan w:val="2"/>
          </w:tcPr>
          <w:p w14:paraId="4B6A558D" w14:textId="38BC3E8E" w:rsidR="00B5570F" w:rsidRPr="0011398E" w:rsidRDefault="00F039DC" w:rsidP="00F36421">
            <w:pPr>
              <w:keepNext/>
              <w:contextualSpacing/>
              <w:jc w:val="both"/>
              <w:rPr>
                <w:rFonts w:cs="Arial"/>
              </w:rPr>
            </w:pPr>
            <w:r>
              <w:rPr>
                <w:rFonts w:cs="Arial"/>
              </w:rPr>
              <w:t>P</w:t>
            </w:r>
            <w:r w:rsidRPr="0011398E">
              <w:rPr>
                <w:rFonts w:cs="Arial"/>
              </w:rPr>
              <w:t xml:space="preserve">lease mark which months during the Review Period </w:t>
            </w:r>
            <w:r w:rsidR="00B5570F" w:rsidRPr="0011398E">
              <w:rPr>
                <w:rFonts w:cs="Arial"/>
              </w:rPr>
              <w:t xml:space="preserve">the provider had a designated compliance officer </w:t>
            </w:r>
            <w:r w:rsidR="00724005">
              <w:rPr>
                <w:rFonts w:cs="Arial"/>
              </w:rPr>
              <w:t xml:space="preserve">as required in 18 NYCRR </w:t>
            </w:r>
            <w:r w:rsidR="00724005">
              <w:rPr>
                <w:rFonts w:ascii="Segoe UI" w:hAnsi="Segoe UI" w:cs="Segoe UI"/>
              </w:rPr>
              <w:t>§</w:t>
            </w:r>
            <w:r w:rsidR="00724005">
              <w:rPr>
                <w:rFonts w:cs="Arial"/>
              </w:rPr>
              <w:t xml:space="preserve"> 521-1.4(b) and whose responsibilities </w:t>
            </w:r>
            <w:r w:rsidR="00B5570F" w:rsidRPr="0011398E">
              <w:rPr>
                <w:rFonts w:cs="Arial"/>
              </w:rPr>
              <w:t>met all of the requirements of 18 NYCRR §</w:t>
            </w:r>
            <w:r w:rsidR="005B5151">
              <w:rPr>
                <w:rFonts w:cs="Arial"/>
              </w:rPr>
              <w:t xml:space="preserve"> </w:t>
            </w:r>
            <w:r w:rsidR="00B5570F" w:rsidRPr="0011398E">
              <w:rPr>
                <w:rFonts w:cs="Arial"/>
              </w:rPr>
              <w:t>521-1.4(b)(1):</w:t>
            </w:r>
          </w:p>
          <w:p w14:paraId="4960E32E" w14:textId="77777777" w:rsidR="00B5570F" w:rsidRPr="0011398E" w:rsidRDefault="00B5570F" w:rsidP="00F36421">
            <w:pPr>
              <w:keepNext/>
              <w:contextualSpacing/>
              <w:jc w:val="both"/>
              <w:rPr>
                <w:rFonts w:cs="Arial"/>
              </w:rPr>
            </w:pPr>
          </w:p>
          <w:tbl>
            <w:tblPr>
              <w:tblStyle w:val="TableGrid"/>
              <w:tblW w:w="8203"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B5570F" w:rsidRPr="0011398E" w14:paraId="7FEADC64" w14:textId="77777777" w:rsidTr="00F860AD">
              <w:trPr>
                <w:cantSplit/>
              </w:trPr>
              <w:tc>
                <w:tcPr>
                  <w:tcW w:w="790" w:type="dxa"/>
                </w:tcPr>
                <w:p w14:paraId="24F83733" w14:textId="77777777" w:rsidR="00B5570F" w:rsidRPr="0011398E" w:rsidRDefault="0086155D" w:rsidP="00AA7DA7">
                  <w:pPr>
                    <w:keepLines/>
                    <w:contextualSpacing/>
                    <w:jc w:val="center"/>
                    <w:rPr>
                      <w:rFonts w:cs="Arial"/>
                    </w:rPr>
                  </w:pPr>
                  <w:sdt>
                    <w:sdtPr>
                      <w:rPr>
                        <w:rFonts w:cs="Arial"/>
                      </w:rPr>
                      <w:id w:val="-745956467"/>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616A710C" w14:textId="77777777" w:rsidR="00B5570F" w:rsidRPr="0011398E" w:rsidRDefault="00B5570F" w:rsidP="00AA7DA7">
                  <w:pPr>
                    <w:keepLines/>
                    <w:contextualSpacing/>
                    <w:jc w:val="center"/>
                    <w:rPr>
                      <w:rFonts w:cs="Arial"/>
                    </w:rPr>
                  </w:pPr>
                  <w:r w:rsidRPr="0011398E">
                    <w:rPr>
                      <w:rFonts w:cs="Arial"/>
                    </w:rPr>
                    <w:t>None</w:t>
                  </w:r>
                </w:p>
              </w:tc>
              <w:tc>
                <w:tcPr>
                  <w:tcW w:w="603" w:type="dxa"/>
                </w:tcPr>
                <w:p w14:paraId="4B7FCB2D" w14:textId="77777777" w:rsidR="00B5570F" w:rsidRPr="0011398E" w:rsidRDefault="0086155D" w:rsidP="00AA7DA7">
                  <w:pPr>
                    <w:keepLines/>
                    <w:contextualSpacing/>
                    <w:jc w:val="center"/>
                    <w:rPr>
                      <w:rFonts w:cs="Arial"/>
                    </w:rPr>
                  </w:pPr>
                  <w:sdt>
                    <w:sdtPr>
                      <w:rPr>
                        <w:rFonts w:cs="Arial"/>
                      </w:rPr>
                      <w:id w:val="-538207063"/>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00A253D2" w14:textId="77777777" w:rsidR="00B5570F" w:rsidRPr="0011398E" w:rsidRDefault="00B5570F" w:rsidP="00AA7DA7">
                  <w:pPr>
                    <w:keepLines/>
                    <w:contextualSpacing/>
                    <w:jc w:val="center"/>
                    <w:rPr>
                      <w:rFonts w:cs="Arial"/>
                    </w:rPr>
                  </w:pPr>
                  <w:r w:rsidRPr="0011398E">
                    <w:rPr>
                      <w:rFonts w:cs="Arial"/>
                    </w:rPr>
                    <w:t>Jan</w:t>
                  </w:r>
                </w:p>
              </w:tc>
              <w:tc>
                <w:tcPr>
                  <w:tcW w:w="630" w:type="dxa"/>
                </w:tcPr>
                <w:p w14:paraId="6E7643ED" w14:textId="77777777" w:rsidR="00B5570F" w:rsidRPr="0011398E" w:rsidRDefault="0086155D" w:rsidP="00AA7DA7">
                  <w:pPr>
                    <w:keepLines/>
                    <w:contextualSpacing/>
                    <w:jc w:val="center"/>
                    <w:rPr>
                      <w:rFonts w:cs="Arial"/>
                    </w:rPr>
                  </w:pPr>
                  <w:sdt>
                    <w:sdtPr>
                      <w:rPr>
                        <w:rFonts w:cs="Arial"/>
                      </w:rPr>
                      <w:id w:val="1806659196"/>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4A18D47B" w14:textId="77777777" w:rsidR="00B5570F" w:rsidRPr="0011398E" w:rsidRDefault="00B5570F" w:rsidP="00AA7DA7">
                  <w:pPr>
                    <w:keepLines/>
                    <w:contextualSpacing/>
                    <w:jc w:val="center"/>
                    <w:rPr>
                      <w:rFonts w:cs="Arial"/>
                    </w:rPr>
                  </w:pPr>
                  <w:r w:rsidRPr="0011398E">
                    <w:rPr>
                      <w:rFonts w:cs="Arial"/>
                    </w:rPr>
                    <w:t>Feb</w:t>
                  </w:r>
                </w:p>
              </w:tc>
              <w:tc>
                <w:tcPr>
                  <w:tcW w:w="630" w:type="dxa"/>
                </w:tcPr>
                <w:p w14:paraId="359C61F4" w14:textId="77777777" w:rsidR="00B5570F" w:rsidRPr="0011398E" w:rsidRDefault="0086155D" w:rsidP="00AA7DA7">
                  <w:pPr>
                    <w:keepLines/>
                    <w:contextualSpacing/>
                    <w:jc w:val="center"/>
                    <w:rPr>
                      <w:rFonts w:cs="Arial"/>
                    </w:rPr>
                  </w:pPr>
                  <w:sdt>
                    <w:sdtPr>
                      <w:rPr>
                        <w:rFonts w:cs="Arial"/>
                      </w:rPr>
                      <w:id w:val="-225850055"/>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4B669D5D" w14:textId="77777777" w:rsidR="00B5570F" w:rsidRPr="0011398E" w:rsidRDefault="00B5570F" w:rsidP="00AA7DA7">
                  <w:pPr>
                    <w:keepLines/>
                    <w:contextualSpacing/>
                    <w:jc w:val="center"/>
                    <w:rPr>
                      <w:rFonts w:cs="Arial"/>
                    </w:rPr>
                  </w:pPr>
                  <w:r w:rsidRPr="0011398E">
                    <w:rPr>
                      <w:rFonts w:cs="Arial"/>
                    </w:rPr>
                    <w:t>Mar</w:t>
                  </w:r>
                </w:p>
              </w:tc>
              <w:tc>
                <w:tcPr>
                  <w:tcW w:w="590" w:type="dxa"/>
                </w:tcPr>
                <w:p w14:paraId="3AAFDCD1" w14:textId="77777777" w:rsidR="00B5570F" w:rsidRPr="0011398E" w:rsidRDefault="0086155D" w:rsidP="00AA7DA7">
                  <w:pPr>
                    <w:keepLines/>
                    <w:contextualSpacing/>
                    <w:jc w:val="center"/>
                    <w:rPr>
                      <w:rFonts w:cs="Arial"/>
                    </w:rPr>
                  </w:pPr>
                  <w:sdt>
                    <w:sdtPr>
                      <w:rPr>
                        <w:rFonts w:cs="Arial"/>
                      </w:rPr>
                      <w:id w:val="2119485785"/>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07B70436" w14:textId="77777777" w:rsidR="00B5570F" w:rsidRPr="0011398E" w:rsidRDefault="00B5570F" w:rsidP="00AA7DA7">
                  <w:pPr>
                    <w:keepLines/>
                    <w:contextualSpacing/>
                    <w:jc w:val="center"/>
                    <w:rPr>
                      <w:rFonts w:cs="Arial"/>
                    </w:rPr>
                  </w:pPr>
                  <w:r w:rsidRPr="0011398E">
                    <w:rPr>
                      <w:rFonts w:cs="Arial"/>
                    </w:rPr>
                    <w:t>Apr</w:t>
                  </w:r>
                </w:p>
              </w:tc>
              <w:tc>
                <w:tcPr>
                  <w:tcW w:w="670" w:type="dxa"/>
                </w:tcPr>
                <w:p w14:paraId="13294DA2" w14:textId="77777777" w:rsidR="00B5570F" w:rsidRPr="0011398E" w:rsidRDefault="0086155D" w:rsidP="00AA7DA7">
                  <w:pPr>
                    <w:keepLines/>
                    <w:contextualSpacing/>
                    <w:jc w:val="center"/>
                    <w:rPr>
                      <w:rFonts w:cs="Arial"/>
                    </w:rPr>
                  </w:pPr>
                  <w:sdt>
                    <w:sdtPr>
                      <w:rPr>
                        <w:rFonts w:cs="Arial"/>
                      </w:rPr>
                      <w:id w:val="-1160373564"/>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3293F44D" w14:textId="77777777" w:rsidR="00B5570F" w:rsidRPr="0011398E" w:rsidRDefault="00B5570F" w:rsidP="00AA7DA7">
                  <w:pPr>
                    <w:keepLines/>
                    <w:contextualSpacing/>
                    <w:jc w:val="center"/>
                    <w:rPr>
                      <w:rFonts w:cs="Arial"/>
                    </w:rPr>
                  </w:pPr>
                  <w:r w:rsidRPr="0011398E">
                    <w:rPr>
                      <w:rFonts w:cs="Arial"/>
                    </w:rPr>
                    <w:t>May</w:t>
                  </w:r>
                </w:p>
              </w:tc>
              <w:tc>
                <w:tcPr>
                  <w:tcW w:w="603" w:type="dxa"/>
                </w:tcPr>
                <w:p w14:paraId="71100D81" w14:textId="77777777" w:rsidR="00B5570F" w:rsidRPr="0011398E" w:rsidRDefault="0086155D" w:rsidP="00AA7DA7">
                  <w:pPr>
                    <w:keepLines/>
                    <w:contextualSpacing/>
                    <w:jc w:val="center"/>
                    <w:rPr>
                      <w:rFonts w:cs="Arial"/>
                    </w:rPr>
                  </w:pPr>
                  <w:sdt>
                    <w:sdtPr>
                      <w:rPr>
                        <w:rFonts w:cs="Arial"/>
                      </w:rPr>
                      <w:id w:val="753552479"/>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0FE2FE69" w14:textId="77777777" w:rsidR="00B5570F" w:rsidRPr="0011398E" w:rsidRDefault="00B5570F" w:rsidP="00AA7DA7">
                  <w:pPr>
                    <w:keepLines/>
                    <w:contextualSpacing/>
                    <w:jc w:val="center"/>
                    <w:rPr>
                      <w:rFonts w:cs="Arial"/>
                    </w:rPr>
                  </w:pPr>
                  <w:r w:rsidRPr="0011398E">
                    <w:rPr>
                      <w:rFonts w:cs="Arial"/>
                    </w:rPr>
                    <w:t>Jun</w:t>
                  </w:r>
                </w:p>
              </w:tc>
              <w:tc>
                <w:tcPr>
                  <w:tcW w:w="523" w:type="dxa"/>
                </w:tcPr>
                <w:p w14:paraId="1246AF08" w14:textId="77777777" w:rsidR="00B5570F" w:rsidRPr="0011398E" w:rsidRDefault="0086155D" w:rsidP="00AA7DA7">
                  <w:pPr>
                    <w:keepLines/>
                    <w:contextualSpacing/>
                    <w:jc w:val="center"/>
                    <w:rPr>
                      <w:rFonts w:cs="Arial"/>
                    </w:rPr>
                  </w:pPr>
                  <w:sdt>
                    <w:sdtPr>
                      <w:rPr>
                        <w:rFonts w:cs="Arial"/>
                      </w:rPr>
                      <w:id w:val="841200544"/>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3CB571D1" w14:textId="77777777" w:rsidR="00B5570F" w:rsidRPr="0011398E" w:rsidRDefault="00B5570F" w:rsidP="00AA7DA7">
                  <w:pPr>
                    <w:keepLines/>
                    <w:contextualSpacing/>
                    <w:jc w:val="center"/>
                    <w:rPr>
                      <w:rFonts w:cs="Arial"/>
                    </w:rPr>
                  </w:pPr>
                  <w:r w:rsidRPr="0011398E">
                    <w:rPr>
                      <w:rFonts w:cs="Arial"/>
                    </w:rPr>
                    <w:t>Jul</w:t>
                  </w:r>
                </w:p>
              </w:tc>
              <w:tc>
                <w:tcPr>
                  <w:tcW w:w="644" w:type="dxa"/>
                </w:tcPr>
                <w:p w14:paraId="17DC2357" w14:textId="77777777" w:rsidR="00B5570F" w:rsidRPr="0011398E" w:rsidRDefault="0086155D" w:rsidP="00AA7DA7">
                  <w:pPr>
                    <w:keepLines/>
                    <w:contextualSpacing/>
                    <w:jc w:val="center"/>
                    <w:rPr>
                      <w:rFonts w:cs="Arial"/>
                    </w:rPr>
                  </w:pPr>
                  <w:sdt>
                    <w:sdtPr>
                      <w:rPr>
                        <w:rFonts w:cs="Arial"/>
                      </w:rPr>
                      <w:id w:val="1948573719"/>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73446DDC" w14:textId="77777777" w:rsidR="00B5570F" w:rsidRPr="0011398E" w:rsidRDefault="00B5570F" w:rsidP="00AA7DA7">
                  <w:pPr>
                    <w:keepLines/>
                    <w:contextualSpacing/>
                    <w:jc w:val="center"/>
                    <w:rPr>
                      <w:rFonts w:cs="Arial"/>
                    </w:rPr>
                  </w:pPr>
                  <w:r w:rsidRPr="0011398E">
                    <w:rPr>
                      <w:rFonts w:cs="Arial"/>
                    </w:rPr>
                    <w:t>Aug</w:t>
                  </w:r>
                </w:p>
              </w:tc>
              <w:tc>
                <w:tcPr>
                  <w:tcW w:w="644" w:type="dxa"/>
                </w:tcPr>
                <w:p w14:paraId="23378609" w14:textId="77777777" w:rsidR="00B5570F" w:rsidRPr="0011398E" w:rsidRDefault="0086155D" w:rsidP="00AA7DA7">
                  <w:pPr>
                    <w:keepLines/>
                    <w:contextualSpacing/>
                    <w:jc w:val="center"/>
                    <w:rPr>
                      <w:rFonts w:cs="Arial"/>
                    </w:rPr>
                  </w:pPr>
                  <w:sdt>
                    <w:sdtPr>
                      <w:rPr>
                        <w:rFonts w:cs="Arial"/>
                      </w:rPr>
                      <w:id w:val="1154811234"/>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241DDD84" w14:textId="77777777" w:rsidR="00B5570F" w:rsidRPr="0011398E" w:rsidRDefault="00B5570F" w:rsidP="00AA7DA7">
                  <w:pPr>
                    <w:keepLines/>
                    <w:contextualSpacing/>
                    <w:jc w:val="center"/>
                    <w:rPr>
                      <w:rFonts w:cs="Arial"/>
                    </w:rPr>
                  </w:pPr>
                  <w:r w:rsidRPr="0011398E">
                    <w:rPr>
                      <w:rFonts w:cs="Arial"/>
                    </w:rPr>
                    <w:t>Sep</w:t>
                  </w:r>
                </w:p>
              </w:tc>
              <w:tc>
                <w:tcPr>
                  <w:tcW w:w="590" w:type="dxa"/>
                </w:tcPr>
                <w:p w14:paraId="28C7C70E" w14:textId="77777777" w:rsidR="00B5570F" w:rsidRPr="0011398E" w:rsidRDefault="0086155D" w:rsidP="00AA7DA7">
                  <w:pPr>
                    <w:keepLines/>
                    <w:contextualSpacing/>
                    <w:jc w:val="center"/>
                    <w:rPr>
                      <w:rFonts w:cs="Arial"/>
                    </w:rPr>
                  </w:pPr>
                  <w:sdt>
                    <w:sdtPr>
                      <w:rPr>
                        <w:rFonts w:cs="Arial"/>
                      </w:rPr>
                      <w:id w:val="-851578075"/>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132C1D1C" w14:textId="77777777" w:rsidR="00B5570F" w:rsidRPr="0011398E" w:rsidRDefault="00B5570F" w:rsidP="00AA7DA7">
                  <w:pPr>
                    <w:keepLines/>
                    <w:contextualSpacing/>
                    <w:jc w:val="center"/>
                    <w:rPr>
                      <w:rFonts w:cs="Arial"/>
                    </w:rPr>
                  </w:pPr>
                  <w:r w:rsidRPr="0011398E">
                    <w:rPr>
                      <w:rFonts w:cs="Arial"/>
                    </w:rPr>
                    <w:t>Oct</w:t>
                  </w:r>
                </w:p>
              </w:tc>
              <w:tc>
                <w:tcPr>
                  <w:tcW w:w="643" w:type="dxa"/>
                </w:tcPr>
                <w:p w14:paraId="1E65776B" w14:textId="77777777" w:rsidR="00B5570F" w:rsidRPr="0011398E" w:rsidRDefault="0086155D" w:rsidP="00AA7DA7">
                  <w:pPr>
                    <w:keepLines/>
                    <w:contextualSpacing/>
                    <w:jc w:val="center"/>
                    <w:rPr>
                      <w:rFonts w:cs="Arial"/>
                    </w:rPr>
                  </w:pPr>
                  <w:sdt>
                    <w:sdtPr>
                      <w:rPr>
                        <w:rFonts w:cs="Arial"/>
                      </w:rPr>
                      <w:id w:val="963392154"/>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35A2F8D9" w14:textId="77777777" w:rsidR="00B5570F" w:rsidRPr="0011398E" w:rsidRDefault="00B5570F" w:rsidP="00AA7DA7">
                  <w:pPr>
                    <w:keepLines/>
                    <w:contextualSpacing/>
                    <w:jc w:val="center"/>
                    <w:rPr>
                      <w:rFonts w:cs="Arial"/>
                    </w:rPr>
                  </w:pPr>
                  <w:r w:rsidRPr="0011398E">
                    <w:rPr>
                      <w:rFonts w:cs="Arial"/>
                    </w:rPr>
                    <w:t>Nov</w:t>
                  </w:r>
                </w:p>
              </w:tc>
              <w:tc>
                <w:tcPr>
                  <w:tcW w:w="643" w:type="dxa"/>
                </w:tcPr>
                <w:p w14:paraId="4831606B" w14:textId="77777777" w:rsidR="00B5570F" w:rsidRPr="0011398E" w:rsidRDefault="0086155D" w:rsidP="00AA7DA7">
                  <w:pPr>
                    <w:keepLines/>
                    <w:contextualSpacing/>
                    <w:jc w:val="center"/>
                    <w:rPr>
                      <w:rFonts w:cs="Arial"/>
                    </w:rPr>
                  </w:pPr>
                  <w:sdt>
                    <w:sdtPr>
                      <w:rPr>
                        <w:rFonts w:cs="Arial"/>
                      </w:rPr>
                      <w:id w:val="2111160391"/>
                      <w14:checkbox>
                        <w14:checked w14:val="0"/>
                        <w14:checkedState w14:val="2612" w14:font="MS Gothic"/>
                        <w14:uncheckedState w14:val="2610" w14:font="MS Gothic"/>
                      </w14:checkbox>
                    </w:sdtPr>
                    <w:sdtEndPr/>
                    <w:sdtContent>
                      <w:r w:rsidR="00B5570F" w:rsidRPr="0011398E">
                        <w:rPr>
                          <w:rFonts w:ascii="Segoe UI Symbol" w:eastAsia="MS Gothic" w:hAnsi="Segoe UI Symbol" w:cs="Segoe UI Symbol"/>
                        </w:rPr>
                        <w:t>☐</w:t>
                      </w:r>
                    </w:sdtContent>
                  </w:sdt>
                </w:p>
                <w:p w14:paraId="294CBC91" w14:textId="77777777" w:rsidR="00B5570F" w:rsidRPr="0011398E" w:rsidRDefault="00B5570F" w:rsidP="00AA7DA7">
                  <w:pPr>
                    <w:keepLines/>
                    <w:contextualSpacing/>
                    <w:jc w:val="center"/>
                    <w:rPr>
                      <w:rFonts w:cs="Arial"/>
                    </w:rPr>
                  </w:pPr>
                  <w:r w:rsidRPr="0011398E">
                    <w:rPr>
                      <w:rFonts w:cs="Arial"/>
                    </w:rPr>
                    <w:t>Dec</w:t>
                  </w:r>
                </w:p>
              </w:tc>
            </w:tr>
          </w:tbl>
          <w:p w14:paraId="646E0D59" w14:textId="77777777" w:rsidR="00B5570F" w:rsidRPr="00F36421" w:rsidRDefault="00B5570F" w:rsidP="00AA7DA7">
            <w:pPr>
              <w:contextualSpacing/>
              <w:jc w:val="both"/>
              <w:rPr>
                <w:rFonts w:cs="Arial"/>
                <w:sz w:val="16"/>
                <w:szCs w:val="16"/>
              </w:rPr>
            </w:pPr>
          </w:p>
          <w:p w14:paraId="30D18A53" w14:textId="535AFB78" w:rsidR="00F36421" w:rsidRPr="00F36421" w:rsidRDefault="00F36421" w:rsidP="00AA7DA7">
            <w:pPr>
              <w:contextualSpacing/>
              <w:jc w:val="both"/>
              <w:rPr>
                <w:rFonts w:cs="Arial"/>
                <w:sz w:val="16"/>
                <w:szCs w:val="16"/>
              </w:rPr>
            </w:pPr>
          </w:p>
        </w:tc>
      </w:tr>
      <w:tr w:rsidR="00E015C9" w:rsidRPr="0011398E" w14:paraId="0B3F58C9" w14:textId="77777777" w:rsidTr="00A739E7">
        <w:tc>
          <w:tcPr>
            <w:tcW w:w="805" w:type="dxa"/>
            <w:vMerge w:val="restart"/>
          </w:tcPr>
          <w:p w14:paraId="29ECF818" w14:textId="14A5830D" w:rsidR="00E015C9" w:rsidRPr="0011398E" w:rsidRDefault="00E015C9" w:rsidP="00AA7DA7">
            <w:pPr>
              <w:contextualSpacing/>
              <w:jc w:val="both"/>
              <w:rPr>
                <w:rFonts w:cs="Arial"/>
                <w:b/>
                <w:bCs/>
              </w:rPr>
            </w:pPr>
            <w:r w:rsidRPr="0011398E">
              <w:rPr>
                <w:rFonts w:cs="Arial"/>
                <w:b/>
                <w:bCs/>
              </w:rPr>
              <w:t>2-</w:t>
            </w:r>
            <w:r w:rsidR="00A942E4" w:rsidRPr="0011398E">
              <w:rPr>
                <w:rFonts w:cs="Arial"/>
                <w:b/>
                <w:bCs/>
              </w:rPr>
              <w:t>2</w:t>
            </w:r>
          </w:p>
        </w:tc>
        <w:tc>
          <w:tcPr>
            <w:tcW w:w="4992" w:type="dxa"/>
          </w:tcPr>
          <w:p w14:paraId="4156E950" w14:textId="6C905E27" w:rsidR="00E015C9" w:rsidRPr="0011398E" w:rsidRDefault="00E015C9" w:rsidP="00E015C9">
            <w:pPr>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521-1.4(b)(2)</w:t>
            </w:r>
          </w:p>
          <w:p w14:paraId="3E4184F8" w14:textId="77777777" w:rsidR="00E015C9" w:rsidRPr="0011398E" w:rsidRDefault="00E015C9" w:rsidP="00E015C9">
            <w:pPr>
              <w:contextualSpacing/>
              <w:jc w:val="both"/>
              <w:rPr>
                <w:rFonts w:cs="Arial"/>
              </w:rPr>
            </w:pPr>
          </w:p>
          <w:p w14:paraId="7296FD53" w14:textId="30DA9C94" w:rsidR="00E015C9" w:rsidRPr="0011398E" w:rsidRDefault="00E015C9" w:rsidP="00E015C9">
            <w:pPr>
              <w:contextualSpacing/>
              <w:jc w:val="both"/>
              <w:rPr>
                <w:rFonts w:cs="Arial"/>
              </w:rPr>
            </w:pPr>
            <w:r w:rsidRPr="0011398E">
              <w:rPr>
                <w:rFonts w:cs="Arial"/>
              </w:rPr>
              <w:t>Did the compliance officer report directly and were they accountable to the</w:t>
            </w:r>
            <w:r w:rsidR="000257AF">
              <w:rPr>
                <w:rFonts w:cs="Arial"/>
              </w:rPr>
              <w:t xml:space="preserve"> provider’s</w:t>
            </w:r>
            <w:r w:rsidRPr="0011398E">
              <w:rPr>
                <w:rFonts w:cs="Arial"/>
              </w:rPr>
              <w:t xml:space="preserve"> chief executive or another senior manager</w:t>
            </w:r>
            <w:r w:rsidR="00724005">
              <w:rPr>
                <w:rFonts w:cs="Arial"/>
              </w:rPr>
              <w:t xml:space="preserve"> as designated by the provider’s chief executive</w:t>
            </w:r>
            <w:r w:rsidRPr="0011398E">
              <w:rPr>
                <w:rFonts w:cs="Arial"/>
              </w:rPr>
              <w:t xml:space="preserve"> during the </w:t>
            </w:r>
            <w:r w:rsidR="006D798A">
              <w:rPr>
                <w:rFonts w:cs="Arial"/>
              </w:rPr>
              <w:t xml:space="preserve">entire </w:t>
            </w:r>
            <w:r w:rsidRPr="0011398E">
              <w:rPr>
                <w:rFonts w:cs="Arial"/>
              </w:rPr>
              <w:t>Review Period?</w:t>
            </w:r>
          </w:p>
          <w:p w14:paraId="25815430" w14:textId="77777777" w:rsidR="00E015C9" w:rsidRPr="0011398E" w:rsidRDefault="00E015C9" w:rsidP="00E015C9">
            <w:pPr>
              <w:contextualSpacing/>
              <w:jc w:val="both"/>
              <w:rPr>
                <w:rFonts w:cs="Arial"/>
                <w:b/>
                <w:bCs/>
              </w:rPr>
            </w:pPr>
          </w:p>
          <w:p w14:paraId="6D8772CD" w14:textId="77777777" w:rsidR="00E015C9" w:rsidRPr="0011398E" w:rsidRDefault="00E015C9" w:rsidP="00E015C9">
            <w:pPr>
              <w:contextualSpacing/>
              <w:rPr>
                <w:rFonts w:cs="Arial"/>
              </w:rPr>
            </w:pPr>
            <w:r w:rsidRPr="0011398E">
              <w:rPr>
                <w:rFonts w:cs="Arial"/>
              </w:rPr>
              <w:t>Yes ____</w:t>
            </w:r>
          </w:p>
          <w:p w14:paraId="02F67176" w14:textId="1D6A8A75" w:rsidR="00E015C9" w:rsidRPr="0011398E" w:rsidRDefault="00E015C9" w:rsidP="00AA7DA7">
            <w:pPr>
              <w:contextualSpacing/>
              <w:jc w:val="both"/>
              <w:rPr>
                <w:rFonts w:cs="Arial"/>
              </w:rPr>
            </w:pPr>
            <w:r w:rsidRPr="0011398E">
              <w:rPr>
                <w:rFonts w:cs="Arial"/>
              </w:rPr>
              <w:t>No _____</w:t>
            </w:r>
          </w:p>
        </w:tc>
        <w:tc>
          <w:tcPr>
            <w:tcW w:w="4993" w:type="dxa"/>
          </w:tcPr>
          <w:p w14:paraId="0D47C626" w14:textId="2BD64C8A" w:rsidR="00E015C9" w:rsidRPr="0011398E" w:rsidRDefault="00E015C9" w:rsidP="00E015C9">
            <w:pPr>
              <w:contextualSpacing/>
              <w:jc w:val="both"/>
              <w:rPr>
                <w:rFonts w:cs="Arial"/>
              </w:rPr>
            </w:pPr>
            <w:r w:rsidRPr="0011398E">
              <w:rPr>
                <w:rFonts w:cs="Arial"/>
              </w:rPr>
              <w:t xml:space="preserve">If yes, provide documentation, as “Attachment </w:t>
            </w:r>
            <w:r w:rsidR="004238CF" w:rsidRPr="0011398E">
              <w:rPr>
                <w:rFonts w:cs="Arial"/>
              </w:rPr>
              <w:t>2-2</w:t>
            </w:r>
            <w:r w:rsidRPr="0011398E">
              <w:rPr>
                <w:rFonts w:cs="Arial"/>
              </w:rPr>
              <w:t xml:space="preserve">,” evidencing that the compliance officer reported directly and was accountable to the </w:t>
            </w:r>
            <w:r w:rsidR="00CD6ED9">
              <w:rPr>
                <w:rFonts w:cs="Arial"/>
              </w:rPr>
              <w:t xml:space="preserve">provider’s </w:t>
            </w:r>
            <w:r w:rsidRPr="0011398E">
              <w:rPr>
                <w:rFonts w:cs="Arial"/>
              </w:rPr>
              <w:t xml:space="preserve">chief executive or another senior manager </w:t>
            </w:r>
            <w:r w:rsidR="00463610">
              <w:rPr>
                <w:rFonts w:cs="Arial"/>
              </w:rPr>
              <w:t xml:space="preserve">as designated by the provider’s chief executive </w:t>
            </w:r>
            <w:r w:rsidRPr="0011398E">
              <w:rPr>
                <w:rFonts w:cs="Arial"/>
              </w:rPr>
              <w:t xml:space="preserve">during the entire Review Period </w:t>
            </w:r>
            <w:r w:rsidR="00F5774B">
              <w:rPr>
                <w:rFonts w:cs="Arial"/>
              </w:rPr>
              <w:t>which may include, but is not limited to</w:t>
            </w:r>
            <w:r w:rsidRPr="0011398E">
              <w:rPr>
                <w:rFonts w:cs="Arial"/>
              </w:rPr>
              <w:t>:</w:t>
            </w:r>
          </w:p>
          <w:p w14:paraId="51A5B34F" w14:textId="77777777" w:rsidR="00E015C9" w:rsidRPr="0011398E" w:rsidRDefault="00E015C9" w:rsidP="00E64676">
            <w:pPr>
              <w:pStyle w:val="ListParagraph"/>
              <w:numPr>
                <w:ilvl w:val="0"/>
                <w:numId w:val="1"/>
              </w:numPr>
              <w:ind w:left="720"/>
              <w:contextualSpacing/>
              <w:jc w:val="both"/>
              <w:rPr>
                <w:rFonts w:cs="Arial"/>
              </w:rPr>
            </w:pPr>
            <w:r w:rsidRPr="0011398E">
              <w:rPr>
                <w:rFonts w:cs="Arial"/>
              </w:rPr>
              <w:t>the compliance officer’s appointment letter;</w:t>
            </w:r>
          </w:p>
          <w:p w14:paraId="1B09B457" w14:textId="77777777" w:rsidR="00E015C9" w:rsidRPr="0011398E" w:rsidRDefault="00E015C9" w:rsidP="00E64676">
            <w:pPr>
              <w:pStyle w:val="ListParagraph"/>
              <w:numPr>
                <w:ilvl w:val="0"/>
                <w:numId w:val="1"/>
              </w:numPr>
              <w:ind w:left="720"/>
              <w:contextualSpacing/>
              <w:jc w:val="both"/>
              <w:rPr>
                <w:rFonts w:cs="Arial"/>
              </w:rPr>
            </w:pPr>
            <w:r w:rsidRPr="0011398E">
              <w:rPr>
                <w:rFonts w:cs="Arial"/>
              </w:rPr>
              <w:t>a designation from the chief executive that the compliance officer will report to another senior manager, if applicable; or</w:t>
            </w:r>
          </w:p>
          <w:p w14:paraId="436B6CF2" w14:textId="79864B6E" w:rsidR="00E015C9" w:rsidRPr="0011398E" w:rsidRDefault="00E015C9" w:rsidP="00E64676">
            <w:pPr>
              <w:pStyle w:val="ListParagraph"/>
              <w:numPr>
                <w:ilvl w:val="0"/>
                <w:numId w:val="1"/>
              </w:numPr>
              <w:ind w:left="720"/>
              <w:contextualSpacing/>
              <w:jc w:val="both"/>
              <w:rPr>
                <w:rFonts w:cs="Arial"/>
              </w:rPr>
            </w:pPr>
            <w:r w:rsidRPr="0011398E">
              <w:rPr>
                <w:rFonts w:cs="Arial"/>
              </w:rPr>
              <w:t>any other dated documentation evidencing the compliance officer reported directly to and was accountable to the chief executive.</w:t>
            </w:r>
          </w:p>
        </w:tc>
      </w:tr>
      <w:tr w:rsidR="00E015C9" w:rsidRPr="0011398E" w14:paraId="666BC0A7" w14:textId="77777777" w:rsidTr="00A739E7">
        <w:tc>
          <w:tcPr>
            <w:tcW w:w="805" w:type="dxa"/>
            <w:vMerge/>
          </w:tcPr>
          <w:p w14:paraId="1B227AB8" w14:textId="77777777" w:rsidR="00E015C9" w:rsidRPr="0011398E" w:rsidRDefault="00E015C9" w:rsidP="00AA7DA7">
            <w:pPr>
              <w:contextualSpacing/>
              <w:jc w:val="both"/>
              <w:rPr>
                <w:rFonts w:cs="Arial"/>
                <w:b/>
                <w:bCs/>
              </w:rPr>
            </w:pPr>
          </w:p>
        </w:tc>
        <w:tc>
          <w:tcPr>
            <w:tcW w:w="9985" w:type="dxa"/>
            <w:gridSpan w:val="2"/>
          </w:tcPr>
          <w:p w14:paraId="1EFBDC44" w14:textId="34809CF0" w:rsidR="00E015C9" w:rsidRPr="0011398E" w:rsidRDefault="00F039DC" w:rsidP="00F039DC">
            <w:pPr>
              <w:contextualSpacing/>
              <w:jc w:val="both"/>
              <w:rPr>
                <w:rFonts w:cs="Arial"/>
              </w:rPr>
            </w:pPr>
            <w:r>
              <w:rPr>
                <w:rFonts w:cs="Arial"/>
              </w:rPr>
              <w:t>P</w:t>
            </w:r>
            <w:r w:rsidRPr="0011398E">
              <w:rPr>
                <w:rFonts w:cs="Arial"/>
              </w:rPr>
              <w:t>lease mark which months during the Review Period</w:t>
            </w:r>
            <w:r w:rsidR="00E015C9" w:rsidRPr="0011398E">
              <w:rPr>
                <w:rFonts w:cs="Arial"/>
              </w:rPr>
              <w:t xml:space="preserve"> the compliance officer report</w:t>
            </w:r>
            <w:r>
              <w:rPr>
                <w:rFonts w:cs="Arial"/>
              </w:rPr>
              <w:t>ed</w:t>
            </w:r>
            <w:r w:rsidR="00E015C9" w:rsidRPr="0011398E">
              <w:rPr>
                <w:rFonts w:cs="Arial"/>
              </w:rPr>
              <w:t xml:space="preserve"> directly and was accountable to the chief executive or another senior manager</w:t>
            </w:r>
            <w:r w:rsidR="00724005">
              <w:rPr>
                <w:rFonts w:cs="Arial"/>
              </w:rPr>
              <w:t xml:space="preserve"> </w:t>
            </w:r>
            <w:r w:rsidR="00463610">
              <w:rPr>
                <w:rFonts w:cs="Arial"/>
              </w:rPr>
              <w:t xml:space="preserve">as </w:t>
            </w:r>
            <w:r w:rsidR="00724005">
              <w:rPr>
                <w:rFonts w:cs="Arial"/>
              </w:rPr>
              <w:t>designated by the provider’s chief executive</w:t>
            </w:r>
            <w:r w:rsidR="00E015C9" w:rsidRPr="0011398E">
              <w:rPr>
                <w:rFonts w:cs="Arial"/>
              </w:rPr>
              <w:t>:</w:t>
            </w:r>
          </w:p>
          <w:p w14:paraId="3F3DD62C" w14:textId="77777777" w:rsidR="00E015C9" w:rsidRPr="0011398E" w:rsidRDefault="00E015C9" w:rsidP="00E015C9">
            <w:pPr>
              <w:contextualSpacing/>
              <w:jc w:val="both"/>
              <w:rPr>
                <w:rFonts w:cs="Arial"/>
              </w:rPr>
            </w:pPr>
          </w:p>
          <w:tbl>
            <w:tblPr>
              <w:tblStyle w:val="TableGrid"/>
              <w:tblW w:w="8203"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E015C9" w:rsidRPr="0011398E" w14:paraId="13CC28A6" w14:textId="77777777" w:rsidTr="00F860AD">
              <w:trPr>
                <w:cantSplit/>
              </w:trPr>
              <w:tc>
                <w:tcPr>
                  <w:tcW w:w="790" w:type="dxa"/>
                </w:tcPr>
                <w:p w14:paraId="424E3C09" w14:textId="77777777" w:rsidR="00E015C9" w:rsidRPr="0011398E" w:rsidRDefault="0086155D" w:rsidP="00E015C9">
                  <w:pPr>
                    <w:keepLines/>
                    <w:contextualSpacing/>
                    <w:jc w:val="center"/>
                    <w:rPr>
                      <w:rFonts w:cs="Arial"/>
                    </w:rPr>
                  </w:pPr>
                  <w:sdt>
                    <w:sdtPr>
                      <w:rPr>
                        <w:rFonts w:cs="Arial"/>
                      </w:rPr>
                      <w:id w:val="490524905"/>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4E620E3E" w14:textId="77777777" w:rsidR="00E015C9" w:rsidRPr="0011398E" w:rsidRDefault="00E015C9" w:rsidP="00E015C9">
                  <w:pPr>
                    <w:keepLines/>
                    <w:contextualSpacing/>
                    <w:jc w:val="center"/>
                    <w:rPr>
                      <w:rFonts w:cs="Arial"/>
                    </w:rPr>
                  </w:pPr>
                  <w:r w:rsidRPr="0011398E">
                    <w:rPr>
                      <w:rFonts w:cs="Arial"/>
                    </w:rPr>
                    <w:t>None</w:t>
                  </w:r>
                </w:p>
              </w:tc>
              <w:tc>
                <w:tcPr>
                  <w:tcW w:w="603" w:type="dxa"/>
                </w:tcPr>
                <w:p w14:paraId="22C94CB9" w14:textId="77777777" w:rsidR="00E015C9" w:rsidRPr="0011398E" w:rsidRDefault="0086155D" w:rsidP="00E015C9">
                  <w:pPr>
                    <w:keepLines/>
                    <w:contextualSpacing/>
                    <w:jc w:val="center"/>
                    <w:rPr>
                      <w:rFonts w:cs="Arial"/>
                    </w:rPr>
                  </w:pPr>
                  <w:sdt>
                    <w:sdtPr>
                      <w:rPr>
                        <w:rFonts w:cs="Arial"/>
                      </w:rPr>
                      <w:id w:val="-466271306"/>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1F9113C6" w14:textId="77777777" w:rsidR="00E015C9" w:rsidRPr="0011398E" w:rsidRDefault="00E015C9" w:rsidP="00E015C9">
                  <w:pPr>
                    <w:keepLines/>
                    <w:contextualSpacing/>
                    <w:jc w:val="center"/>
                    <w:rPr>
                      <w:rFonts w:cs="Arial"/>
                    </w:rPr>
                  </w:pPr>
                  <w:r w:rsidRPr="0011398E">
                    <w:rPr>
                      <w:rFonts w:cs="Arial"/>
                    </w:rPr>
                    <w:t>Jan</w:t>
                  </w:r>
                </w:p>
              </w:tc>
              <w:tc>
                <w:tcPr>
                  <w:tcW w:w="630" w:type="dxa"/>
                </w:tcPr>
                <w:p w14:paraId="1BB0601C" w14:textId="77777777" w:rsidR="00E015C9" w:rsidRPr="0011398E" w:rsidRDefault="0086155D" w:rsidP="00E015C9">
                  <w:pPr>
                    <w:keepLines/>
                    <w:contextualSpacing/>
                    <w:jc w:val="center"/>
                    <w:rPr>
                      <w:rFonts w:cs="Arial"/>
                    </w:rPr>
                  </w:pPr>
                  <w:sdt>
                    <w:sdtPr>
                      <w:rPr>
                        <w:rFonts w:cs="Arial"/>
                      </w:rPr>
                      <w:id w:val="26151879"/>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5863C918" w14:textId="77777777" w:rsidR="00E015C9" w:rsidRPr="0011398E" w:rsidRDefault="00E015C9" w:rsidP="00E015C9">
                  <w:pPr>
                    <w:keepLines/>
                    <w:contextualSpacing/>
                    <w:jc w:val="center"/>
                    <w:rPr>
                      <w:rFonts w:cs="Arial"/>
                    </w:rPr>
                  </w:pPr>
                  <w:r w:rsidRPr="0011398E">
                    <w:rPr>
                      <w:rFonts w:cs="Arial"/>
                    </w:rPr>
                    <w:t>Feb</w:t>
                  </w:r>
                </w:p>
              </w:tc>
              <w:tc>
                <w:tcPr>
                  <w:tcW w:w="630" w:type="dxa"/>
                </w:tcPr>
                <w:p w14:paraId="07267D08" w14:textId="77777777" w:rsidR="00E015C9" w:rsidRPr="0011398E" w:rsidRDefault="0086155D" w:rsidP="00E015C9">
                  <w:pPr>
                    <w:keepLines/>
                    <w:contextualSpacing/>
                    <w:jc w:val="center"/>
                    <w:rPr>
                      <w:rFonts w:cs="Arial"/>
                    </w:rPr>
                  </w:pPr>
                  <w:sdt>
                    <w:sdtPr>
                      <w:rPr>
                        <w:rFonts w:cs="Arial"/>
                      </w:rPr>
                      <w:id w:val="291870405"/>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6A97512E" w14:textId="77777777" w:rsidR="00E015C9" w:rsidRPr="0011398E" w:rsidRDefault="00E015C9" w:rsidP="00E015C9">
                  <w:pPr>
                    <w:keepLines/>
                    <w:contextualSpacing/>
                    <w:jc w:val="center"/>
                    <w:rPr>
                      <w:rFonts w:cs="Arial"/>
                    </w:rPr>
                  </w:pPr>
                  <w:r w:rsidRPr="0011398E">
                    <w:rPr>
                      <w:rFonts w:cs="Arial"/>
                    </w:rPr>
                    <w:t>Mar</w:t>
                  </w:r>
                </w:p>
              </w:tc>
              <w:tc>
                <w:tcPr>
                  <w:tcW w:w="590" w:type="dxa"/>
                </w:tcPr>
                <w:p w14:paraId="4A12312B" w14:textId="77777777" w:rsidR="00E015C9" w:rsidRPr="0011398E" w:rsidRDefault="0086155D" w:rsidP="00E015C9">
                  <w:pPr>
                    <w:keepLines/>
                    <w:contextualSpacing/>
                    <w:jc w:val="center"/>
                    <w:rPr>
                      <w:rFonts w:cs="Arial"/>
                    </w:rPr>
                  </w:pPr>
                  <w:sdt>
                    <w:sdtPr>
                      <w:rPr>
                        <w:rFonts w:cs="Arial"/>
                      </w:rPr>
                      <w:id w:val="1935238525"/>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36F52832" w14:textId="77777777" w:rsidR="00E015C9" w:rsidRPr="0011398E" w:rsidRDefault="00E015C9" w:rsidP="00E015C9">
                  <w:pPr>
                    <w:keepLines/>
                    <w:contextualSpacing/>
                    <w:jc w:val="center"/>
                    <w:rPr>
                      <w:rFonts w:cs="Arial"/>
                    </w:rPr>
                  </w:pPr>
                  <w:r w:rsidRPr="0011398E">
                    <w:rPr>
                      <w:rFonts w:cs="Arial"/>
                    </w:rPr>
                    <w:t>Apr</w:t>
                  </w:r>
                </w:p>
              </w:tc>
              <w:tc>
                <w:tcPr>
                  <w:tcW w:w="670" w:type="dxa"/>
                </w:tcPr>
                <w:p w14:paraId="7613DD61" w14:textId="77777777" w:rsidR="00E015C9" w:rsidRPr="0011398E" w:rsidRDefault="0086155D" w:rsidP="00E015C9">
                  <w:pPr>
                    <w:keepLines/>
                    <w:contextualSpacing/>
                    <w:jc w:val="center"/>
                    <w:rPr>
                      <w:rFonts w:cs="Arial"/>
                    </w:rPr>
                  </w:pPr>
                  <w:sdt>
                    <w:sdtPr>
                      <w:rPr>
                        <w:rFonts w:cs="Arial"/>
                      </w:rPr>
                      <w:id w:val="-1292277865"/>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7320BC8F" w14:textId="77777777" w:rsidR="00E015C9" w:rsidRPr="0011398E" w:rsidRDefault="00E015C9" w:rsidP="00E015C9">
                  <w:pPr>
                    <w:keepLines/>
                    <w:contextualSpacing/>
                    <w:jc w:val="center"/>
                    <w:rPr>
                      <w:rFonts w:cs="Arial"/>
                    </w:rPr>
                  </w:pPr>
                  <w:r w:rsidRPr="0011398E">
                    <w:rPr>
                      <w:rFonts w:cs="Arial"/>
                    </w:rPr>
                    <w:t>May</w:t>
                  </w:r>
                </w:p>
              </w:tc>
              <w:tc>
                <w:tcPr>
                  <w:tcW w:w="603" w:type="dxa"/>
                </w:tcPr>
                <w:p w14:paraId="49EEB08F" w14:textId="77777777" w:rsidR="00E015C9" w:rsidRPr="0011398E" w:rsidRDefault="0086155D" w:rsidP="00E015C9">
                  <w:pPr>
                    <w:keepLines/>
                    <w:contextualSpacing/>
                    <w:jc w:val="center"/>
                    <w:rPr>
                      <w:rFonts w:cs="Arial"/>
                    </w:rPr>
                  </w:pPr>
                  <w:sdt>
                    <w:sdtPr>
                      <w:rPr>
                        <w:rFonts w:cs="Arial"/>
                      </w:rPr>
                      <w:id w:val="1850148343"/>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64F84C77" w14:textId="77777777" w:rsidR="00E015C9" w:rsidRPr="0011398E" w:rsidRDefault="00E015C9" w:rsidP="00E015C9">
                  <w:pPr>
                    <w:keepLines/>
                    <w:contextualSpacing/>
                    <w:jc w:val="center"/>
                    <w:rPr>
                      <w:rFonts w:cs="Arial"/>
                    </w:rPr>
                  </w:pPr>
                  <w:r w:rsidRPr="0011398E">
                    <w:rPr>
                      <w:rFonts w:cs="Arial"/>
                    </w:rPr>
                    <w:t>Jun</w:t>
                  </w:r>
                </w:p>
              </w:tc>
              <w:tc>
                <w:tcPr>
                  <w:tcW w:w="523" w:type="dxa"/>
                </w:tcPr>
                <w:p w14:paraId="249A6E5D" w14:textId="77777777" w:rsidR="00E015C9" w:rsidRPr="0011398E" w:rsidRDefault="0086155D" w:rsidP="00E015C9">
                  <w:pPr>
                    <w:keepLines/>
                    <w:contextualSpacing/>
                    <w:jc w:val="center"/>
                    <w:rPr>
                      <w:rFonts w:cs="Arial"/>
                    </w:rPr>
                  </w:pPr>
                  <w:sdt>
                    <w:sdtPr>
                      <w:rPr>
                        <w:rFonts w:cs="Arial"/>
                      </w:rPr>
                      <w:id w:val="761035974"/>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5388A64C" w14:textId="77777777" w:rsidR="00E015C9" w:rsidRPr="0011398E" w:rsidRDefault="00E015C9" w:rsidP="00E015C9">
                  <w:pPr>
                    <w:keepLines/>
                    <w:contextualSpacing/>
                    <w:jc w:val="center"/>
                    <w:rPr>
                      <w:rFonts w:cs="Arial"/>
                    </w:rPr>
                  </w:pPr>
                  <w:r w:rsidRPr="0011398E">
                    <w:rPr>
                      <w:rFonts w:cs="Arial"/>
                    </w:rPr>
                    <w:t>Jul</w:t>
                  </w:r>
                </w:p>
              </w:tc>
              <w:tc>
                <w:tcPr>
                  <w:tcW w:w="644" w:type="dxa"/>
                </w:tcPr>
                <w:p w14:paraId="3C609A82" w14:textId="77777777" w:rsidR="00E015C9" w:rsidRPr="0011398E" w:rsidRDefault="0086155D" w:rsidP="00E015C9">
                  <w:pPr>
                    <w:keepLines/>
                    <w:contextualSpacing/>
                    <w:jc w:val="center"/>
                    <w:rPr>
                      <w:rFonts w:cs="Arial"/>
                    </w:rPr>
                  </w:pPr>
                  <w:sdt>
                    <w:sdtPr>
                      <w:rPr>
                        <w:rFonts w:cs="Arial"/>
                      </w:rPr>
                      <w:id w:val="517211765"/>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61145274" w14:textId="77777777" w:rsidR="00E015C9" w:rsidRPr="0011398E" w:rsidRDefault="00E015C9" w:rsidP="00E015C9">
                  <w:pPr>
                    <w:keepLines/>
                    <w:contextualSpacing/>
                    <w:jc w:val="center"/>
                    <w:rPr>
                      <w:rFonts w:cs="Arial"/>
                    </w:rPr>
                  </w:pPr>
                  <w:r w:rsidRPr="0011398E">
                    <w:rPr>
                      <w:rFonts w:cs="Arial"/>
                    </w:rPr>
                    <w:t>Aug</w:t>
                  </w:r>
                </w:p>
              </w:tc>
              <w:tc>
                <w:tcPr>
                  <w:tcW w:w="644" w:type="dxa"/>
                </w:tcPr>
                <w:p w14:paraId="63AC1530" w14:textId="77777777" w:rsidR="00E015C9" w:rsidRPr="0011398E" w:rsidRDefault="0086155D" w:rsidP="00E015C9">
                  <w:pPr>
                    <w:keepLines/>
                    <w:contextualSpacing/>
                    <w:jc w:val="center"/>
                    <w:rPr>
                      <w:rFonts w:cs="Arial"/>
                    </w:rPr>
                  </w:pPr>
                  <w:sdt>
                    <w:sdtPr>
                      <w:rPr>
                        <w:rFonts w:cs="Arial"/>
                      </w:rPr>
                      <w:id w:val="261729834"/>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5BB5C59A" w14:textId="77777777" w:rsidR="00E015C9" w:rsidRPr="0011398E" w:rsidRDefault="00E015C9" w:rsidP="00E015C9">
                  <w:pPr>
                    <w:keepLines/>
                    <w:contextualSpacing/>
                    <w:jc w:val="center"/>
                    <w:rPr>
                      <w:rFonts w:cs="Arial"/>
                    </w:rPr>
                  </w:pPr>
                  <w:r w:rsidRPr="0011398E">
                    <w:rPr>
                      <w:rFonts w:cs="Arial"/>
                    </w:rPr>
                    <w:t>Sep</w:t>
                  </w:r>
                </w:p>
              </w:tc>
              <w:tc>
                <w:tcPr>
                  <w:tcW w:w="590" w:type="dxa"/>
                </w:tcPr>
                <w:p w14:paraId="676A85C0" w14:textId="77777777" w:rsidR="00E015C9" w:rsidRPr="0011398E" w:rsidRDefault="0086155D" w:rsidP="00E015C9">
                  <w:pPr>
                    <w:keepLines/>
                    <w:contextualSpacing/>
                    <w:jc w:val="center"/>
                    <w:rPr>
                      <w:rFonts w:cs="Arial"/>
                    </w:rPr>
                  </w:pPr>
                  <w:sdt>
                    <w:sdtPr>
                      <w:rPr>
                        <w:rFonts w:cs="Arial"/>
                      </w:rPr>
                      <w:id w:val="-766151193"/>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7C9A0AA9" w14:textId="77777777" w:rsidR="00E015C9" w:rsidRPr="0011398E" w:rsidRDefault="00E015C9" w:rsidP="00E015C9">
                  <w:pPr>
                    <w:keepLines/>
                    <w:contextualSpacing/>
                    <w:jc w:val="center"/>
                    <w:rPr>
                      <w:rFonts w:cs="Arial"/>
                    </w:rPr>
                  </w:pPr>
                  <w:r w:rsidRPr="0011398E">
                    <w:rPr>
                      <w:rFonts w:cs="Arial"/>
                    </w:rPr>
                    <w:t>Oct</w:t>
                  </w:r>
                </w:p>
              </w:tc>
              <w:tc>
                <w:tcPr>
                  <w:tcW w:w="643" w:type="dxa"/>
                </w:tcPr>
                <w:p w14:paraId="3C97F586" w14:textId="77777777" w:rsidR="00E015C9" w:rsidRPr="0011398E" w:rsidRDefault="0086155D" w:rsidP="00E015C9">
                  <w:pPr>
                    <w:keepLines/>
                    <w:contextualSpacing/>
                    <w:jc w:val="center"/>
                    <w:rPr>
                      <w:rFonts w:cs="Arial"/>
                    </w:rPr>
                  </w:pPr>
                  <w:sdt>
                    <w:sdtPr>
                      <w:rPr>
                        <w:rFonts w:cs="Arial"/>
                      </w:rPr>
                      <w:id w:val="1875655311"/>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2CB2E089" w14:textId="77777777" w:rsidR="00E015C9" w:rsidRPr="0011398E" w:rsidRDefault="00E015C9" w:rsidP="00E015C9">
                  <w:pPr>
                    <w:keepLines/>
                    <w:contextualSpacing/>
                    <w:jc w:val="center"/>
                    <w:rPr>
                      <w:rFonts w:cs="Arial"/>
                    </w:rPr>
                  </w:pPr>
                  <w:r w:rsidRPr="0011398E">
                    <w:rPr>
                      <w:rFonts w:cs="Arial"/>
                    </w:rPr>
                    <w:t>Nov</w:t>
                  </w:r>
                </w:p>
              </w:tc>
              <w:tc>
                <w:tcPr>
                  <w:tcW w:w="643" w:type="dxa"/>
                </w:tcPr>
                <w:p w14:paraId="655CACDA" w14:textId="77777777" w:rsidR="00E015C9" w:rsidRPr="0011398E" w:rsidRDefault="0086155D" w:rsidP="00E015C9">
                  <w:pPr>
                    <w:keepLines/>
                    <w:contextualSpacing/>
                    <w:jc w:val="center"/>
                    <w:rPr>
                      <w:rFonts w:cs="Arial"/>
                    </w:rPr>
                  </w:pPr>
                  <w:sdt>
                    <w:sdtPr>
                      <w:rPr>
                        <w:rFonts w:cs="Arial"/>
                      </w:rPr>
                      <w:id w:val="-1004201190"/>
                      <w14:checkbox>
                        <w14:checked w14:val="0"/>
                        <w14:checkedState w14:val="2612" w14:font="MS Gothic"/>
                        <w14:uncheckedState w14:val="2610" w14:font="MS Gothic"/>
                      </w14:checkbox>
                    </w:sdtPr>
                    <w:sdtEndPr/>
                    <w:sdtContent>
                      <w:r w:rsidR="00E015C9" w:rsidRPr="0011398E">
                        <w:rPr>
                          <w:rFonts w:ascii="Segoe UI Symbol" w:eastAsia="MS Gothic" w:hAnsi="Segoe UI Symbol" w:cs="Segoe UI Symbol"/>
                        </w:rPr>
                        <w:t>☐</w:t>
                      </w:r>
                    </w:sdtContent>
                  </w:sdt>
                </w:p>
                <w:p w14:paraId="2F60132B" w14:textId="77777777" w:rsidR="00E015C9" w:rsidRPr="0011398E" w:rsidRDefault="00E015C9" w:rsidP="00E015C9">
                  <w:pPr>
                    <w:keepLines/>
                    <w:contextualSpacing/>
                    <w:jc w:val="center"/>
                    <w:rPr>
                      <w:rFonts w:cs="Arial"/>
                    </w:rPr>
                  </w:pPr>
                  <w:r w:rsidRPr="0011398E">
                    <w:rPr>
                      <w:rFonts w:cs="Arial"/>
                    </w:rPr>
                    <w:t>Dec</w:t>
                  </w:r>
                </w:p>
              </w:tc>
            </w:tr>
          </w:tbl>
          <w:p w14:paraId="2FC498D6" w14:textId="77777777" w:rsidR="00E015C9" w:rsidRPr="00F36421" w:rsidRDefault="00E015C9" w:rsidP="00AA7DA7">
            <w:pPr>
              <w:contextualSpacing/>
              <w:jc w:val="both"/>
              <w:rPr>
                <w:rFonts w:cs="Arial"/>
                <w:sz w:val="16"/>
                <w:szCs w:val="16"/>
              </w:rPr>
            </w:pPr>
          </w:p>
          <w:p w14:paraId="3DC9165D" w14:textId="70A97399" w:rsidR="00F36421" w:rsidRPr="00F36421" w:rsidRDefault="00F36421" w:rsidP="00AA7DA7">
            <w:pPr>
              <w:contextualSpacing/>
              <w:jc w:val="both"/>
              <w:rPr>
                <w:rFonts w:cs="Arial"/>
                <w:sz w:val="16"/>
                <w:szCs w:val="16"/>
              </w:rPr>
            </w:pPr>
          </w:p>
        </w:tc>
      </w:tr>
      <w:tr w:rsidR="00A942E4" w:rsidRPr="0011398E" w14:paraId="7DB6AF14" w14:textId="77777777" w:rsidTr="00A739E7">
        <w:tc>
          <w:tcPr>
            <w:tcW w:w="805" w:type="dxa"/>
          </w:tcPr>
          <w:p w14:paraId="37A3D270" w14:textId="2E42A2AB" w:rsidR="00A942E4" w:rsidRPr="0011398E" w:rsidRDefault="00A942E4" w:rsidP="00AA7DA7">
            <w:pPr>
              <w:contextualSpacing/>
              <w:jc w:val="both"/>
              <w:rPr>
                <w:rFonts w:cs="Arial"/>
                <w:b/>
                <w:bCs/>
              </w:rPr>
            </w:pPr>
            <w:r w:rsidRPr="0011398E">
              <w:rPr>
                <w:rFonts w:cs="Arial"/>
                <w:b/>
                <w:bCs/>
              </w:rPr>
              <w:t>2-3</w:t>
            </w:r>
          </w:p>
        </w:tc>
        <w:tc>
          <w:tcPr>
            <w:tcW w:w="4992" w:type="dxa"/>
          </w:tcPr>
          <w:p w14:paraId="32E6AF51" w14:textId="7978EE7B" w:rsidR="00A942E4" w:rsidRPr="0011398E" w:rsidRDefault="00A942E4" w:rsidP="00E015C9">
            <w:pPr>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521-1.4(b)(3)</w:t>
            </w:r>
          </w:p>
          <w:p w14:paraId="56E0845A" w14:textId="77777777" w:rsidR="00A942E4" w:rsidRPr="0011398E" w:rsidRDefault="00A942E4" w:rsidP="00E015C9">
            <w:pPr>
              <w:contextualSpacing/>
              <w:jc w:val="both"/>
              <w:rPr>
                <w:rFonts w:cs="Arial"/>
              </w:rPr>
            </w:pPr>
          </w:p>
          <w:p w14:paraId="4FA841A6" w14:textId="5A940062" w:rsidR="00A942E4" w:rsidRDefault="00F860AD" w:rsidP="00E015C9">
            <w:pPr>
              <w:contextualSpacing/>
              <w:jc w:val="both"/>
            </w:pPr>
            <w:r w:rsidRPr="00FA162A">
              <w:t>If the compliance officer had other duties, did the provider complete an assessment to determine whether the other duties hindered the compliance officer in carrying out their primary responsibilities?</w:t>
            </w:r>
          </w:p>
          <w:p w14:paraId="7ADF98DF" w14:textId="77777777" w:rsidR="00F860AD" w:rsidRPr="0011398E" w:rsidRDefault="00F860AD" w:rsidP="00E015C9">
            <w:pPr>
              <w:contextualSpacing/>
              <w:jc w:val="both"/>
              <w:rPr>
                <w:rFonts w:cs="Arial"/>
              </w:rPr>
            </w:pPr>
          </w:p>
          <w:p w14:paraId="04EB5CD8" w14:textId="77777777" w:rsidR="00A942E4" w:rsidRPr="0011398E" w:rsidRDefault="00A942E4" w:rsidP="00E015C9">
            <w:pPr>
              <w:contextualSpacing/>
              <w:rPr>
                <w:rFonts w:cs="Arial"/>
              </w:rPr>
            </w:pPr>
            <w:r w:rsidRPr="0011398E">
              <w:rPr>
                <w:rFonts w:cs="Arial"/>
              </w:rPr>
              <w:t>Yes ____</w:t>
            </w:r>
          </w:p>
          <w:p w14:paraId="5029AD0E" w14:textId="77777777" w:rsidR="006D798A" w:rsidRDefault="00A942E4" w:rsidP="006D798A">
            <w:pPr>
              <w:contextualSpacing/>
              <w:jc w:val="both"/>
              <w:rPr>
                <w:rFonts w:cs="Arial"/>
              </w:rPr>
            </w:pPr>
            <w:r w:rsidRPr="0011398E">
              <w:rPr>
                <w:rFonts w:cs="Arial"/>
              </w:rPr>
              <w:t>No _____</w:t>
            </w:r>
          </w:p>
          <w:p w14:paraId="22CCDDFE" w14:textId="7ED5DCDE" w:rsidR="00F860AD" w:rsidRPr="0011398E" w:rsidRDefault="00F860AD" w:rsidP="006D798A">
            <w:pPr>
              <w:contextualSpacing/>
              <w:jc w:val="both"/>
              <w:rPr>
                <w:rFonts w:cs="Arial"/>
              </w:rPr>
            </w:pPr>
            <w:r>
              <w:rPr>
                <w:rFonts w:cs="Arial"/>
              </w:rPr>
              <w:t xml:space="preserve">N/A </w:t>
            </w:r>
            <w:r w:rsidR="00091E79" w:rsidRPr="0011398E">
              <w:rPr>
                <w:rFonts w:cs="Arial"/>
              </w:rPr>
              <w:t>____</w:t>
            </w:r>
            <w:r w:rsidR="00091E79">
              <w:rPr>
                <w:rFonts w:cs="Arial"/>
              </w:rPr>
              <w:t xml:space="preserve"> (The compliance officer did not have other duties.)</w:t>
            </w:r>
          </w:p>
        </w:tc>
        <w:tc>
          <w:tcPr>
            <w:tcW w:w="4993" w:type="dxa"/>
          </w:tcPr>
          <w:p w14:paraId="67810F80" w14:textId="77777777" w:rsidR="00155DAC" w:rsidRDefault="006D798A" w:rsidP="006D798A">
            <w:pPr>
              <w:contextualSpacing/>
              <w:jc w:val="both"/>
              <w:rPr>
                <w:rFonts w:cs="Arial"/>
              </w:rPr>
            </w:pPr>
            <w:r w:rsidRPr="0011398E">
              <w:rPr>
                <w:rFonts w:cs="Arial"/>
              </w:rPr>
              <w:t xml:space="preserve">If yes, </w:t>
            </w:r>
            <w:r w:rsidR="00D86885">
              <w:rPr>
                <w:rFonts w:cs="Arial"/>
              </w:rPr>
              <w:t>provide, as “Attachment 2-3,”</w:t>
            </w:r>
            <w:r w:rsidR="00155DAC">
              <w:rPr>
                <w:rFonts w:cs="Arial"/>
              </w:rPr>
              <w:t>:</w:t>
            </w:r>
          </w:p>
          <w:p w14:paraId="34F13C0F" w14:textId="629A994C" w:rsidR="006D798A" w:rsidRDefault="009C76AD" w:rsidP="005329F3">
            <w:pPr>
              <w:pStyle w:val="ListParagraph"/>
              <w:numPr>
                <w:ilvl w:val="0"/>
                <w:numId w:val="33"/>
              </w:numPr>
              <w:contextualSpacing/>
              <w:jc w:val="both"/>
              <w:rPr>
                <w:rFonts w:cs="Arial"/>
              </w:rPr>
            </w:pPr>
            <w:r w:rsidRPr="00155DAC">
              <w:rPr>
                <w:rFonts w:cs="Arial"/>
              </w:rPr>
              <w:t xml:space="preserve">a copy of such assessment, or other documentation, </w:t>
            </w:r>
            <w:r w:rsidR="00D86885" w:rsidRPr="00155DAC">
              <w:rPr>
                <w:rFonts w:cs="Arial"/>
              </w:rPr>
              <w:t>evidencing</w:t>
            </w:r>
            <w:r w:rsidR="006D798A" w:rsidRPr="00D50AE1">
              <w:rPr>
                <w:rFonts w:cs="Arial"/>
              </w:rPr>
              <w:t xml:space="preserve"> the provider determine</w:t>
            </w:r>
            <w:r w:rsidRPr="00D50AE1">
              <w:rPr>
                <w:rFonts w:cs="Arial"/>
              </w:rPr>
              <w:t>d</w:t>
            </w:r>
            <w:r w:rsidR="006D798A" w:rsidRPr="00D50AE1">
              <w:rPr>
                <w:rFonts w:cs="Arial"/>
              </w:rPr>
              <w:t xml:space="preserve"> whether the other duties hindered the compliance officer in carrying out their primary responsibilities</w:t>
            </w:r>
            <w:r w:rsidRPr="00D50AE1">
              <w:rPr>
                <w:rFonts w:cs="Arial"/>
              </w:rPr>
              <w:t xml:space="preserve"> during the Review Period</w:t>
            </w:r>
            <w:r w:rsidR="00971A44">
              <w:rPr>
                <w:rFonts w:cs="Arial"/>
              </w:rPr>
              <w:t>; and</w:t>
            </w:r>
          </w:p>
          <w:p w14:paraId="286D21CE" w14:textId="79265909" w:rsidR="00A942E4" w:rsidRPr="00DC1CC6" w:rsidRDefault="00155DAC" w:rsidP="005329F3">
            <w:pPr>
              <w:pStyle w:val="ListParagraph"/>
              <w:numPr>
                <w:ilvl w:val="0"/>
                <w:numId w:val="33"/>
              </w:numPr>
              <w:contextualSpacing/>
              <w:jc w:val="both"/>
              <w:rPr>
                <w:rFonts w:cs="Arial"/>
              </w:rPr>
            </w:pPr>
            <w:r>
              <w:rPr>
                <w:rFonts w:cs="Arial"/>
              </w:rPr>
              <w:t>any additional explanation, if needed.</w:t>
            </w:r>
          </w:p>
        </w:tc>
      </w:tr>
      <w:tr w:rsidR="00AA7DA7" w:rsidRPr="0011398E" w14:paraId="240958E4" w14:textId="77777777" w:rsidTr="00A739E7">
        <w:tc>
          <w:tcPr>
            <w:tcW w:w="805" w:type="dxa"/>
          </w:tcPr>
          <w:p w14:paraId="079BF29B" w14:textId="1CD8E2B8" w:rsidR="00AA7DA7" w:rsidRPr="0011398E" w:rsidRDefault="00A942E4" w:rsidP="00AA7DA7">
            <w:pPr>
              <w:contextualSpacing/>
              <w:jc w:val="both"/>
              <w:rPr>
                <w:rFonts w:cs="Arial"/>
                <w:b/>
                <w:bCs/>
              </w:rPr>
            </w:pPr>
            <w:r w:rsidRPr="0011398E">
              <w:rPr>
                <w:rFonts w:cs="Arial"/>
                <w:b/>
                <w:bCs/>
              </w:rPr>
              <w:t>2-4</w:t>
            </w:r>
          </w:p>
        </w:tc>
        <w:tc>
          <w:tcPr>
            <w:tcW w:w="4992" w:type="dxa"/>
          </w:tcPr>
          <w:p w14:paraId="387DBAB9" w14:textId="2F61EFAD" w:rsidR="00A942E4" w:rsidRPr="0011398E" w:rsidRDefault="00A942E4" w:rsidP="00A942E4">
            <w:pPr>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 (b)(4)</w:t>
            </w:r>
          </w:p>
          <w:p w14:paraId="4A7113E3" w14:textId="77777777" w:rsidR="00A942E4" w:rsidRPr="0011398E" w:rsidRDefault="00A942E4" w:rsidP="00A942E4">
            <w:pPr>
              <w:contextualSpacing/>
              <w:jc w:val="both"/>
              <w:rPr>
                <w:rFonts w:cs="Arial"/>
                <w:b/>
                <w:bCs/>
              </w:rPr>
            </w:pPr>
          </w:p>
          <w:p w14:paraId="6F14CCA5" w14:textId="77777777" w:rsidR="00A942E4" w:rsidRPr="0011398E" w:rsidRDefault="00A942E4" w:rsidP="00A942E4">
            <w:pPr>
              <w:jc w:val="both"/>
              <w:rPr>
                <w:rFonts w:cs="Arial"/>
              </w:rPr>
            </w:pPr>
            <w:r w:rsidRPr="0011398E">
              <w:rPr>
                <w:rFonts w:cs="Arial"/>
              </w:rPr>
              <w:t xml:space="preserve">Did the provider complete an assessment to determine that the compliance officer was </w:t>
            </w:r>
            <w:r w:rsidRPr="0011398E">
              <w:rPr>
                <w:rFonts w:cs="Arial"/>
              </w:rPr>
              <w:lastRenderedPageBreak/>
              <w:t>allocated sufficient staff and resources to satisfactorily perform their responsibilities for the day-to-day operation of the compliance program based on the provider’s risk areas and organizational experience?</w:t>
            </w:r>
          </w:p>
          <w:p w14:paraId="0BFBC656" w14:textId="77777777" w:rsidR="00A942E4" w:rsidRPr="0011398E" w:rsidRDefault="00A942E4" w:rsidP="00A942E4">
            <w:pPr>
              <w:jc w:val="both"/>
              <w:rPr>
                <w:rFonts w:cs="Arial"/>
              </w:rPr>
            </w:pPr>
          </w:p>
          <w:p w14:paraId="54F49666" w14:textId="77777777" w:rsidR="00A942E4" w:rsidRPr="0011398E" w:rsidRDefault="00A942E4" w:rsidP="00091E79">
            <w:pPr>
              <w:keepNext/>
              <w:contextualSpacing/>
              <w:rPr>
                <w:rFonts w:cs="Arial"/>
              </w:rPr>
            </w:pPr>
            <w:r w:rsidRPr="0011398E">
              <w:rPr>
                <w:rFonts w:cs="Arial"/>
              </w:rPr>
              <w:t>Yes ____</w:t>
            </w:r>
          </w:p>
          <w:p w14:paraId="04B6D22B" w14:textId="4F329A77" w:rsidR="00AA7DA7" w:rsidRPr="0011398E" w:rsidRDefault="00A942E4" w:rsidP="00AA7DA7">
            <w:pPr>
              <w:contextualSpacing/>
              <w:jc w:val="both"/>
              <w:rPr>
                <w:rFonts w:cs="Arial"/>
              </w:rPr>
            </w:pPr>
            <w:r w:rsidRPr="0011398E">
              <w:rPr>
                <w:rFonts w:cs="Arial"/>
              </w:rPr>
              <w:t>No _____</w:t>
            </w:r>
          </w:p>
        </w:tc>
        <w:tc>
          <w:tcPr>
            <w:tcW w:w="4993" w:type="dxa"/>
          </w:tcPr>
          <w:p w14:paraId="74A97563" w14:textId="3DDB86A3" w:rsidR="00AA7DA7" w:rsidRPr="0011398E" w:rsidRDefault="00A942E4" w:rsidP="00AA7DA7">
            <w:pPr>
              <w:contextualSpacing/>
              <w:jc w:val="both"/>
              <w:rPr>
                <w:rFonts w:cs="Arial"/>
              </w:rPr>
            </w:pPr>
            <w:r w:rsidRPr="0011398E">
              <w:rPr>
                <w:rFonts w:cs="Arial"/>
              </w:rPr>
              <w:lastRenderedPageBreak/>
              <w:t xml:space="preserve">Provide, as “Attachment </w:t>
            </w:r>
            <w:r w:rsidR="00A215C7" w:rsidRPr="0011398E">
              <w:rPr>
                <w:rFonts w:cs="Arial"/>
              </w:rPr>
              <w:t>2-4</w:t>
            </w:r>
            <w:r w:rsidRPr="0011398E">
              <w:rPr>
                <w:rFonts w:cs="Arial"/>
              </w:rPr>
              <w:t>,” a copy of such assessment, or any other documentation</w:t>
            </w:r>
            <w:r w:rsidR="00B33C53">
              <w:rPr>
                <w:rFonts w:cs="Arial"/>
              </w:rPr>
              <w:t>,</w:t>
            </w:r>
            <w:r w:rsidRPr="0011398E">
              <w:rPr>
                <w:rFonts w:cs="Arial"/>
              </w:rPr>
              <w:t xml:space="preserve"> evidencing the provider determine</w:t>
            </w:r>
            <w:r w:rsidR="00B33C53">
              <w:rPr>
                <w:rFonts w:cs="Arial"/>
              </w:rPr>
              <w:t>d</w:t>
            </w:r>
            <w:r w:rsidRPr="0011398E">
              <w:rPr>
                <w:rFonts w:cs="Arial"/>
              </w:rPr>
              <w:t xml:space="preserve"> </w:t>
            </w:r>
            <w:r w:rsidR="00B33C53">
              <w:rPr>
                <w:rFonts w:cs="Arial"/>
              </w:rPr>
              <w:t xml:space="preserve">the </w:t>
            </w:r>
            <w:r w:rsidR="00B33C53">
              <w:rPr>
                <w:rFonts w:cs="Arial"/>
              </w:rPr>
              <w:lastRenderedPageBreak/>
              <w:t>compliance officer was allocated</w:t>
            </w:r>
            <w:r w:rsidRPr="0011398E">
              <w:rPr>
                <w:rFonts w:cs="Arial"/>
              </w:rPr>
              <w:t xml:space="preserve"> sufficient staff and resources  during the Review Period.</w:t>
            </w:r>
          </w:p>
        </w:tc>
      </w:tr>
      <w:tr w:rsidR="00A942E4" w:rsidRPr="0011398E" w14:paraId="5DAF8258" w14:textId="77777777" w:rsidTr="00A739E7">
        <w:tc>
          <w:tcPr>
            <w:tcW w:w="805" w:type="dxa"/>
            <w:vMerge w:val="restart"/>
          </w:tcPr>
          <w:p w14:paraId="6FF2BFB1" w14:textId="1EF17573" w:rsidR="00A942E4" w:rsidRPr="0011398E" w:rsidRDefault="00A942E4" w:rsidP="00AA7DA7">
            <w:pPr>
              <w:contextualSpacing/>
              <w:jc w:val="both"/>
              <w:rPr>
                <w:rFonts w:cs="Arial"/>
                <w:b/>
                <w:bCs/>
              </w:rPr>
            </w:pPr>
            <w:r w:rsidRPr="0011398E">
              <w:rPr>
                <w:rFonts w:cs="Arial"/>
                <w:b/>
                <w:bCs/>
              </w:rPr>
              <w:lastRenderedPageBreak/>
              <w:t>2-5</w:t>
            </w:r>
          </w:p>
        </w:tc>
        <w:tc>
          <w:tcPr>
            <w:tcW w:w="4992" w:type="dxa"/>
          </w:tcPr>
          <w:p w14:paraId="17CA3C35" w14:textId="5B349796" w:rsidR="00A942E4" w:rsidRPr="0011398E" w:rsidRDefault="00A942E4" w:rsidP="00A942E4">
            <w:pPr>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 (b)(5)</w:t>
            </w:r>
          </w:p>
          <w:p w14:paraId="44748483" w14:textId="77777777" w:rsidR="00A942E4" w:rsidRPr="0011398E" w:rsidRDefault="00A942E4" w:rsidP="00A942E4">
            <w:pPr>
              <w:contextualSpacing/>
              <w:jc w:val="both"/>
              <w:rPr>
                <w:rFonts w:cs="Arial"/>
              </w:rPr>
            </w:pPr>
          </w:p>
          <w:p w14:paraId="4DEC3BF5" w14:textId="274F43C2" w:rsidR="00717E7E" w:rsidRDefault="00A942E4" w:rsidP="00A942E4">
            <w:pPr>
              <w:contextualSpacing/>
              <w:jc w:val="both"/>
              <w:rPr>
                <w:rFonts w:cs="Arial"/>
              </w:rPr>
            </w:pPr>
            <w:r w:rsidRPr="0011398E">
              <w:rPr>
                <w:rFonts w:cs="Arial"/>
              </w:rPr>
              <w:t>Did the compliance officer and Appropriate Compliance Personnel ha</w:t>
            </w:r>
            <w:r w:rsidR="00C174DB">
              <w:rPr>
                <w:rFonts w:cs="Arial"/>
              </w:rPr>
              <w:t>ve</w:t>
            </w:r>
            <w:r w:rsidRPr="0011398E">
              <w:rPr>
                <w:rFonts w:cs="Arial"/>
              </w:rPr>
              <w:t xml:space="preserve"> access to all</w:t>
            </w:r>
            <w:r w:rsidR="00717E7E">
              <w:rPr>
                <w:rFonts w:cs="Arial"/>
              </w:rPr>
              <w:t>:</w:t>
            </w:r>
          </w:p>
          <w:p w14:paraId="60F300EC" w14:textId="0F22C237" w:rsidR="00717E7E" w:rsidRPr="00717E7E" w:rsidRDefault="00A942E4" w:rsidP="005329F3">
            <w:pPr>
              <w:pStyle w:val="ListParagraph"/>
              <w:numPr>
                <w:ilvl w:val="0"/>
                <w:numId w:val="40"/>
              </w:numPr>
              <w:contextualSpacing/>
              <w:jc w:val="both"/>
              <w:rPr>
                <w:rFonts w:cs="Arial"/>
              </w:rPr>
            </w:pPr>
            <w:r w:rsidRPr="00717E7E">
              <w:rPr>
                <w:rFonts w:eastAsia="MS Gothic" w:cs="Arial"/>
              </w:rPr>
              <w:t>record</w:t>
            </w:r>
            <w:r w:rsidR="00C174DB" w:rsidRPr="00717E7E">
              <w:rPr>
                <w:rFonts w:eastAsia="MS Gothic" w:cs="Arial"/>
              </w:rPr>
              <w:t>s</w:t>
            </w:r>
            <w:r w:rsidR="00717E7E">
              <w:rPr>
                <w:rFonts w:eastAsia="MS Gothic" w:cs="Arial"/>
              </w:rPr>
              <w:t xml:space="preserve"> and</w:t>
            </w:r>
            <w:r w:rsidRPr="00717E7E">
              <w:rPr>
                <w:rFonts w:eastAsia="MS Gothic" w:cs="Arial"/>
              </w:rPr>
              <w:t xml:space="preserve"> documents, </w:t>
            </w:r>
          </w:p>
          <w:p w14:paraId="29A7538F" w14:textId="77777777" w:rsidR="00717E7E" w:rsidRPr="00717E7E" w:rsidRDefault="00A942E4" w:rsidP="005329F3">
            <w:pPr>
              <w:pStyle w:val="ListParagraph"/>
              <w:numPr>
                <w:ilvl w:val="0"/>
                <w:numId w:val="40"/>
              </w:numPr>
              <w:contextualSpacing/>
              <w:jc w:val="both"/>
              <w:rPr>
                <w:rFonts w:cs="Arial"/>
              </w:rPr>
            </w:pPr>
            <w:r w:rsidRPr="00717E7E">
              <w:rPr>
                <w:rFonts w:eastAsia="MS Gothic" w:cs="Arial"/>
              </w:rPr>
              <w:t xml:space="preserve">information, </w:t>
            </w:r>
          </w:p>
          <w:p w14:paraId="34466A49" w14:textId="77777777" w:rsidR="00717E7E" w:rsidRPr="00717E7E" w:rsidRDefault="00A942E4" w:rsidP="005329F3">
            <w:pPr>
              <w:pStyle w:val="ListParagraph"/>
              <w:numPr>
                <w:ilvl w:val="0"/>
                <w:numId w:val="40"/>
              </w:numPr>
              <w:contextualSpacing/>
              <w:jc w:val="both"/>
              <w:rPr>
                <w:rFonts w:cs="Arial"/>
              </w:rPr>
            </w:pPr>
            <w:r w:rsidRPr="00717E7E">
              <w:rPr>
                <w:rFonts w:eastAsia="MS Gothic" w:cs="Arial"/>
              </w:rPr>
              <w:t>facilities</w:t>
            </w:r>
            <w:r w:rsidR="00123EF9" w:rsidRPr="00717E7E">
              <w:rPr>
                <w:rFonts w:eastAsia="MS Gothic" w:cs="Arial"/>
              </w:rPr>
              <w:t>,</w:t>
            </w:r>
            <w:r w:rsidRPr="00717E7E">
              <w:rPr>
                <w:rFonts w:eastAsia="MS Gothic" w:cs="Arial"/>
              </w:rPr>
              <w:t xml:space="preserve"> and </w:t>
            </w:r>
          </w:p>
          <w:p w14:paraId="140D67B9" w14:textId="77777777" w:rsidR="00717E7E" w:rsidRPr="00717E7E" w:rsidRDefault="00A942E4" w:rsidP="005329F3">
            <w:pPr>
              <w:pStyle w:val="ListParagraph"/>
              <w:numPr>
                <w:ilvl w:val="0"/>
                <w:numId w:val="40"/>
              </w:numPr>
              <w:contextualSpacing/>
              <w:jc w:val="both"/>
              <w:rPr>
                <w:rFonts w:cs="Arial"/>
              </w:rPr>
            </w:pPr>
            <w:r w:rsidRPr="00717E7E">
              <w:rPr>
                <w:rFonts w:eastAsia="MS Gothic" w:cs="Arial"/>
              </w:rPr>
              <w:t xml:space="preserve">Affected Individuals </w:t>
            </w:r>
          </w:p>
          <w:p w14:paraId="450C6577" w14:textId="59124182" w:rsidR="00A942E4" w:rsidRPr="00717E7E" w:rsidRDefault="00A942E4" w:rsidP="00717E7E">
            <w:pPr>
              <w:contextualSpacing/>
              <w:jc w:val="both"/>
              <w:rPr>
                <w:rFonts w:cs="Arial"/>
              </w:rPr>
            </w:pPr>
            <w:r w:rsidRPr="00717E7E">
              <w:rPr>
                <w:rFonts w:cs="Arial"/>
              </w:rPr>
              <w:t xml:space="preserve">that were relevant to carrying out their compliance program </w:t>
            </w:r>
            <w:r w:rsidR="00C174DB" w:rsidRPr="00717E7E">
              <w:rPr>
                <w:rFonts w:cs="Arial"/>
              </w:rPr>
              <w:t>responsibilities</w:t>
            </w:r>
            <w:r w:rsidRPr="00717E7E">
              <w:rPr>
                <w:rFonts w:cs="Arial"/>
              </w:rPr>
              <w:t xml:space="preserve"> during the </w:t>
            </w:r>
            <w:r w:rsidR="00AD06F3" w:rsidRPr="00717E7E">
              <w:rPr>
                <w:rFonts w:cs="Arial"/>
              </w:rPr>
              <w:t xml:space="preserve">entire </w:t>
            </w:r>
            <w:r w:rsidRPr="00717E7E">
              <w:rPr>
                <w:rFonts w:cs="Arial"/>
              </w:rPr>
              <w:t>Review Period?</w:t>
            </w:r>
          </w:p>
          <w:p w14:paraId="079D51D6" w14:textId="77777777" w:rsidR="00A942E4" w:rsidRPr="0011398E" w:rsidRDefault="00A942E4" w:rsidP="00A942E4">
            <w:pPr>
              <w:contextualSpacing/>
              <w:jc w:val="both"/>
              <w:rPr>
                <w:rFonts w:cs="Arial"/>
              </w:rPr>
            </w:pPr>
          </w:p>
          <w:p w14:paraId="39593CC9" w14:textId="77777777" w:rsidR="00A942E4" w:rsidRPr="0011398E" w:rsidRDefault="00A942E4" w:rsidP="00A942E4">
            <w:pPr>
              <w:contextualSpacing/>
              <w:rPr>
                <w:rFonts w:cs="Arial"/>
              </w:rPr>
            </w:pPr>
            <w:r w:rsidRPr="0011398E">
              <w:rPr>
                <w:rFonts w:cs="Arial"/>
              </w:rPr>
              <w:t>Yes ____</w:t>
            </w:r>
          </w:p>
          <w:p w14:paraId="4EB0ED66" w14:textId="635CAC28" w:rsidR="00A942E4" w:rsidRPr="0011398E" w:rsidRDefault="00A942E4" w:rsidP="00AA7DA7">
            <w:pPr>
              <w:contextualSpacing/>
              <w:jc w:val="both"/>
              <w:rPr>
                <w:rFonts w:cs="Arial"/>
              </w:rPr>
            </w:pPr>
            <w:r w:rsidRPr="0011398E">
              <w:rPr>
                <w:rFonts w:cs="Arial"/>
              </w:rPr>
              <w:t>No _____</w:t>
            </w:r>
          </w:p>
        </w:tc>
        <w:tc>
          <w:tcPr>
            <w:tcW w:w="4993" w:type="dxa"/>
          </w:tcPr>
          <w:p w14:paraId="690E1AD0" w14:textId="7E1006DC" w:rsidR="00A942E4" w:rsidRPr="0011398E" w:rsidRDefault="00A942E4" w:rsidP="00A942E4">
            <w:pPr>
              <w:contextualSpacing/>
              <w:jc w:val="both"/>
              <w:rPr>
                <w:rFonts w:cs="Arial"/>
              </w:rPr>
            </w:pPr>
            <w:r w:rsidRPr="0011398E">
              <w:rPr>
                <w:rFonts w:cs="Arial"/>
              </w:rPr>
              <w:t xml:space="preserve">Provide, as “attachment </w:t>
            </w:r>
            <w:r w:rsidR="00A215C7" w:rsidRPr="0011398E">
              <w:rPr>
                <w:rFonts w:cs="Arial"/>
              </w:rPr>
              <w:t>2-5</w:t>
            </w:r>
            <w:r w:rsidRPr="0011398E">
              <w:rPr>
                <w:rFonts w:cs="Arial"/>
              </w:rPr>
              <w:t xml:space="preserve">,” documentation evidencing that the compliance officer </w:t>
            </w:r>
            <w:r w:rsidR="000C3844">
              <w:rPr>
                <w:rFonts w:cs="Arial"/>
              </w:rPr>
              <w:t xml:space="preserve">and Appropriate Compliance Personnel </w:t>
            </w:r>
            <w:r w:rsidRPr="0011398E">
              <w:rPr>
                <w:rFonts w:cs="Arial"/>
              </w:rPr>
              <w:t xml:space="preserve">had access to all records, </w:t>
            </w:r>
            <w:r w:rsidR="00C174DB">
              <w:rPr>
                <w:rFonts w:cs="Arial"/>
              </w:rPr>
              <w:t xml:space="preserve">documents, </w:t>
            </w:r>
            <w:r w:rsidRPr="0011398E">
              <w:rPr>
                <w:rFonts w:cs="Arial"/>
              </w:rPr>
              <w:t xml:space="preserve">information, facilities, and Affected Individuals that were relevant to their compliance responsibilities during the </w:t>
            </w:r>
            <w:r w:rsidR="00AD06F3">
              <w:rPr>
                <w:rFonts w:cs="Arial"/>
              </w:rPr>
              <w:t xml:space="preserve">entire </w:t>
            </w:r>
            <w:r w:rsidRPr="0011398E">
              <w:rPr>
                <w:rFonts w:cs="Arial"/>
              </w:rPr>
              <w:t>Review Period</w:t>
            </w:r>
            <w:r w:rsidR="00F5774B">
              <w:rPr>
                <w:rFonts w:cs="Arial"/>
              </w:rPr>
              <w:t xml:space="preserve"> which may include, but is not limited to</w:t>
            </w:r>
            <w:r w:rsidRPr="0011398E">
              <w:rPr>
                <w:rFonts w:cs="Arial"/>
              </w:rPr>
              <w:t>:</w:t>
            </w:r>
          </w:p>
          <w:p w14:paraId="518374E7" w14:textId="77777777" w:rsidR="00A942E4" w:rsidRPr="0011398E" w:rsidRDefault="00A942E4" w:rsidP="005329F3">
            <w:pPr>
              <w:pStyle w:val="ListParagraph"/>
              <w:numPr>
                <w:ilvl w:val="0"/>
                <w:numId w:val="14"/>
              </w:numPr>
              <w:ind w:left="720"/>
              <w:contextualSpacing/>
              <w:jc w:val="both"/>
              <w:rPr>
                <w:rFonts w:cs="Arial"/>
              </w:rPr>
            </w:pPr>
            <w:bookmarkStart w:id="5" w:name="_Hlk106200687"/>
            <w:r w:rsidRPr="0011398E">
              <w:rPr>
                <w:rFonts w:cs="Arial"/>
              </w:rPr>
              <w:t>confirmation from the compliance officer or chief executive,</w:t>
            </w:r>
          </w:p>
          <w:p w14:paraId="230DD46B" w14:textId="59B490C7" w:rsidR="00A942E4" w:rsidRPr="0011398E" w:rsidRDefault="00A942E4" w:rsidP="005329F3">
            <w:pPr>
              <w:pStyle w:val="ListParagraph"/>
              <w:numPr>
                <w:ilvl w:val="0"/>
                <w:numId w:val="14"/>
              </w:numPr>
              <w:ind w:left="720"/>
              <w:contextualSpacing/>
              <w:jc w:val="both"/>
              <w:rPr>
                <w:rFonts w:cs="Arial"/>
              </w:rPr>
            </w:pPr>
            <w:r w:rsidRPr="0011398E">
              <w:rPr>
                <w:rFonts w:cs="Arial"/>
              </w:rPr>
              <w:t>a compliance work plan</w:t>
            </w:r>
            <w:r w:rsidR="000C3844">
              <w:rPr>
                <w:rFonts w:cs="Arial"/>
              </w:rPr>
              <w:t xml:space="preserve"> evidencing such access</w:t>
            </w:r>
            <w:r w:rsidRPr="0011398E">
              <w:rPr>
                <w:rFonts w:cs="Arial"/>
              </w:rPr>
              <w:t>, or</w:t>
            </w:r>
          </w:p>
          <w:p w14:paraId="749044E2" w14:textId="7B811BA0" w:rsidR="00A942E4" w:rsidRPr="0011398E" w:rsidRDefault="00A942E4" w:rsidP="005329F3">
            <w:pPr>
              <w:pStyle w:val="ListParagraph"/>
              <w:numPr>
                <w:ilvl w:val="0"/>
                <w:numId w:val="14"/>
              </w:numPr>
              <w:ind w:left="720"/>
              <w:contextualSpacing/>
              <w:jc w:val="both"/>
              <w:rPr>
                <w:rFonts w:cs="Arial"/>
              </w:rPr>
            </w:pPr>
            <w:r w:rsidRPr="0011398E">
              <w:rPr>
                <w:rFonts w:cs="Arial"/>
              </w:rPr>
              <w:t>any other dated documentation evidencing such access.</w:t>
            </w:r>
            <w:bookmarkEnd w:id="5"/>
          </w:p>
        </w:tc>
      </w:tr>
      <w:tr w:rsidR="00A942E4" w:rsidRPr="0011398E" w14:paraId="61E82FB1" w14:textId="77777777" w:rsidTr="00A739E7">
        <w:tc>
          <w:tcPr>
            <w:tcW w:w="805" w:type="dxa"/>
            <w:vMerge/>
          </w:tcPr>
          <w:p w14:paraId="040D9144" w14:textId="77777777" w:rsidR="00A942E4" w:rsidRPr="0011398E" w:rsidRDefault="00A942E4" w:rsidP="00AA7DA7">
            <w:pPr>
              <w:contextualSpacing/>
              <w:jc w:val="both"/>
              <w:rPr>
                <w:rFonts w:cs="Arial"/>
                <w:b/>
                <w:bCs/>
              </w:rPr>
            </w:pPr>
          </w:p>
        </w:tc>
        <w:tc>
          <w:tcPr>
            <w:tcW w:w="9985" w:type="dxa"/>
            <w:gridSpan w:val="2"/>
          </w:tcPr>
          <w:p w14:paraId="63388A4C" w14:textId="33F2BED2" w:rsidR="00A942E4" w:rsidRPr="0011398E" w:rsidRDefault="00F039DC" w:rsidP="00F039DC">
            <w:pPr>
              <w:contextualSpacing/>
              <w:jc w:val="both"/>
              <w:rPr>
                <w:rFonts w:cs="Arial"/>
              </w:rPr>
            </w:pPr>
            <w:r>
              <w:rPr>
                <w:rFonts w:cs="Arial"/>
              </w:rPr>
              <w:t>P</w:t>
            </w:r>
            <w:r w:rsidRPr="0011398E">
              <w:rPr>
                <w:rFonts w:cs="Arial"/>
              </w:rPr>
              <w:t>lease mark which months during the Review Period</w:t>
            </w:r>
            <w:r w:rsidR="00123EF9">
              <w:rPr>
                <w:rFonts w:cs="Arial"/>
              </w:rPr>
              <w:t xml:space="preserve"> </w:t>
            </w:r>
            <w:r w:rsidR="00A942E4" w:rsidRPr="0011398E">
              <w:rPr>
                <w:rFonts w:cs="Arial"/>
              </w:rPr>
              <w:t xml:space="preserve">the </w:t>
            </w:r>
            <w:r w:rsidR="00AD06F3">
              <w:rPr>
                <w:rFonts w:cs="Arial"/>
              </w:rPr>
              <w:t>compliance officer and Appropriate Compliance Personnel</w:t>
            </w:r>
            <w:r w:rsidR="00AD06F3" w:rsidRPr="0011398E">
              <w:rPr>
                <w:rFonts w:cs="Arial"/>
              </w:rPr>
              <w:t xml:space="preserve"> </w:t>
            </w:r>
            <w:r w:rsidR="00A942E4" w:rsidRPr="0011398E">
              <w:rPr>
                <w:rFonts w:cs="Arial"/>
              </w:rPr>
              <w:t xml:space="preserve">had access to all </w:t>
            </w:r>
            <w:r w:rsidR="00A942E4" w:rsidRPr="0011398E">
              <w:rPr>
                <w:rFonts w:eastAsia="MS Gothic" w:cs="Arial"/>
              </w:rPr>
              <w:t>records, documents, information, facilities</w:t>
            </w:r>
            <w:r w:rsidR="00123EF9">
              <w:rPr>
                <w:rFonts w:eastAsia="MS Gothic" w:cs="Arial"/>
              </w:rPr>
              <w:t>,</w:t>
            </w:r>
            <w:r w:rsidR="00A942E4" w:rsidRPr="0011398E">
              <w:rPr>
                <w:rFonts w:eastAsia="MS Gothic" w:cs="Arial"/>
              </w:rPr>
              <w:t xml:space="preserve"> and Affected Individuals </w:t>
            </w:r>
            <w:r w:rsidR="00A942E4" w:rsidRPr="0011398E">
              <w:rPr>
                <w:rFonts w:cs="Arial"/>
              </w:rPr>
              <w:t>that were relevant to carrying out their compliance program duties:</w:t>
            </w:r>
          </w:p>
          <w:p w14:paraId="0B1E78ED" w14:textId="77777777" w:rsidR="00A942E4" w:rsidRPr="0011398E" w:rsidRDefault="00A942E4" w:rsidP="00A942E4">
            <w:pPr>
              <w:contextualSpacing/>
              <w:jc w:val="both"/>
              <w:rPr>
                <w:rFonts w:cs="Arial"/>
              </w:rPr>
            </w:pPr>
          </w:p>
          <w:tbl>
            <w:tblPr>
              <w:tblStyle w:val="TableGrid"/>
              <w:tblW w:w="8203"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A942E4" w:rsidRPr="0011398E" w14:paraId="255A2ED2" w14:textId="77777777" w:rsidTr="00091E79">
              <w:trPr>
                <w:cantSplit/>
              </w:trPr>
              <w:tc>
                <w:tcPr>
                  <w:tcW w:w="790" w:type="dxa"/>
                </w:tcPr>
                <w:p w14:paraId="2B11E47B" w14:textId="77777777" w:rsidR="00A942E4" w:rsidRPr="0011398E" w:rsidRDefault="0086155D" w:rsidP="00A942E4">
                  <w:pPr>
                    <w:keepLines/>
                    <w:contextualSpacing/>
                    <w:jc w:val="center"/>
                    <w:rPr>
                      <w:rFonts w:cs="Arial"/>
                    </w:rPr>
                  </w:pPr>
                  <w:sdt>
                    <w:sdtPr>
                      <w:rPr>
                        <w:rFonts w:cs="Arial"/>
                      </w:rPr>
                      <w:id w:val="1223408860"/>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687707FD" w14:textId="77777777" w:rsidR="00A942E4" w:rsidRPr="0011398E" w:rsidRDefault="00A942E4" w:rsidP="00A942E4">
                  <w:pPr>
                    <w:keepLines/>
                    <w:contextualSpacing/>
                    <w:jc w:val="center"/>
                    <w:rPr>
                      <w:rFonts w:cs="Arial"/>
                    </w:rPr>
                  </w:pPr>
                  <w:r w:rsidRPr="0011398E">
                    <w:rPr>
                      <w:rFonts w:cs="Arial"/>
                    </w:rPr>
                    <w:t>None</w:t>
                  </w:r>
                </w:p>
              </w:tc>
              <w:tc>
                <w:tcPr>
                  <w:tcW w:w="603" w:type="dxa"/>
                </w:tcPr>
                <w:p w14:paraId="397A75CA" w14:textId="77777777" w:rsidR="00A942E4" w:rsidRPr="0011398E" w:rsidRDefault="0086155D" w:rsidP="00A942E4">
                  <w:pPr>
                    <w:keepLines/>
                    <w:contextualSpacing/>
                    <w:jc w:val="center"/>
                    <w:rPr>
                      <w:rFonts w:cs="Arial"/>
                    </w:rPr>
                  </w:pPr>
                  <w:sdt>
                    <w:sdtPr>
                      <w:rPr>
                        <w:rFonts w:cs="Arial"/>
                      </w:rPr>
                      <w:id w:val="-1595238493"/>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2A058A0B" w14:textId="77777777" w:rsidR="00A942E4" w:rsidRPr="0011398E" w:rsidRDefault="00A942E4" w:rsidP="00A942E4">
                  <w:pPr>
                    <w:keepLines/>
                    <w:contextualSpacing/>
                    <w:jc w:val="center"/>
                    <w:rPr>
                      <w:rFonts w:cs="Arial"/>
                    </w:rPr>
                  </w:pPr>
                  <w:r w:rsidRPr="0011398E">
                    <w:rPr>
                      <w:rFonts w:cs="Arial"/>
                    </w:rPr>
                    <w:t>Jan</w:t>
                  </w:r>
                </w:p>
              </w:tc>
              <w:tc>
                <w:tcPr>
                  <w:tcW w:w="630" w:type="dxa"/>
                </w:tcPr>
                <w:p w14:paraId="318DA2A9" w14:textId="77777777" w:rsidR="00A942E4" w:rsidRPr="0011398E" w:rsidRDefault="0086155D" w:rsidP="00A942E4">
                  <w:pPr>
                    <w:keepLines/>
                    <w:contextualSpacing/>
                    <w:jc w:val="center"/>
                    <w:rPr>
                      <w:rFonts w:cs="Arial"/>
                    </w:rPr>
                  </w:pPr>
                  <w:sdt>
                    <w:sdtPr>
                      <w:rPr>
                        <w:rFonts w:cs="Arial"/>
                      </w:rPr>
                      <w:id w:val="-1350091622"/>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21A5FEFE" w14:textId="77777777" w:rsidR="00A942E4" w:rsidRPr="0011398E" w:rsidRDefault="00A942E4" w:rsidP="00A942E4">
                  <w:pPr>
                    <w:keepLines/>
                    <w:contextualSpacing/>
                    <w:jc w:val="center"/>
                    <w:rPr>
                      <w:rFonts w:cs="Arial"/>
                    </w:rPr>
                  </w:pPr>
                  <w:r w:rsidRPr="0011398E">
                    <w:rPr>
                      <w:rFonts w:cs="Arial"/>
                    </w:rPr>
                    <w:t>Feb</w:t>
                  </w:r>
                </w:p>
              </w:tc>
              <w:tc>
                <w:tcPr>
                  <w:tcW w:w="630" w:type="dxa"/>
                </w:tcPr>
                <w:p w14:paraId="783428B1" w14:textId="77777777" w:rsidR="00A942E4" w:rsidRPr="0011398E" w:rsidRDefault="0086155D" w:rsidP="00A942E4">
                  <w:pPr>
                    <w:keepLines/>
                    <w:contextualSpacing/>
                    <w:jc w:val="center"/>
                    <w:rPr>
                      <w:rFonts w:cs="Arial"/>
                    </w:rPr>
                  </w:pPr>
                  <w:sdt>
                    <w:sdtPr>
                      <w:rPr>
                        <w:rFonts w:cs="Arial"/>
                      </w:rPr>
                      <w:id w:val="592985194"/>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040A0704" w14:textId="77777777" w:rsidR="00A942E4" w:rsidRPr="0011398E" w:rsidRDefault="00A942E4" w:rsidP="00A942E4">
                  <w:pPr>
                    <w:keepLines/>
                    <w:contextualSpacing/>
                    <w:jc w:val="center"/>
                    <w:rPr>
                      <w:rFonts w:cs="Arial"/>
                    </w:rPr>
                  </w:pPr>
                  <w:r w:rsidRPr="0011398E">
                    <w:rPr>
                      <w:rFonts w:cs="Arial"/>
                    </w:rPr>
                    <w:t>Mar</w:t>
                  </w:r>
                </w:p>
              </w:tc>
              <w:tc>
                <w:tcPr>
                  <w:tcW w:w="590" w:type="dxa"/>
                </w:tcPr>
                <w:p w14:paraId="0FBBC98C" w14:textId="77777777" w:rsidR="00A942E4" w:rsidRPr="0011398E" w:rsidRDefault="0086155D" w:rsidP="00A942E4">
                  <w:pPr>
                    <w:keepLines/>
                    <w:contextualSpacing/>
                    <w:jc w:val="center"/>
                    <w:rPr>
                      <w:rFonts w:cs="Arial"/>
                    </w:rPr>
                  </w:pPr>
                  <w:sdt>
                    <w:sdtPr>
                      <w:rPr>
                        <w:rFonts w:cs="Arial"/>
                      </w:rPr>
                      <w:id w:val="40800852"/>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322FAFF7" w14:textId="77777777" w:rsidR="00A942E4" w:rsidRPr="0011398E" w:rsidRDefault="00A942E4" w:rsidP="00A942E4">
                  <w:pPr>
                    <w:keepLines/>
                    <w:contextualSpacing/>
                    <w:jc w:val="center"/>
                    <w:rPr>
                      <w:rFonts w:cs="Arial"/>
                    </w:rPr>
                  </w:pPr>
                  <w:r w:rsidRPr="0011398E">
                    <w:rPr>
                      <w:rFonts w:cs="Arial"/>
                    </w:rPr>
                    <w:t>Apr</w:t>
                  </w:r>
                </w:p>
              </w:tc>
              <w:tc>
                <w:tcPr>
                  <w:tcW w:w="670" w:type="dxa"/>
                </w:tcPr>
                <w:p w14:paraId="6A7E61BB" w14:textId="77777777" w:rsidR="00A942E4" w:rsidRPr="0011398E" w:rsidRDefault="0086155D" w:rsidP="00A942E4">
                  <w:pPr>
                    <w:keepLines/>
                    <w:contextualSpacing/>
                    <w:jc w:val="center"/>
                    <w:rPr>
                      <w:rFonts w:cs="Arial"/>
                    </w:rPr>
                  </w:pPr>
                  <w:sdt>
                    <w:sdtPr>
                      <w:rPr>
                        <w:rFonts w:cs="Arial"/>
                      </w:rPr>
                      <w:id w:val="-46998486"/>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0D783C52" w14:textId="77777777" w:rsidR="00A942E4" w:rsidRPr="0011398E" w:rsidRDefault="00A942E4" w:rsidP="00A942E4">
                  <w:pPr>
                    <w:keepLines/>
                    <w:contextualSpacing/>
                    <w:jc w:val="center"/>
                    <w:rPr>
                      <w:rFonts w:cs="Arial"/>
                    </w:rPr>
                  </w:pPr>
                  <w:r w:rsidRPr="0011398E">
                    <w:rPr>
                      <w:rFonts w:cs="Arial"/>
                    </w:rPr>
                    <w:t>May</w:t>
                  </w:r>
                </w:p>
              </w:tc>
              <w:tc>
                <w:tcPr>
                  <w:tcW w:w="603" w:type="dxa"/>
                </w:tcPr>
                <w:p w14:paraId="58AED327" w14:textId="77777777" w:rsidR="00A942E4" w:rsidRPr="0011398E" w:rsidRDefault="0086155D" w:rsidP="00A942E4">
                  <w:pPr>
                    <w:keepLines/>
                    <w:contextualSpacing/>
                    <w:jc w:val="center"/>
                    <w:rPr>
                      <w:rFonts w:cs="Arial"/>
                    </w:rPr>
                  </w:pPr>
                  <w:sdt>
                    <w:sdtPr>
                      <w:rPr>
                        <w:rFonts w:cs="Arial"/>
                      </w:rPr>
                      <w:id w:val="-1298218343"/>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45E7764E" w14:textId="77777777" w:rsidR="00A942E4" w:rsidRPr="0011398E" w:rsidRDefault="00A942E4" w:rsidP="00A942E4">
                  <w:pPr>
                    <w:keepLines/>
                    <w:contextualSpacing/>
                    <w:jc w:val="center"/>
                    <w:rPr>
                      <w:rFonts w:cs="Arial"/>
                    </w:rPr>
                  </w:pPr>
                  <w:r w:rsidRPr="0011398E">
                    <w:rPr>
                      <w:rFonts w:cs="Arial"/>
                    </w:rPr>
                    <w:t>Jun</w:t>
                  </w:r>
                </w:p>
              </w:tc>
              <w:tc>
                <w:tcPr>
                  <w:tcW w:w="523" w:type="dxa"/>
                </w:tcPr>
                <w:p w14:paraId="5BB260D5" w14:textId="77777777" w:rsidR="00A942E4" w:rsidRPr="0011398E" w:rsidRDefault="0086155D" w:rsidP="00A942E4">
                  <w:pPr>
                    <w:keepLines/>
                    <w:contextualSpacing/>
                    <w:jc w:val="center"/>
                    <w:rPr>
                      <w:rFonts w:cs="Arial"/>
                    </w:rPr>
                  </w:pPr>
                  <w:sdt>
                    <w:sdtPr>
                      <w:rPr>
                        <w:rFonts w:cs="Arial"/>
                      </w:rPr>
                      <w:id w:val="1372808421"/>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6539A4B1" w14:textId="77777777" w:rsidR="00A942E4" w:rsidRPr="0011398E" w:rsidRDefault="00A942E4" w:rsidP="00A942E4">
                  <w:pPr>
                    <w:keepLines/>
                    <w:contextualSpacing/>
                    <w:jc w:val="center"/>
                    <w:rPr>
                      <w:rFonts w:cs="Arial"/>
                    </w:rPr>
                  </w:pPr>
                  <w:r w:rsidRPr="0011398E">
                    <w:rPr>
                      <w:rFonts w:cs="Arial"/>
                    </w:rPr>
                    <w:t>Jul</w:t>
                  </w:r>
                </w:p>
              </w:tc>
              <w:tc>
                <w:tcPr>
                  <w:tcW w:w="644" w:type="dxa"/>
                </w:tcPr>
                <w:p w14:paraId="6F7007EB" w14:textId="77777777" w:rsidR="00A942E4" w:rsidRPr="0011398E" w:rsidRDefault="0086155D" w:rsidP="00A942E4">
                  <w:pPr>
                    <w:keepLines/>
                    <w:contextualSpacing/>
                    <w:jc w:val="center"/>
                    <w:rPr>
                      <w:rFonts w:cs="Arial"/>
                    </w:rPr>
                  </w:pPr>
                  <w:sdt>
                    <w:sdtPr>
                      <w:rPr>
                        <w:rFonts w:cs="Arial"/>
                      </w:rPr>
                      <w:id w:val="-49920836"/>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37ECB89C" w14:textId="77777777" w:rsidR="00A942E4" w:rsidRPr="0011398E" w:rsidRDefault="00A942E4" w:rsidP="00A942E4">
                  <w:pPr>
                    <w:keepLines/>
                    <w:contextualSpacing/>
                    <w:jc w:val="center"/>
                    <w:rPr>
                      <w:rFonts w:cs="Arial"/>
                    </w:rPr>
                  </w:pPr>
                  <w:r w:rsidRPr="0011398E">
                    <w:rPr>
                      <w:rFonts w:cs="Arial"/>
                    </w:rPr>
                    <w:t>Aug</w:t>
                  </w:r>
                </w:p>
              </w:tc>
              <w:tc>
                <w:tcPr>
                  <w:tcW w:w="644" w:type="dxa"/>
                </w:tcPr>
                <w:p w14:paraId="0F73046D" w14:textId="77777777" w:rsidR="00A942E4" w:rsidRPr="0011398E" w:rsidRDefault="0086155D" w:rsidP="00A942E4">
                  <w:pPr>
                    <w:keepLines/>
                    <w:contextualSpacing/>
                    <w:jc w:val="center"/>
                    <w:rPr>
                      <w:rFonts w:cs="Arial"/>
                    </w:rPr>
                  </w:pPr>
                  <w:sdt>
                    <w:sdtPr>
                      <w:rPr>
                        <w:rFonts w:cs="Arial"/>
                      </w:rPr>
                      <w:id w:val="794955059"/>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4A7D9593" w14:textId="77777777" w:rsidR="00A942E4" w:rsidRPr="0011398E" w:rsidRDefault="00A942E4" w:rsidP="00A942E4">
                  <w:pPr>
                    <w:keepLines/>
                    <w:contextualSpacing/>
                    <w:jc w:val="center"/>
                    <w:rPr>
                      <w:rFonts w:cs="Arial"/>
                    </w:rPr>
                  </w:pPr>
                  <w:r w:rsidRPr="0011398E">
                    <w:rPr>
                      <w:rFonts w:cs="Arial"/>
                    </w:rPr>
                    <w:t>Sep</w:t>
                  </w:r>
                </w:p>
              </w:tc>
              <w:tc>
                <w:tcPr>
                  <w:tcW w:w="590" w:type="dxa"/>
                </w:tcPr>
                <w:p w14:paraId="4EE00949" w14:textId="77777777" w:rsidR="00A942E4" w:rsidRPr="0011398E" w:rsidRDefault="0086155D" w:rsidP="00A942E4">
                  <w:pPr>
                    <w:keepLines/>
                    <w:contextualSpacing/>
                    <w:jc w:val="center"/>
                    <w:rPr>
                      <w:rFonts w:cs="Arial"/>
                    </w:rPr>
                  </w:pPr>
                  <w:sdt>
                    <w:sdtPr>
                      <w:rPr>
                        <w:rFonts w:cs="Arial"/>
                      </w:rPr>
                      <w:id w:val="-1600944247"/>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03D10A0B" w14:textId="77777777" w:rsidR="00A942E4" w:rsidRPr="0011398E" w:rsidRDefault="00A942E4" w:rsidP="00A942E4">
                  <w:pPr>
                    <w:keepLines/>
                    <w:contextualSpacing/>
                    <w:jc w:val="center"/>
                    <w:rPr>
                      <w:rFonts w:cs="Arial"/>
                    </w:rPr>
                  </w:pPr>
                  <w:r w:rsidRPr="0011398E">
                    <w:rPr>
                      <w:rFonts w:cs="Arial"/>
                    </w:rPr>
                    <w:t>Oct</w:t>
                  </w:r>
                </w:p>
              </w:tc>
              <w:tc>
                <w:tcPr>
                  <w:tcW w:w="643" w:type="dxa"/>
                </w:tcPr>
                <w:p w14:paraId="057AF748" w14:textId="77777777" w:rsidR="00A942E4" w:rsidRPr="0011398E" w:rsidRDefault="0086155D" w:rsidP="00A942E4">
                  <w:pPr>
                    <w:keepLines/>
                    <w:contextualSpacing/>
                    <w:jc w:val="center"/>
                    <w:rPr>
                      <w:rFonts w:cs="Arial"/>
                    </w:rPr>
                  </w:pPr>
                  <w:sdt>
                    <w:sdtPr>
                      <w:rPr>
                        <w:rFonts w:cs="Arial"/>
                      </w:rPr>
                      <w:id w:val="-32886672"/>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596D29DF" w14:textId="77777777" w:rsidR="00A942E4" w:rsidRPr="0011398E" w:rsidRDefault="00A942E4" w:rsidP="00A942E4">
                  <w:pPr>
                    <w:keepLines/>
                    <w:contextualSpacing/>
                    <w:jc w:val="center"/>
                    <w:rPr>
                      <w:rFonts w:cs="Arial"/>
                    </w:rPr>
                  </w:pPr>
                  <w:r w:rsidRPr="0011398E">
                    <w:rPr>
                      <w:rFonts w:cs="Arial"/>
                    </w:rPr>
                    <w:t>Nov</w:t>
                  </w:r>
                </w:p>
              </w:tc>
              <w:tc>
                <w:tcPr>
                  <w:tcW w:w="643" w:type="dxa"/>
                </w:tcPr>
                <w:p w14:paraId="4BEC2A00" w14:textId="77777777" w:rsidR="00A942E4" w:rsidRPr="0011398E" w:rsidRDefault="0086155D" w:rsidP="00A942E4">
                  <w:pPr>
                    <w:keepLines/>
                    <w:contextualSpacing/>
                    <w:jc w:val="center"/>
                    <w:rPr>
                      <w:rFonts w:cs="Arial"/>
                    </w:rPr>
                  </w:pPr>
                  <w:sdt>
                    <w:sdtPr>
                      <w:rPr>
                        <w:rFonts w:cs="Arial"/>
                      </w:rPr>
                      <w:id w:val="-1900656556"/>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3E14219C" w14:textId="77777777" w:rsidR="00A942E4" w:rsidRPr="0011398E" w:rsidRDefault="00A942E4" w:rsidP="00A942E4">
                  <w:pPr>
                    <w:keepLines/>
                    <w:contextualSpacing/>
                    <w:jc w:val="center"/>
                    <w:rPr>
                      <w:rFonts w:cs="Arial"/>
                    </w:rPr>
                  </w:pPr>
                  <w:r w:rsidRPr="0011398E">
                    <w:rPr>
                      <w:rFonts w:cs="Arial"/>
                    </w:rPr>
                    <w:t>Dec</w:t>
                  </w:r>
                </w:p>
              </w:tc>
            </w:tr>
          </w:tbl>
          <w:p w14:paraId="158423F5" w14:textId="77777777" w:rsidR="00091E79" w:rsidRPr="00091E79" w:rsidRDefault="00091E79" w:rsidP="00AA7DA7">
            <w:pPr>
              <w:contextualSpacing/>
              <w:jc w:val="both"/>
              <w:rPr>
                <w:rFonts w:cs="Arial"/>
                <w:sz w:val="16"/>
                <w:szCs w:val="16"/>
              </w:rPr>
            </w:pPr>
          </w:p>
          <w:p w14:paraId="3A2CC0AB" w14:textId="3EF69A24" w:rsidR="00091E79" w:rsidRPr="00F36421" w:rsidRDefault="00091E79" w:rsidP="00AA7DA7">
            <w:pPr>
              <w:contextualSpacing/>
              <w:jc w:val="both"/>
              <w:rPr>
                <w:rFonts w:cs="Arial"/>
                <w:sz w:val="16"/>
                <w:szCs w:val="16"/>
              </w:rPr>
            </w:pPr>
          </w:p>
        </w:tc>
      </w:tr>
      <w:tr w:rsidR="00A942E4" w:rsidRPr="0011398E" w14:paraId="1E06AC30" w14:textId="77777777" w:rsidTr="00A739E7">
        <w:tc>
          <w:tcPr>
            <w:tcW w:w="10790" w:type="dxa"/>
            <w:gridSpan w:val="3"/>
            <w:shd w:val="clear" w:color="auto" w:fill="CAF6D2"/>
          </w:tcPr>
          <w:p w14:paraId="79A1B8F7" w14:textId="0BA84A3C" w:rsidR="00A942E4" w:rsidRPr="003724CD" w:rsidRDefault="00A942E4"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521-1.4(c)</w:t>
            </w:r>
          </w:p>
          <w:p w14:paraId="4C41D0C5" w14:textId="77777777" w:rsidR="00A942E4" w:rsidRPr="0011398E" w:rsidRDefault="00A942E4"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220C52C8" w14:textId="58A5880A" w:rsidR="00A942E4" w:rsidRPr="0011398E" w:rsidRDefault="00A942E4" w:rsidP="00B340EE">
            <w:pPr>
              <w:pStyle w:val="paragraph"/>
              <w:spacing w:before="0" w:beforeAutospacing="0" w:after="0" w:afterAutospacing="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(c) Compliance committee. The required provider shall designate a compliance committee which shall be responsible for coordinating with the compliance officer to ensure that the required provider is conducting its business in an ethical and responsible manner, consistent with its compliance program. The required provider shall outline the duties and responsibilities, membership, designation of a chair and frequency of meetings in a compliance committee charter. The required provider’s designation of a compliance committee shall meet the following requirements:</w:t>
            </w:r>
          </w:p>
          <w:p w14:paraId="1E2BCEBB" w14:textId="77777777" w:rsidR="00A942E4" w:rsidRPr="0011398E" w:rsidRDefault="00A942E4" w:rsidP="00B340EE">
            <w:pPr>
              <w:pStyle w:val="paragraph"/>
              <w:spacing w:before="0" w:beforeAutospacing="0" w:after="0" w:afterAutospacing="0"/>
              <w:contextualSpacing/>
              <w:jc w:val="both"/>
              <w:textAlignment w:val="baseline"/>
              <w:rPr>
                <w:rFonts w:ascii="Arial" w:hAnsi="Arial" w:cs="Arial"/>
                <w:sz w:val="22"/>
                <w:szCs w:val="22"/>
              </w:rPr>
            </w:pPr>
          </w:p>
          <w:p w14:paraId="4DD08D5C" w14:textId="6160D6F9" w:rsidR="00A942E4" w:rsidRPr="0011398E" w:rsidRDefault="00A942E4" w:rsidP="00B340EE">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(1) The compliance committee’s responsibilities shall include:</w:t>
            </w:r>
          </w:p>
          <w:p w14:paraId="74453FBA" w14:textId="77777777" w:rsidR="00A942E4" w:rsidRPr="0011398E" w:rsidRDefault="00A942E4" w:rsidP="00B340EE">
            <w:pPr>
              <w:pStyle w:val="paragraph"/>
              <w:spacing w:before="0" w:beforeAutospacing="0" w:after="0" w:afterAutospacing="0"/>
              <w:ind w:left="720"/>
              <w:contextualSpacing/>
              <w:jc w:val="both"/>
              <w:textAlignment w:val="baseline"/>
              <w:rPr>
                <w:rFonts w:ascii="Arial" w:hAnsi="Arial" w:cs="Arial"/>
                <w:sz w:val="22"/>
                <w:szCs w:val="22"/>
              </w:rPr>
            </w:pPr>
          </w:p>
          <w:p w14:paraId="42398E61" w14:textId="77777777" w:rsidR="00A942E4" w:rsidRPr="0011398E" w:rsidRDefault="00A942E4" w:rsidP="00B340EE">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 coordinating with the compliance officer to ensure that the written policies and procedures, and standards of conduct required by subdivision (a) of this section are current, accurate and complete, and that the training topics required by subdivision (d) of this section are timely completed;</w:t>
            </w:r>
          </w:p>
          <w:p w14:paraId="54CBDFEE" w14:textId="10DA8080" w:rsidR="00A942E4" w:rsidRPr="0011398E" w:rsidRDefault="00A942E4" w:rsidP="00B340EE">
            <w:pPr>
              <w:pStyle w:val="paragraph"/>
              <w:spacing w:before="0" w:beforeAutospacing="0" w:after="0" w:afterAutospacing="0"/>
              <w:ind w:left="1440"/>
              <w:contextualSpacing/>
              <w:jc w:val="both"/>
              <w:textAlignment w:val="baseline"/>
              <w:rPr>
                <w:rFonts w:ascii="Arial" w:hAnsi="Arial" w:cs="Arial"/>
                <w:sz w:val="22"/>
                <w:szCs w:val="22"/>
              </w:rPr>
            </w:pPr>
          </w:p>
          <w:p w14:paraId="2C5AA1AD" w14:textId="401B6463" w:rsidR="00A942E4" w:rsidRPr="0011398E" w:rsidRDefault="00A942E4"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(ii) coordinating with the compliance officer to ensure communication and cooperation by affected individuals on compliance related issues, internal or external audits, or any other function or activity required by this </w:t>
            </w:r>
            <w:r w:rsidRPr="0011398E">
              <w:rPr>
                <w:rStyle w:val="spellingerror"/>
                <w:rFonts w:ascii="Arial" w:hAnsi="Arial" w:cs="Arial"/>
                <w:sz w:val="22"/>
                <w:szCs w:val="22"/>
              </w:rPr>
              <w:t>SubPart</w:t>
            </w:r>
            <w:r w:rsidRPr="0011398E">
              <w:rPr>
                <w:rStyle w:val="normaltextrun"/>
                <w:rFonts w:ascii="Arial" w:hAnsi="Arial" w:cs="Arial"/>
                <w:sz w:val="22"/>
                <w:szCs w:val="22"/>
              </w:rPr>
              <w:t>;</w:t>
            </w:r>
          </w:p>
          <w:p w14:paraId="7407C2CC" w14:textId="77777777" w:rsidR="00A942E4" w:rsidRPr="0011398E" w:rsidRDefault="00A942E4" w:rsidP="00B340EE">
            <w:pPr>
              <w:pStyle w:val="paragraph"/>
              <w:spacing w:before="0" w:beforeAutospacing="0" w:after="0" w:afterAutospacing="0"/>
              <w:ind w:left="1440"/>
              <w:contextualSpacing/>
              <w:jc w:val="both"/>
              <w:textAlignment w:val="baseline"/>
              <w:rPr>
                <w:rFonts w:ascii="Arial" w:hAnsi="Arial" w:cs="Arial"/>
                <w:sz w:val="22"/>
                <w:szCs w:val="22"/>
              </w:rPr>
            </w:pPr>
          </w:p>
          <w:p w14:paraId="008331ED" w14:textId="3798A964" w:rsidR="00A942E4" w:rsidRPr="0011398E" w:rsidRDefault="00A942E4" w:rsidP="00B340EE">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(iii) advocating for the allocation of sufficient funding, resources and staff for the compliance officer to fully perform their responsibilities;</w:t>
            </w:r>
          </w:p>
          <w:p w14:paraId="2BF93920" w14:textId="76A74042" w:rsidR="00A942E4" w:rsidRPr="0011398E" w:rsidRDefault="00A942E4" w:rsidP="00B340EE">
            <w:pPr>
              <w:pStyle w:val="paragraph"/>
              <w:spacing w:before="0" w:beforeAutospacing="0" w:after="0" w:afterAutospacing="0"/>
              <w:ind w:left="1440"/>
              <w:contextualSpacing/>
              <w:jc w:val="both"/>
              <w:textAlignment w:val="baseline"/>
              <w:rPr>
                <w:rFonts w:ascii="Arial" w:hAnsi="Arial" w:cs="Arial"/>
                <w:sz w:val="22"/>
                <w:szCs w:val="22"/>
              </w:rPr>
            </w:pPr>
          </w:p>
          <w:p w14:paraId="13113AD9" w14:textId="3C99E15A" w:rsidR="00A942E4" w:rsidRPr="0011398E" w:rsidRDefault="00A942E4"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(iv) ensuring that the required provider has effective systems and processes in place to identify compliance program risks, overpayments and other issues, and effective policies and procedures for correcting and reporting such issues; and</w:t>
            </w:r>
          </w:p>
          <w:p w14:paraId="72560BB9" w14:textId="77777777" w:rsidR="00A942E4" w:rsidRPr="0011398E" w:rsidRDefault="00A942E4" w:rsidP="00B340EE">
            <w:pPr>
              <w:pStyle w:val="paragraph"/>
              <w:spacing w:before="0" w:beforeAutospacing="0" w:after="0" w:afterAutospacing="0"/>
              <w:ind w:left="1440"/>
              <w:contextualSpacing/>
              <w:jc w:val="both"/>
              <w:textAlignment w:val="baseline"/>
              <w:rPr>
                <w:rFonts w:ascii="Arial" w:hAnsi="Arial" w:cs="Arial"/>
                <w:sz w:val="22"/>
                <w:szCs w:val="22"/>
              </w:rPr>
            </w:pPr>
          </w:p>
          <w:p w14:paraId="170B4F7B" w14:textId="766708F7" w:rsidR="00A942E4" w:rsidRPr="0011398E" w:rsidRDefault="00A942E4" w:rsidP="00B340EE">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 advocating for adoption and implementation of required modifications to the compliance program.</w:t>
            </w:r>
          </w:p>
          <w:p w14:paraId="0395B6B5" w14:textId="77777777" w:rsidR="00A942E4" w:rsidRPr="0011398E" w:rsidRDefault="00A942E4" w:rsidP="00B340EE">
            <w:pPr>
              <w:pStyle w:val="paragraph"/>
              <w:spacing w:before="0" w:beforeAutospacing="0" w:after="0" w:afterAutospacing="0"/>
              <w:ind w:left="1440"/>
              <w:contextualSpacing/>
              <w:jc w:val="both"/>
              <w:textAlignment w:val="baseline"/>
              <w:rPr>
                <w:rFonts w:ascii="Arial" w:hAnsi="Arial" w:cs="Arial"/>
                <w:sz w:val="22"/>
                <w:szCs w:val="22"/>
              </w:rPr>
            </w:pPr>
          </w:p>
          <w:p w14:paraId="27F4E173" w14:textId="6259588E" w:rsidR="00A942E4" w:rsidRPr="0011398E" w:rsidRDefault="00A942E4" w:rsidP="00B340EE">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(2) Membership in the committee shall, at a minimum, be comprised of senior managers. The compliance committee shall meet no less frequently than quarterly and shall, no less frequently than annually, review and update the compliance committee charter.</w:t>
            </w:r>
          </w:p>
          <w:p w14:paraId="048F8D30" w14:textId="77777777" w:rsidR="00A942E4" w:rsidRPr="0011398E" w:rsidRDefault="00A942E4" w:rsidP="00B340EE">
            <w:pPr>
              <w:pStyle w:val="paragraph"/>
              <w:spacing w:before="0" w:beforeAutospacing="0" w:after="0" w:afterAutospacing="0"/>
              <w:ind w:left="720"/>
              <w:contextualSpacing/>
              <w:jc w:val="both"/>
              <w:textAlignment w:val="baseline"/>
              <w:rPr>
                <w:rFonts w:ascii="Arial" w:hAnsi="Arial" w:cs="Arial"/>
                <w:sz w:val="22"/>
                <w:szCs w:val="22"/>
              </w:rPr>
            </w:pPr>
          </w:p>
          <w:p w14:paraId="02CA17FB" w14:textId="18A72B69" w:rsidR="00A942E4" w:rsidRPr="0011398E" w:rsidRDefault="00A942E4" w:rsidP="00B340EE">
            <w:pPr>
              <w:pStyle w:val="paragraph"/>
              <w:spacing w:before="0" w:beforeAutospacing="0" w:after="0" w:afterAutospacing="0"/>
              <w:ind w:left="720"/>
              <w:contextualSpacing/>
              <w:jc w:val="both"/>
              <w:textAlignment w:val="baseline"/>
              <w:rPr>
                <w:rFonts w:ascii="Arial" w:hAnsi="Arial" w:cs="Arial"/>
                <w:sz w:val="22"/>
                <w:szCs w:val="22"/>
              </w:rPr>
            </w:pPr>
            <w:r w:rsidRPr="0011398E">
              <w:rPr>
                <w:rStyle w:val="normaltextrun"/>
                <w:rFonts w:ascii="Arial" w:hAnsi="Arial" w:cs="Arial"/>
                <w:sz w:val="22"/>
                <w:szCs w:val="22"/>
              </w:rPr>
              <w:t>(3) The compliance committee shall report directly and be accountable to the required provider’s chief executive and governing body.</w:t>
            </w:r>
          </w:p>
        </w:tc>
      </w:tr>
      <w:tr w:rsidR="00A43538" w:rsidRPr="0011398E" w14:paraId="417C4E1F" w14:textId="77777777" w:rsidTr="00A739E7">
        <w:trPr>
          <w:trHeight w:val="1770"/>
        </w:trPr>
        <w:tc>
          <w:tcPr>
            <w:tcW w:w="805" w:type="dxa"/>
            <w:vMerge w:val="restart"/>
          </w:tcPr>
          <w:p w14:paraId="3BEA58FB" w14:textId="15D3A0DE" w:rsidR="00A43538" w:rsidRPr="0011398E" w:rsidRDefault="00A43538" w:rsidP="00AA7DA7">
            <w:pPr>
              <w:contextualSpacing/>
              <w:jc w:val="both"/>
              <w:rPr>
                <w:rFonts w:cs="Arial"/>
                <w:b/>
                <w:bCs/>
              </w:rPr>
            </w:pPr>
            <w:r w:rsidRPr="0011398E">
              <w:rPr>
                <w:rFonts w:cs="Arial"/>
                <w:b/>
                <w:bCs/>
              </w:rPr>
              <w:lastRenderedPageBreak/>
              <w:t>2-6</w:t>
            </w:r>
          </w:p>
        </w:tc>
        <w:tc>
          <w:tcPr>
            <w:tcW w:w="4992" w:type="dxa"/>
            <w:vMerge w:val="restart"/>
          </w:tcPr>
          <w:p w14:paraId="207E3660" w14:textId="5234931F" w:rsidR="00A43538" w:rsidRPr="0011398E" w:rsidRDefault="00A43538" w:rsidP="00A942E4">
            <w:pPr>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521-1.4(c)</w:t>
            </w:r>
          </w:p>
          <w:p w14:paraId="24F8C2AA" w14:textId="77777777" w:rsidR="00A43538" w:rsidRPr="0011398E" w:rsidRDefault="00A43538" w:rsidP="00A942E4">
            <w:pPr>
              <w:contextualSpacing/>
              <w:jc w:val="both"/>
              <w:rPr>
                <w:rFonts w:cs="Arial"/>
              </w:rPr>
            </w:pPr>
          </w:p>
          <w:p w14:paraId="7650B9AA" w14:textId="44DA81C8" w:rsidR="00A43538" w:rsidRPr="0011398E" w:rsidRDefault="00A43538" w:rsidP="00A942E4">
            <w:pPr>
              <w:contextualSpacing/>
              <w:jc w:val="both"/>
              <w:rPr>
                <w:rFonts w:eastAsia="MS Gothic" w:cs="Arial"/>
              </w:rPr>
            </w:pPr>
            <w:r w:rsidRPr="0011398E">
              <w:rPr>
                <w:rFonts w:cs="Arial"/>
              </w:rPr>
              <w:t xml:space="preserve">Did the provider have a designated compliance committee </w:t>
            </w:r>
            <w:r w:rsidR="00200384">
              <w:rPr>
                <w:rFonts w:cs="Arial"/>
              </w:rPr>
              <w:t xml:space="preserve">for the entire Review Period </w:t>
            </w:r>
            <w:r w:rsidRPr="0011398E">
              <w:rPr>
                <w:rFonts w:cs="Arial"/>
              </w:rPr>
              <w:t>that meets the requirements of 18 NYCRR §</w:t>
            </w:r>
            <w:r w:rsidR="005B5151">
              <w:rPr>
                <w:rFonts w:cs="Arial"/>
              </w:rPr>
              <w:t xml:space="preserve"> </w:t>
            </w:r>
            <w:r w:rsidRPr="0011398E">
              <w:rPr>
                <w:rFonts w:cs="Arial"/>
              </w:rPr>
              <w:t>521-1.4(c)?</w:t>
            </w:r>
          </w:p>
          <w:p w14:paraId="11EF9AA8" w14:textId="77777777" w:rsidR="00A43538" w:rsidRPr="0011398E" w:rsidRDefault="00A43538" w:rsidP="00A942E4">
            <w:pPr>
              <w:contextualSpacing/>
              <w:jc w:val="both"/>
              <w:rPr>
                <w:rFonts w:cs="Arial"/>
              </w:rPr>
            </w:pPr>
          </w:p>
          <w:p w14:paraId="300CE816" w14:textId="77777777" w:rsidR="00A43538" w:rsidRPr="0011398E" w:rsidRDefault="00A43538" w:rsidP="00A942E4">
            <w:pPr>
              <w:contextualSpacing/>
              <w:rPr>
                <w:rFonts w:cs="Arial"/>
              </w:rPr>
            </w:pPr>
            <w:r w:rsidRPr="0011398E">
              <w:rPr>
                <w:rFonts w:cs="Arial"/>
              </w:rPr>
              <w:t>Yes ____</w:t>
            </w:r>
          </w:p>
          <w:p w14:paraId="28647791" w14:textId="75456E11" w:rsidR="00A43538" w:rsidRPr="0011398E" w:rsidRDefault="00A43538" w:rsidP="00AA7DA7">
            <w:pPr>
              <w:contextualSpacing/>
              <w:jc w:val="both"/>
              <w:rPr>
                <w:rFonts w:cs="Arial"/>
              </w:rPr>
            </w:pPr>
            <w:r w:rsidRPr="0011398E">
              <w:rPr>
                <w:rFonts w:cs="Arial"/>
              </w:rPr>
              <w:t>No _____</w:t>
            </w:r>
          </w:p>
        </w:tc>
        <w:tc>
          <w:tcPr>
            <w:tcW w:w="4993" w:type="dxa"/>
          </w:tcPr>
          <w:p w14:paraId="0A842EDE" w14:textId="632B6E06" w:rsidR="00200384" w:rsidRDefault="00A43538" w:rsidP="00A215C7">
            <w:pPr>
              <w:contextualSpacing/>
              <w:jc w:val="both"/>
              <w:rPr>
                <w:rFonts w:cs="Arial"/>
              </w:rPr>
            </w:pPr>
            <w:r w:rsidRPr="0011398E">
              <w:rPr>
                <w:rFonts w:cs="Arial"/>
              </w:rPr>
              <w:t>If yes provide, as “Attachment 2-6</w:t>
            </w:r>
            <w:r w:rsidR="00736C17">
              <w:rPr>
                <w:rFonts w:cs="Arial"/>
              </w:rPr>
              <w:t>a</w:t>
            </w:r>
            <w:r w:rsidRPr="0011398E">
              <w:rPr>
                <w:rFonts w:cs="Arial"/>
              </w:rPr>
              <w:t>,”</w:t>
            </w:r>
            <w:r w:rsidR="00F5774B">
              <w:rPr>
                <w:rFonts w:cs="Arial"/>
              </w:rPr>
              <w:t xml:space="preserve"> documentation evidencing the provider had a designed compliance committee which may include, but is not limited to</w:t>
            </w:r>
            <w:r w:rsidR="00200384">
              <w:rPr>
                <w:rFonts w:cs="Arial"/>
              </w:rPr>
              <w:t>:</w:t>
            </w:r>
          </w:p>
          <w:p w14:paraId="19E395BC" w14:textId="219AD15E" w:rsidR="00200384" w:rsidRDefault="00A43538" w:rsidP="005329F3">
            <w:pPr>
              <w:pStyle w:val="ListParagraph"/>
              <w:numPr>
                <w:ilvl w:val="0"/>
                <w:numId w:val="28"/>
              </w:numPr>
              <w:contextualSpacing/>
              <w:jc w:val="both"/>
              <w:rPr>
                <w:rFonts w:cs="Arial"/>
              </w:rPr>
            </w:pPr>
            <w:r w:rsidRPr="00200384">
              <w:rPr>
                <w:rFonts w:cs="Arial"/>
              </w:rPr>
              <w:t>a summary identifying compliance committee members and designated chair during the Review Period, including their names, titles, and from/to service dates</w:t>
            </w:r>
            <w:r w:rsidR="00200384">
              <w:rPr>
                <w:rFonts w:cs="Arial"/>
              </w:rPr>
              <w:t xml:space="preserve">, </w:t>
            </w:r>
            <w:r w:rsidR="00D83AD2">
              <w:rPr>
                <w:rFonts w:cs="Arial"/>
              </w:rPr>
              <w:t>and</w:t>
            </w:r>
          </w:p>
          <w:p w14:paraId="314BBC1C" w14:textId="6CEEC1DE" w:rsidR="00A43538" w:rsidRPr="00DC1CC6" w:rsidRDefault="00200384" w:rsidP="005329F3">
            <w:pPr>
              <w:pStyle w:val="ListParagraph"/>
              <w:numPr>
                <w:ilvl w:val="0"/>
                <w:numId w:val="28"/>
              </w:numPr>
              <w:tabs>
                <w:tab w:val="left" w:pos="2520"/>
              </w:tabs>
              <w:contextualSpacing/>
              <w:jc w:val="both"/>
              <w:rPr>
                <w:rFonts w:cs="Arial"/>
              </w:rPr>
            </w:pPr>
            <w:r>
              <w:rPr>
                <w:rFonts w:cs="Arial"/>
              </w:rPr>
              <w:t xml:space="preserve">any other dated documentation evidencing the provider had a designated compliance committee </w:t>
            </w:r>
            <w:r w:rsidR="00D83AD2">
              <w:rPr>
                <w:rFonts w:cs="Arial"/>
              </w:rPr>
              <w:t xml:space="preserve">comprised of senior managers for </w:t>
            </w:r>
            <w:r>
              <w:rPr>
                <w:rFonts w:cs="Arial"/>
              </w:rPr>
              <w:t xml:space="preserve">the </w:t>
            </w:r>
            <w:r w:rsidR="00D83AD2">
              <w:rPr>
                <w:rFonts w:cs="Arial"/>
              </w:rPr>
              <w:t xml:space="preserve">entire </w:t>
            </w:r>
            <w:r>
              <w:rPr>
                <w:rFonts w:cs="Arial"/>
              </w:rPr>
              <w:t>Review Perio</w:t>
            </w:r>
            <w:r w:rsidR="0011634E">
              <w:rPr>
                <w:rFonts w:cs="Arial"/>
              </w:rPr>
              <w:t>d</w:t>
            </w:r>
            <w:r w:rsidR="00A43538" w:rsidRPr="00200384">
              <w:rPr>
                <w:rFonts w:cs="Arial"/>
              </w:rPr>
              <w:t>.</w:t>
            </w:r>
          </w:p>
        </w:tc>
      </w:tr>
      <w:tr w:rsidR="00A43538" w:rsidRPr="0011398E" w14:paraId="12DABE1A" w14:textId="77777777" w:rsidTr="00A739E7">
        <w:trPr>
          <w:trHeight w:val="1628"/>
        </w:trPr>
        <w:tc>
          <w:tcPr>
            <w:tcW w:w="805" w:type="dxa"/>
            <w:vMerge/>
          </w:tcPr>
          <w:p w14:paraId="76D24BD9" w14:textId="77777777" w:rsidR="00A43538" w:rsidRPr="0011398E" w:rsidRDefault="00A43538" w:rsidP="00AA7DA7">
            <w:pPr>
              <w:contextualSpacing/>
              <w:jc w:val="both"/>
              <w:rPr>
                <w:rFonts w:cs="Arial"/>
                <w:b/>
                <w:bCs/>
              </w:rPr>
            </w:pPr>
          </w:p>
        </w:tc>
        <w:tc>
          <w:tcPr>
            <w:tcW w:w="4992" w:type="dxa"/>
            <w:vMerge/>
          </w:tcPr>
          <w:p w14:paraId="7CB4B57F" w14:textId="77777777" w:rsidR="00A43538" w:rsidRPr="0011398E" w:rsidRDefault="00A43538" w:rsidP="00A942E4">
            <w:pPr>
              <w:contextualSpacing/>
              <w:jc w:val="both"/>
              <w:rPr>
                <w:rFonts w:cs="Arial"/>
                <w:b/>
                <w:bCs/>
              </w:rPr>
            </w:pPr>
          </w:p>
        </w:tc>
        <w:tc>
          <w:tcPr>
            <w:tcW w:w="4993" w:type="dxa"/>
          </w:tcPr>
          <w:p w14:paraId="3BA3B81B" w14:textId="5C7F9E05" w:rsidR="00A43538" w:rsidRPr="0011398E" w:rsidRDefault="00A43538" w:rsidP="00A215C7">
            <w:pPr>
              <w:contextualSpacing/>
              <w:jc w:val="both"/>
              <w:rPr>
                <w:rFonts w:cs="Arial"/>
              </w:rPr>
            </w:pPr>
            <w:r w:rsidRPr="0011398E">
              <w:rPr>
                <w:rFonts w:cs="Arial"/>
              </w:rPr>
              <w:t>If yes provide, as “Attachment 2-6</w:t>
            </w:r>
            <w:r w:rsidR="00736C17">
              <w:rPr>
                <w:rFonts w:cs="Arial"/>
              </w:rPr>
              <w:t>b</w:t>
            </w:r>
            <w:r w:rsidRPr="0011398E">
              <w:rPr>
                <w:rFonts w:cs="Arial"/>
              </w:rPr>
              <w:t xml:space="preserve">,” a copy of </w:t>
            </w:r>
            <w:r w:rsidR="00200384">
              <w:rPr>
                <w:rFonts w:cs="Arial"/>
              </w:rPr>
              <w:t xml:space="preserve">a </w:t>
            </w:r>
            <w:r w:rsidRPr="0011398E">
              <w:rPr>
                <w:rFonts w:cs="Arial"/>
              </w:rPr>
              <w:t>dated compliance committee charter along with copies of dated annual compliance committee charter reviews, or any other documentation evidencing annual compliance committee charter reviews.</w:t>
            </w:r>
          </w:p>
        </w:tc>
      </w:tr>
      <w:tr w:rsidR="00A43538" w:rsidRPr="0011398E" w14:paraId="7EC1D519" w14:textId="77777777" w:rsidTr="00A739E7">
        <w:trPr>
          <w:trHeight w:val="1043"/>
        </w:trPr>
        <w:tc>
          <w:tcPr>
            <w:tcW w:w="805" w:type="dxa"/>
            <w:vMerge/>
          </w:tcPr>
          <w:p w14:paraId="05ED38F8" w14:textId="77777777" w:rsidR="00A43538" w:rsidRPr="0011398E" w:rsidRDefault="00A43538" w:rsidP="00AA7DA7">
            <w:pPr>
              <w:contextualSpacing/>
              <w:jc w:val="both"/>
              <w:rPr>
                <w:rFonts w:cs="Arial"/>
                <w:b/>
                <w:bCs/>
              </w:rPr>
            </w:pPr>
          </w:p>
        </w:tc>
        <w:tc>
          <w:tcPr>
            <w:tcW w:w="4992" w:type="dxa"/>
            <w:vMerge/>
          </w:tcPr>
          <w:p w14:paraId="78AF3D6F" w14:textId="77777777" w:rsidR="00A43538" w:rsidRPr="0011398E" w:rsidRDefault="00A43538" w:rsidP="00A942E4">
            <w:pPr>
              <w:contextualSpacing/>
              <w:jc w:val="both"/>
              <w:rPr>
                <w:rFonts w:cs="Arial"/>
                <w:b/>
                <w:bCs/>
              </w:rPr>
            </w:pPr>
          </w:p>
        </w:tc>
        <w:tc>
          <w:tcPr>
            <w:tcW w:w="4993" w:type="dxa"/>
          </w:tcPr>
          <w:p w14:paraId="1C1AA5FA" w14:textId="77777777" w:rsidR="00F5774B" w:rsidRDefault="00A43538" w:rsidP="00A215C7">
            <w:pPr>
              <w:contextualSpacing/>
              <w:jc w:val="both"/>
              <w:rPr>
                <w:rFonts w:cs="Arial"/>
              </w:rPr>
            </w:pPr>
            <w:r w:rsidRPr="0011398E">
              <w:rPr>
                <w:rFonts w:cs="Arial"/>
              </w:rPr>
              <w:t>If yes provide, as “Attachment 2-6</w:t>
            </w:r>
            <w:r w:rsidR="00736C17">
              <w:rPr>
                <w:rFonts w:cs="Arial"/>
              </w:rPr>
              <w:t>c</w:t>
            </w:r>
            <w:r w:rsidRPr="0011398E">
              <w:rPr>
                <w:rFonts w:cs="Arial"/>
              </w:rPr>
              <w:t xml:space="preserve">,” </w:t>
            </w:r>
            <w:r w:rsidR="00F5774B">
              <w:rPr>
                <w:rFonts w:cs="Arial"/>
              </w:rPr>
              <w:t>documentation evidencing:</w:t>
            </w:r>
          </w:p>
          <w:p w14:paraId="29286B16" w14:textId="593621ED" w:rsidR="00F5774B" w:rsidRPr="00FA3B0C" w:rsidRDefault="00F5774B" w:rsidP="005329F3">
            <w:pPr>
              <w:pStyle w:val="ListParagraph"/>
              <w:numPr>
                <w:ilvl w:val="0"/>
                <w:numId w:val="41"/>
              </w:numPr>
              <w:contextualSpacing/>
              <w:jc w:val="both"/>
              <w:rPr>
                <w:rFonts w:cs="Arial"/>
              </w:rPr>
            </w:pPr>
            <w:r w:rsidRPr="00E70D61">
              <w:rPr>
                <w:rFonts w:cs="Arial"/>
              </w:rPr>
              <w:t>the re</w:t>
            </w:r>
            <w:r w:rsidRPr="00F62138">
              <w:rPr>
                <w:rFonts w:cs="Arial"/>
              </w:rPr>
              <w:t xml:space="preserve">porting structure </w:t>
            </w:r>
            <w:r w:rsidR="00E70D61" w:rsidRPr="00F62138">
              <w:rPr>
                <w:rFonts w:cs="Arial"/>
              </w:rPr>
              <w:t>between the compliance committee and the organization’</w:t>
            </w:r>
            <w:r w:rsidR="00E70D61" w:rsidRPr="0051494B">
              <w:rPr>
                <w:rFonts w:cs="Arial"/>
              </w:rPr>
              <w:t>s chief executive and governing body</w:t>
            </w:r>
            <w:r w:rsidRPr="0051494B">
              <w:rPr>
                <w:rFonts w:cs="Arial"/>
              </w:rPr>
              <w:t>,</w:t>
            </w:r>
            <w:r w:rsidR="00E70D61" w:rsidRPr="0051494B">
              <w:rPr>
                <w:rFonts w:cs="Arial"/>
              </w:rPr>
              <w:t xml:space="preserve"> and</w:t>
            </w:r>
            <w:r w:rsidRPr="0051494B">
              <w:rPr>
                <w:rFonts w:cs="Arial"/>
              </w:rPr>
              <w:t xml:space="preserve"> </w:t>
            </w:r>
          </w:p>
          <w:p w14:paraId="5FEAE858" w14:textId="6E1521A8" w:rsidR="00F5774B" w:rsidRDefault="00F5774B" w:rsidP="005329F3">
            <w:pPr>
              <w:pStyle w:val="ListParagraph"/>
              <w:numPr>
                <w:ilvl w:val="0"/>
                <w:numId w:val="41"/>
              </w:numPr>
              <w:contextualSpacing/>
              <w:jc w:val="both"/>
              <w:rPr>
                <w:rFonts w:cs="Arial"/>
              </w:rPr>
            </w:pPr>
            <w:r w:rsidRPr="00F5774B">
              <w:rPr>
                <w:rFonts w:cs="Arial"/>
              </w:rPr>
              <w:t>th</w:t>
            </w:r>
            <w:r w:rsidR="00E70D61">
              <w:rPr>
                <w:rFonts w:cs="Arial"/>
              </w:rPr>
              <w:t>e</w:t>
            </w:r>
            <w:r w:rsidRPr="00F5774B">
              <w:rPr>
                <w:rFonts w:cs="Arial"/>
              </w:rPr>
              <w:t xml:space="preserve"> compliance committee met at least </w:t>
            </w:r>
            <w:r w:rsidRPr="00E70D61">
              <w:rPr>
                <w:rFonts w:cs="Arial"/>
              </w:rPr>
              <w:t>quarterly during the Review Period</w:t>
            </w:r>
            <w:r w:rsidR="00E70D61">
              <w:rPr>
                <w:rFonts w:cs="Arial"/>
              </w:rPr>
              <w:t>.</w:t>
            </w:r>
          </w:p>
          <w:p w14:paraId="5A73CFDF" w14:textId="7088D955" w:rsidR="00A43538" w:rsidRPr="00F5774B" w:rsidRDefault="00E70D61" w:rsidP="00F5774B">
            <w:pPr>
              <w:contextualSpacing/>
              <w:jc w:val="both"/>
              <w:rPr>
                <w:rFonts w:cs="Arial"/>
              </w:rPr>
            </w:pPr>
            <w:r>
              <w:rPr>
                <w:rFonts w:cs="Arial"/>
              </w:rPr>
              <w:t>S</w:t>
            </w:r>
            <w:r w:rsidR="00F5774B">
              <w:rPr>
                <w:rFonts w:cs="Arial"/>
              </w:rPr>
              <w:t>uch evidence may include, but is not limited to</w:t>
            </w:r>
            <w:r w:rsidR="00A43538" w:rsidRPr="00F5774B">
              <w:rPr>
                <w:rFonts w:cs="Arial"/>
              </w:rPr>
              <w:t>:</w:t>
            </w:r>
          </w:p>
          <w:p w14:paraId="27FA9201" w14:textId="77777777" w:rsidR="00A43538" w:rsidRPr="0011398E" w:rsidRDefault="00A43538" w:rsidP="005329F3">
            <w:pPr>
              <w:pStyle w:val="ListParagraph"/>
              <w:numPr>
                <w:ilvl w:val="0"/>
                <w:numId w:val="22"/>
              </w:numPr>
              <w:contextualSpacing/>
              <w:jc w:val="both"/>
              <w:rPr>
                <w:rFonts w:cs="Arial"/>
              </w:rPr>
            </w:pPr>
            <w:r w:rsidRPr="0011398E">
              <w:rPr>
                <w:rFonts w:cs="Arial"/>
              </w:rPr>
              <w:t xml:space="preserve">organizational chart showing the reporting structure between the </w:t>
            </w:r>
            <w:r w:rsidRPr="0011398E">
              <w:rPr>
                <w:rFonts w:cs="Arial"/>
              </w:rPr>
              <w:lastRenderedPageBreak/>
              <w:t>compliance committee and the organization’s chief executive and governing body,</w:t>
            </w:r>
          </w:p>
          <w:p w14:paraId="38CC4F1F" w14:textId="11043C25" w:rsidR="00A43538" w:rsidRPr="0011398E" w:rsidRDefault="00A43538" w:rsidP="005329F3">
            <w:pPr>
              <w:pStyle w:val="ListParagraph"/>
              <w:numPr>
                <w:ilvl w:val="0"/>
                <w:numId w:val="22"/>
              </w:numPr>
              <w:contextualSpacing/>
              <w:jc w:val="both"/>
              <w:rPr>
                <w:rFonts w:cs="Arial"/>
              </w:rPr>
            </w:pPr>
            <w:r w:rsidRPr="0011398E">
              <w:rPr>
                <w:rFonts w:cs="Arial"/>
              </w:rPr>
              <w:t>quarterly reports from the compliance committee to the organization’s chief executive and governing body; and</w:t>
            </w:r>
          </w:p>
          <w:p w14:paraId="75D4C621" w14:textId="0D9218C1" w:rsidR="00A43538" w:rsidRPr="0011398E" w:rsidRDefault="00A43538" w:rsidP="005329F3">
            <w:pPr>
              <w:pStyle w:val="ListParagraph"/>
              <w:numPr>
                <w:ilvl w:val="0"/>
                <w:numId w:val="22"/>
              </w:numPr>
              <w:contextualSpacing/>
              <w:jc w:val="both"/>
              <w:rPr>
                <w:rFonts w:cs="Arial"/>
              </w:rPr>
            </w:pPr>
            <w:r w:rsidRPr="0011398E">
              <w:rPr>
                <w:rFonts w:eastAsia="MS Gothic" w:cs="Arial"/>
              </w:rPr>
              <w:t>copies of minutes from all compliance committee meetings during the Review Period.</w:t>
            </w:r>
          </w:p>
        </w:tc>
      </w:tr>
      <w:tr w:rsidR="00A43538" w:rsidRPr="0011398E" w14:paraId="7F5CA7AA" w14:textId="77777777" w:rsidTr="00A739E7">
        <w:tc>
          <w:tcPr>
            <w:tcW w:w="805" w:type="dxa"/>
            <w:vMerge/>
          </w:tcPr>
          <w:p w14:paraId="13CBA9EA" w14:textId="77777777" w:rsidR="00A43538" w:rsidRPr="0011398E" w:rsidRDefault="00A43538" w:rsidP="00AA7DA7">
            <w:pPr>
              <w:contextualSpacing/>
              <w:jc w:val="both"/>
              <w:rPr>
                <w:rFonts w:cs="Arial"/>
                <w:b/>
                <w:bCs/>
              </w:rPr>
            </w:pPr>
          </w:p>
        </w:tc>
        <w:tc>
          <w:tcPr>
            <w:tcW w:w="9985" w:type="dxa"/>
            <w:gridSpan w:val="2"/>
          </w:tcPr>
          <w:p w14:paraId="013470D3" w14:textId="11D65EF3" w:rsidR="00A43538" w:rsidRPr="0011398E" w:rsidRDefault="0011634E" w:rsidP="00A942E4">
            <w:pPr>
              <w:contextualSpacing/>
              <w:jc w:val="both"/>
              <w:rPr>
                <w:rFonts w:cs="Arial"/>
              </w:rPr>
            </w:pPr>
            <w:r>
              <w:rPr>
                <w:rFonts w:cs="Arial"/>
              </w:rPr>
              <w:t>P</w:t>
            </w:r>
            <w:r w:rsidRPr="0011398E">
              <w:rPr>
                <w:rFonts w:cs="Arial"/>
              </w:rPr>
              <w:t xml:space="preserve">lease mark which months during the Review </w:t>
            </w:r>
            <w:r w:rsidR="00BE4BC2">
              <w:rPr>
                <w:rFonts w:cs="Arial"/>
              </w:rPr>
              <w:t xml:space="preserve">Period </w:t>
            </w:r>
            <w:r w:rsidR="00A43538" w:rsidRPr="0011398E">
              <w:rPr>
                <w:rFonts w:cs="Arial"/>
              </w:rPr>
              <w:t xml:space="preserve">that the provider </w:t>
            </w:r>
            <w:r w:rsidR="00BE4BC2">
              <w:rPr>
                <w:rFonts w:cs="Arial"/>
              </w:rPr>
              <w:t>had</w:t>
            </w:r>
            <w:r w:rsidR="00A43538" w:rsidRPr="0011398E">
              <w:rPr>
                <w:rFonts w:cs="Arial"/>
              </w:rPr>
              <w:t xml:space="preserve"> a designated compliance committee </w:t>
            </w:r>
            <w:r>
              <w:rPr>
                <w:rFonts w:cs="Arial"/>
              </w:rPr>
              <w:t>that</w:t>
            </w:r>
            <w:r w:rsidR="00A43538" w:rsidRPr="0011398E">
              <w:rPr>
                <w:rFonts w:cs="Arial"/>
              </w:rPr>
              <w:t xml:space="preserve"> met </w:t>
            </w:r>
            <w:r w:rsidR="00635AC2">
              <w:rPr>
                <w:rFonts w:cs="Arial"/>
              </w:rPr>
              <w:t xml:space="preserve">all </w:t>
            </w:r>
            <w:r w:rsidR="00A43538" w:rsidRPr="0011398E">
              <w:rPr>
                <w:rFonts w:cs="Arial"/>
              </w:rPr>
              <w:t>the requirements of 18 NYCRR §</w:t>
            </w:r>
            <w:r w:rsidR="005B5151">
              <w:rPr>
                <w:rFonts w:cs="Arial"/>
              </w:rPr>
              <w:t xml:space="preserve"> </w:t>
            </w:r>
            <w:r w:rsidR="00A43538" w:rsidRPr="0011398E">
              <w:rPr>
                <w:rFonts w:cs="Arial"/>
              </w:rPr>
              <w:t>521-1.4(c):</w:t>
            </w:r>
          </w:p>
          <w:p w14:paraId="53D91203" w14:textId="77777777" w:rsidR="00A43538" w:rsidRPr="0011398E" w:rsidRDefault="00A43538" w:rsidP="00A942E4">
            <w:pPr>
              <w:contextualSpacing/>
              <w:jc w:val="both"/>
              <w:rPr>
                <w:rFonts w:cs="Arial"/>
              </w:rPr>
            </w:pPr>
          </w:p>
          <w:tbl>
            <w:tblPr>
              <w:tblStyle w:val="TableGrid"/>
              <w:tblW w:w="8203"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A43538" w:rsidRPr="0011398E" w14:paraId="37BD42BA" w14:textId="77777777" w:rsidTr="00F860AD">
              <w:trPr>
                <w:cantSplit/>
              </w:trPr>
              <w:tc>
                <w:tcPr>
                  <w:tcW w:w="790" w:type="dxa"/>
                </w:tcPr>
                <w:p w14:paraId="4994E23E" w14:textId="77777777" w:rsidR="00A43538" w:rsidRPr="0011398E" w:rsidRDefault="0086155D" w:rsidP="00A942E4">
                  <w:pPr>
                    <w:keepLines/>
                    <w:contextualSpacing/>
                    <w:jc w:val="center"/>
                    <w:rPr>
                      <w:rFonts w:cs="Arial"/>
                    </w:rPr>
                  </w:pPr>
                  <w:sdt>
                    <w:sdtPr>
                      <w:rPr>
                        <w:rFonts w:cs="Arial"/>
                      </w:rPr>
                      <w:id w:val="-2062624701"/>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6FB85211" w14:textId="77777777" w:rsidR="00A43538" w:rsidRPr="0011398E" w:rsidRDefault="00A43538" w:rsidP="00A942E4">
                  <w:pPr>
                    <w:keepLines/>
                    <w:contextualSpacing/>
                    <w:jc w:val="center"/>
                    <w:rPr>
                      <w:rFonts w:cs="Arial"/>
                    </w:rPr>
                  </w:pPr>
                  <w:r w:rsidRPr="0011398E">
                    <w:rPr>
                      <w:rFonts w:cs="Arial"/>
                    </w:rPr>
                    <w:t>None</w:t>
                  </w:r>
                </w:p>
              </w:tc>
              <w:tc>
                <w:tcPr>
                  <w:tcW w:w="603" w:type="dxa"/>
                </w:tcPr>
                <w:p w14:paraId="0D314573" w14:textId="77777777" w:rsidR="00A43538" w:rsidRPr="0011398E" w:rsidRDefault="0086155D" w:rsidP="00A942E4">
                  <w:pPr>
                    <w:keepLines/>
                    <w:contextualSpacing/>
                    <w:jc w:val="center"/>
                    <w:rPr>
                      <w:rFonts w:cs="Arial"/>
                    </w:rPr>
                  </w:pPr>
                  <w:sdt>
                    <w:sdtPr>
                      <w:rPr>
                        <w:rFonts w:cs="Arial"/>
                      </w:rPr>
                      <w:id w:val="-332683700"/>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3641F637" w14:textId="77777777" w:rsidR="00A43538" w:rsidRPr="0011398E" w:rsidRDefault="00A43538" w:rsidP="00A942E4">
                  <w:pPr>
                    <w:keepLines/>
                    <w:contextualSpacing/>
                    <w:jc w:val="center"/>
                    <w:rPr>
                      <w:rFonts w:cs="Arial"/>
                    </w:rPr>
                  </w:pPr>
                  <w:r w:rsidRPr="0011398E">
                    <w:rPr>
                      <w:rFonts w:cs="Arial"/>
                    </w:rPr>
                    <w:t>Jan</w:t>
                  </w:r>
                </w:p>
              </w:tc>
              <w:tc>
                <w:tcPr>
                  <w:tcW w:w="630" w:type="dxa"/>
                </w:tcPr>
                <w:p w14:paraId="1B8F609E" w14:textId="77777777" w:rsidR="00A43538" w:rsidRPr="0011398E" w:rsidRDefault="0086155D" w:rsidP="00A942E4">
                  <w:pPr>
                    <w:keepLines/>
                    <w:contextualSpacing/>
                    <w:jc w:val="center"/>
                    <w:rPr>
                      <w:rFonts w:cs="Arial"/>
                    </w:rPr>
                  </w:pPr>
                  <w:sdt>
                    <w:sdtPr>
                      <w:rPr>
                        <w:rFonts w:cs="Arial"/>
                      </w:rPr>
                      <w:id w:val="461620159"/>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667A4F8F" w14:textId="77777777" w:rsidR="00A43538" w:rsidRPr="0011398E" w:rsidRDefault="00A43538" w:rsidP="00A942E4">
                  <w:pPr>
                    <w:keepLines/>
                    <w:contextualSpacing/>
                    <w:jc w:val="center"/>
                    <w:rPr>
                      <w:rFonts w:cs="Arial"/>
                    </w:rPr>
                  </w:pPr>
                  <w:r w:rsidRPr="0011398E">
                    <w:rPr>
                      <w:rFonts w:cs="Arial"/>
                    </w:rPr>
                    <w:t>Feb</w:t>
                  </w:r>
                </w:p>
              </w:tc>
              <w:tc>
                <w:tcPr>
                  <w:tcW w:w="630" w:type="dxa"/>
                </w:tcPr>
                <w:p w14:paraId="7D4B09B2" w14:textId="77777777" w:rsidR="00A43538" w:rsidRPr="0011398E" w:rsidRDefault="0086155D" w:rsidP="00A942E4">
                  <w:pPr>
                    <w:keepLines/>
                    <w:contextualSpacing/>
                    <w:jc w:val="center"/>
                    <w:rPr>
                      <w:rFonts w:cs="Arial"/>
                    </w:rPr>
                  </w:pPr>
                  <w:sdt>
                    <w:sdtPr>
                      <w:rPr>
                        <w:rFonts w:cs="Arial"/>
                      </w:rPr>
                      <w:id w:val="-439231179"/>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42BFEF52" w14:textId="77777777" w:rsidR="00A43538" w:rsidRPr="0011398E" w:rsidRDefault="00A43538" w:rsidP="00A942E4">
                  <w:pPr>
                    <w:keepLines/>
                    <w:contextualSpacing/>
                    <w:jc w:val="center"/>
                    <w:rPr>
                      <w:rFonts w:cs="Arial"/>
                    </w:rPr>
                  </w:pPr>
                  <w:r w:rsidRPr="0011398E">
                    <w:rPr>
                      <w:rFonts w:cs="Arial"/>
                    </w:rPr>
                    <w:t>Mar</w:t>
                  </w:r>
                </w:p>
              </w:tc>
              <w:tc>
                <w:tcPr>
                  <w:tcW w:w="590" w:type="dxa"/>
                </w:tcPr>
                <w:p w14:paraId="584CE7CB" w14:textId="77777777" w:rsidR="00A43538" w:rsidRPr="0011398E" w:rsidRDefault="0086155D" w:rsidP="00A942E4">
                  <w:pPr>
                    <w:keepLines/>
                    <w:contextualSpacing/>
                    <w:jc w:val="center"/>
                    <w:rPr>
                      <w:rFonts w:cs="Arial"/>
                    </w:rPr>
                  </w:pPr>
                  <w:sdt>
                    <w:sdtPr>
                      <w:rPr>
                        <w:rFonts w:cs="Arial"/>
                      </w:rPr>
                      <w:id w:val="-1515058753"/>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196529C5" w14:textId="77777777" w:rsidR="00A43538" w:rsidRPr="0011398E" w:rsidRDefault="00A43538" w:rsidP="00A942E4">
                  <w:pPr>
                    <w:keepLines/>
                    <w:contextualSpacing/>
                    <w:jc w:val="center"/>
                    <w:rPr>
                      <w:rFonts w:cs="Arial"/>
                    </w:rPr>
                  </w:pPr>
                  <w:r w:rsidRPr="0011398E">
                    <w:rPr>
                      <w:rFonts w:cs="Arial"/>
                    </w:rPr>
                    <w:t>Apr</w:t>
                  </w:r>
                </w:p>
              </w:tc>
              <w:tc>
                <w:tcPr>
                  <w:tcW w:w="670" w:type="dxa"/>
                </w:tcPr>
                <w:p w14:paraId="590027EE" w14:textId="77777777" w:rsidR="00A43538" w:rsidRPr="0011398E" w:rsidRDefault="0086155D" w:rsidP="00A942E4">
                  <w:pPr>
                    <w:keepLines/>
                    <w:contextualSpacing/>
                    <w:jc w:val="center"/>
                    <w:rPr>
                      <w:rFonts w:cs="Arial"/>
                    </w:rPr>
                  </w:pPr>
                  <w:sdt>
                    <w:sdtPr>
                      <w:rPr>
                        <w:rFonts w:cs="Arial"/>
                      </w:rPr>
                      <w:id w:val="657816954"/>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7608CC98" w14:textId="77777777" w:rsidR="00A43538" w:rsidRPr="0011398E" w:rsidRDefault="00A43538" w:rsidP="00A942E4">
                  <w:pPr>
                    <w:keepLines/>
                    <w:contextualSpacing/>
                    <w:jc w:val="center"/>
                    <w:rPr>
                      <w:rFonts w:cs="Arial"/>
                    </w:rPr>
                  </w:pPr>
                  <w:r w:rsidRPr="0011398E">
                    <w:rPr>
                      <w:rFonts w:cs="Arial"/>
                    </w:rPr>
                    <w:t>May</w:t>
                  </w:r>
                </w:p>
              </w:tc>
              <w:tc>
                <w:tcPr>
                  <w:tcW w:w="603" w:type="dxa"/>
                </w:tcPr>
                <w:p w14:paraId="4A9DDC14" w14:textId="77777777" w:rsidR="00A43538" w:rsidRPr="0011398E" w:rsidRDefault="0086155D" w:rsidP="00A942E4">
                  <w:pPr>
                    <w:keepLines/>
                    <w:contextualSpacing/>
                    <w:jc w:val="center"/>
                    <w:rPr>
                      <w:rFonts w:cs="Arial"/>
                    </w:rPr>
                  </w:pPr>
                  <w:sdt>
                    <w:sdtPr>
                      <w:rPr>
                        <w:rFonts w:cs="Arial"/>
                      </w:rPr>
                      <w:id w:val="34929023"/>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2510C4A8" w14:textId="77777777" w:rsidR="00A43538" w:rsidRPr="0011398E" w:rsidRDefault="00A43538" w:rsidP="00A942E4">
                  <w:pPr>
                    <w:keepLines/>
                    <w:contextualSpacing/>
                    <w:jc w:val="center"/>
                    <w:rPr>
                      <w:rFonts w:cs="Arial"/>
                    </w:rPr>
                  </w:pPr>
                  <w:r w:rsidRPr="0011398E">
                    <w:rPr>
                      <w:rFonts w:cs="Arial"/>
                    </w:rPr>
                    <w:t>Jun</w:t>
                  </w:r>
                </w:p>
              </w:tc>
              <w:tc>
                <w:tcPr>
                  <w:tcW w:w="523" w:type="dxa"/>
                </w:tcPr>
                <w:p w14:paraId="0F552F42" w14:textId="77777777" w:rsidR="00A43538" w:rsidRPr="0011398E" w:rsidRDefault="0086155D" w:rsidP="00A942E4">
                  <w:pPr>
                    <w:keepLines/>
                    <w:contextualSpacing/>
                    <w:jc w:val="center"/>
                    <w:rPr>
                      <w:rFonts w:cs="Arial"/>
                    </w:rPr>
                  </w:pPr>
                  <w:sdt>
                    <w:sdtPr>
                      <w:rPr>
                        <w:rFonts w:cs="Arial"/>
                      </w:rPr>
                      <w:id w:val="-433286433"/>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5202C2BA" w14:textId="77777777" w:rsidR="00A43538" w:rsidRPr="0011398E" w:rsidRDefault="00A43538" w:rsidP="00A942E4">
                  <w:pPr>
                    <w:keepLines/>
                    <w:contextualSpacing/>
                    <w:jc w:val="center"/>
                    <w:rPr>
                      <w:rFonts w:cs="Arial"/>
                    </w:rPr>
                  </w:pPr>
                  <w:r w:rsidRPr="0011398E">
                    <w:rPr>
                      <w:rFonts w:cs="Arial"/>
                    </w:rPr>
                    <w:t>Jul</w:t>
                  </w:r>
                </w:p>
              </w:tc>
              <w:tc>
                <w:tcPr>
                  <w:tcW w:w="644" w:type="dxa"/>
                </w:tcPr>
                <w:p w14:paraId="4EF54BE9" w14:textId="77777777" w:rsidR="00A43538" w:rsidRPr="0011398E" w:rsidRDefault="0086155D" w:rsidP="00A942E4">
                  <w:pPr>
                    <w:keepLines/>
                    <w:contextualSpacing/>
                    <w:jc w:val="center"/>
                    <w:rPr>
                      <w:rFonts w:cs="Arial"/>
                    </w:rPr>
                  </w:pPr>
                  <w:sdt>
                    <w:sdtPr>
                      <w:rPr>
                        <w:rFonts w:cs="Arial"/>
                      </w:rPr>
                      <w:id w:val="-878393072"/>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336E0A87" w14:textId="77777777" w:rsidR="00A43538" w:rsidRPr="0011398E" w:rsidRDefault="00A43538" w:rsidP="00A942E4">
                  <w:pPr>
                    <w:keepLines/>
                    <w:contextualSpacing/>
                    <w:jc w:val="center"/>
                    <w:rPr>
                      <w:rFonts w:cs="Arial"/>
                    </w:rPr>
                  </w:pPr>
                  <w:r w:rsidRPr="0011398E">
                    <w:rPr>
                      <w:rFonts w:cs="Arial"/>
                    </w:rPr>
                    <w:t>Aug</w:t>
                  </w:r>
                </w:p>
              </w:tc>
              <w:tc>
                <w:tcPr>
                  <w:tcW w:w="644" w:type="dxa"/>
                </w:tcPr>
                <w:p w14:paraId="1F96B190" w14:textId="77777777" w:rsidR="00A43538" w:rsidRPr="0011398E" w:rsidRDefault="0086155D" w:rsidP="00A942E4">
                  <w:pPr>
                    <w:keepLines/>
                    <w:contextualSpacing/>
                    <w:jc w:val="center"/>
                    <w:rPr>
                      <w:rFonts w:cs="Arial"/>
                    </w:rPr>
                  </w:pPr>
                  <w:sdt>
                    <w:sdtPr>
                      <w:rPr>
                        <w:rFonts w:cs="Arial"/>
                      </w:rPr>
                      <w:id w:val="-973597240"/>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7326B6F4" w14:textId="77777777" w:rsidR="00A43538" w:rsidRPr="0011398E" w:rsidRDefault="00A43538" w:rsidP="00A942E4">
                  <w:pPr>
                    <w:keepLines/>
                    <w:contextualSpacing/>
                    <w:jc w:val="center"/>
                    <w:rPr>
                      <w:rFonts w:cs="Arial"/>
                    </w:rPr>
                  </w:pPr>
                  <w:r w:rsidRPr="0011398E">
                    <w:rPr>
                      <w:rFonts w:cs="Arial"/>
                    </w:rPr>
                    <w:t>Sep</w:t>
                  </w:r>
                </w:p>
              </w:tc>
              <w:tc>
                <w:tcPr>
                  <w:tcW w:w="590" w:type="dxa"/>
                </w:tcPr>
                <w:p w14:paraId="2F45A015" w14:textId="77777777" w:rsidR="00A43538" w:rsidRPr="0011398E" w:rsidRDefault="0086155D" w:rsidP="00A942E4">
                  <w:pPr>
                    <w:keepLines/>
                    <w:contextualSpacing/>
                    <w:jc w:val="center"/>
                    <w:rPr>
                      <w:rFonts w:cs="Arial"/>
                    </w:rPr>
                  </w:pPr>
                  <w:sdt>
                    <w:sdtPr>
                      <w:rPr>
                        <w:rFonts w:cs="Arial"/>
                      </w:rPr>
                      <w:id w:val="-623997893"/>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1D1B1FC5" w14:textId="77777777" w:rsidR="00A43538" w:rsidRPr="0011398E" w:rsidRDefault="00A43538" w:rsidP="00A942E4">
                  <w:pPr>
                    <w:keepLines/>
                    <w:contextualSpacing/>
                    <w:jc w:val="center"/>
                    <w:rPr>
                      <w:rFonts w:cs="Arial"/>
                    </w:rPr>
                  </w:pPr>
                  <w:r w:rsidRPr="0011398E">
                    <w:rPr>
                      <w:rFonts w:cs="Arial"/>
                    </w:rPr>
                    <w:t>Oct</w:t>
                  </w:r>
                </w:p>
              </w:tc>
              <w:tc>
                <w:tcPr>
                  <w:tcW w:w="643" w:type="dxa"/>
                </w:tcPr>
                <w:p w14:paraId="349E8FC0" w14:textId="77777777" w:rsidR="00A43538" w:rsidRPr="0011398E" w:rsidRDefault="0086155D" w:rsidP="00A942E4">
                  <w:pPr>
                    <w:keepLines/>
                    <w:contextualSpacing/>
                    <w:jc w:val="center"/>
                    <w:rPr>
                      <w:rFonts w:cs="Arial"/>
                    </w:rPr>
                  </w:pPr>
                  <w:sdt>
                    <w:sdtPr>
                      <w:rPr>
                        <w:rFonts w:cs="Arial"/>
                      </w:rPr>
                      <w:id w:val="262424934"/>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41FD81A8" w14:textId="77777777" w:rsidR="00A43538" w:rsidRPr="0011398E" w:rsidRDefault="00A43538" w:rsidP="00A942E4">
                  <w:pPr>
                    <w:keepLines/>
                    <w:contextualSpacing/>
                    <w:jc w:val="center"/>
                    <w:rPr>
                      <w:rFonts w:cs="Arial"/>
                    </w:rPr>
                  </w:pPr>
                  <w:r w:rsidRPr="0011398E">
                    <w:rPr>
                      <w:rFonts w:cs="Arial"/>
                    </w:rPr>
                    <w:t>Nov</w:t>
                  </w:r>
                </w:p>
              </w:tc>
              <w:tc>
                <w:tcPr>
                  <w:tcW w:w="643" w:type="dxa"/>
                </w:tcPr>
                <w:p w14:paraId="3563D9C2" w14:textId="77777777" w:rsidR="00A43538" w:rsidRPr="0011398E" w:rsidRDefault="0086155D" w:rsidP="00A942E4">
                  <w:pPr>
                    <w:keepLines/>
                    <w:contextualSpacing/>
                    <w:jc w:val="center"/>
                    <w:rPr>
                      <w:rFonts w:cs="Arial"/>
                    </w:rPr>
                  </w:pPr>
                  <w:sdt>
                    <w:sdtPr>
                      <w:rPr>
                        <w:rFonts w:cs="Arial"/>
                      </w:rPr>
                      <w:id w:val="436030988"/>
                      <w14:checkbox>
                        <w14:checked w14:val="0"/>
                        <w14:checkedState w14:val="2612" w14:font="MS Gothic"/>
                        <w14:uncheckedState w14:val="2610" w14:font="MS Gothic"/>
                      </w14:checkbox>
                    </w:sdtPr>
                    <w:sdtEndPr/>
                    <w:sdtContent>
                      <w:r w:rsidR="00A43538" w:rsidRPr="0011398E">
                        <w:rPr>
                          <w:rFonts w:ascii="Segoe UI Symbol" w:eastAsia="MS Gothic" w:hAnsi="Segoe UI Symbol" w:cs="Segoe UI Symbol"/>
                        </w:rPr>
                        <w:t>☐</w:t>
                      </w:r>
                    </w:sdtContent>
                  </w:sdt>
                </w:p>
                <w:p w14:paraId="52A5A524" w14:textId="77777777" w:rsidR="00A43538" w:rsidRPr="0011398E" w:rsidRDefault="00A43538" w:rsidP="00A942E4">
                  <w:pPr>
                    <w:keepLines/>
                    <w:contextualSpacing/>
                    <w:jc w:val="center"/>
                    <w:rPr>
                      <w:rFonts w:cs="Arial"/>
                    </w:rPr>
                  </w:pPr>
                  <w:r w:rsidRPr="0011398E">
                    <w:rPr>
                      <w:rFonts w:cs="Arial"/>
                    </w:rPr>
                    <w:t>Dec</w:t>
                  </w:r>
                </w:p>
              </w:tc>
            </w:tr>
          </w:tbl>
          <w:p w14:paraId="09A01966" w14:textId="77777777" w:rsidR="00A43538" w:rsidRPr="00091E79" w:rsidRDefault="00A43538" w:rsidP="00AA7DA7">
            <w:pPr>
              <w:contextualSpacing/>
              <w:jc w:val="both"/>
              <w:rPr>
                <w:rFonts w:cs="Arial"/>
                <w:sz w:val="16"/>
                <w:szCs w:val="16"/>
              </w:rPr>
            </w:pPr>
          </w:p>
          <w:p w14:paraId="13B0C405" w14:textId="0355B226" w:rsidR="00091E79" w:rsidRPr="00F36421" w:rsidRDefault="00091E79" w:rsidP="00AA7DA7">
            <w:pPr>
              <w:contextualSpacing/>
              <w:jc w:val="both"/>
              <w:rPr>
                <w:rFonts w:cs="Arial"/>
                <w:sz w:val="16"/>
                <w:szCs w:val="16"/>
              </w:rPr>
            </w:pPr>
          </w:p>
        </w:tc>
      </w:tr>
      <w:tr w:rsidR="00A942E4" w:rsidRPr="0011398E" w14:paraId="6590E3FD" w14:textId="77777777" w:rsidTr="00A739E7">
        <w:tc>
          <w:tcPr>
            <w:tcW w:w="10790" w:type="dxa"/>
            <w:gridSpan w:val="3"/>
            <w:shd w:val="clear" w:color="auto" w:fill="ADE2ED"/>
          </w:tcPr>
          <w:p w14:paraId="006609C1" w14:textId="7D936237" w:rsidR="00A942E4" w:rsidRPr="0011398E" w:rsidRDefault="00A942E4" w:rsidP="00F860AD">
            <w:pPr>
              <w:keepNext/>
              <w:contextualSpacing/>
              <w:jc w:val="both"/>
              <w:rPr>
                <w:rFonts w:cs="Arial"/>
                <w:b/>
                <w:bCs/>
              </w:rPr>
            </w:pPr>
            <w:r w:rsidRPr="0011398E">
              <w:rPr>
                <w:rFonts w:cs="Arial"/>
                <w:b/>
                <w:bCs/>
              </w:rPr>
              <w:t>ELEMENT 3: Compliance Program Training and Education</w:t>
            </w:r>
          </w:p>
        </w:tc>
      </w:tr>
      <w:tr w:rsidR="00A942E4" w:rsidRPr="0011398E" w14:paraId="62B1331A" w14:textId="77777777" w:rsidTr="00A739E7">
        <w:tc>
          <w:tcPr>
            <w:tcW w:w="10790" w:type="dxa"/>
            <w:gridSpan w:val="3"/>
            <w:shd w:val="clear" w:color="auto" w:fill="CAF6D2"/>
          </w:tcPr>
          <w:p w14:paraId="02875E90" w14:textId="1493824E" w:rsidR="00A942E4" w:rsidRPr="003724CD" w:rsidRDefault="00A942E4"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521-1.4(d)</w:t>
            </w:r>
          </w:p>
          <w:p w14:paraId="1E4374FC" w14:textId="77777777" w:rsidR="00A942E4" w:rsidRPr="0011398E" w:rsidRDefault="00A942E4"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19CFC6A7" w14:textId="3BAF4476" w:rsidR="00A942E4" w:rsidRPr="0011398E" w:rsidRDefault="00A942E4" w:rsidP="00B340EE">
            <w:pPr>
              <w:contextualSpacing/>
              <w:jc w:val="both"/>
              <w:rPr>
                <w:rFonts w:cs="Arial"/>
              </w:rPr>
            </w:pPr>
            <w:r w:rsidRPr="0011398E">
              <w:rPr>
                <w:rFonts w:cs="Arial"/>
              </w:rPr>
              <w:t>(d) Training and education. The required provider shall establish and implement an effective compliance training and education program for its compliance officer and all affected individuals. The required provider’s compliance training and education program shall meet the following requirements:</w:t>
            </w:r>
          </w:p>
          <w:p w14:paraId="62C01431" w14:textId="77777777" w:rsidR="00A942E4" w:rsidRPr="0011398E" w:rsidRDefault="00A942E4" w:rsidP="00B340EE">
            <w:pPr>
              <w:contextualSpacing/>
              <w:jc w:val="both"/>
              <w:rPr>
                <w:rFonts w:cs="Arial"/>
              </w:rPr>
            </w:pPr>
          </w:p>
          <w:p w14:paraId="5304C3F1" w14:textId="7DD399E7" w:rsidR="00A942E4" w:rsidRPr="0011398E" w:rsidRDefault="00A942E4" w:rsidP="00B340EE">
            <w:pPr>
              <w:ind w:left="720"/>
              <w:contextualSpacing/>
              <w:jc w:val="both"/>
              <w:rPr>
                <w:rFonts w:cs="Arial"/>
              </w:rPr>
            </w:pPr>
            <w:r w:rsidRPr="0011398E">
              <w:rPr>
                <w:rFonts w:cs="Arial"/>
              </w:rPr>
              <w:t>(1) The training and education shall include, at a minimum, the following topics:</w:t>
            </w:r>
          </w:p>
          <w:p w14:paraId="39C427A8" w14:textId="77777777" w:rsidR="00A942E4" w:rsidRPr="0011398E" w:rsidRDefault="00A942E4" w:rsidP="00B340EE">
            <w:pPr>
              <w:ind w:left="720"/>
              <w:contextualSpacing/>
              <w:jc w:val="both"/>
              <w:rPr>
                <w:rFonts w:cs="Arial"/>
              </w:rPr>
            </w:pPr>
          </w:p>
          <w:p w14:paraId="78DDD521" w14:textId="4DE238F6" w:rsidR="00A942E4" w:rsidRPr="0011398E" w:rsidRDefault="00A942E4" w:rsidP="00B340EE">
            <w:pPr>
              <w:ind w:left="1440"/>
              <w:contextualSpacing/>
              <w:jc w:val="both"/>
              <w:rPr>
                <w:rFonts w:cs="Arial"/>
              </w:rPr>
            </w:pPr>
            <w:r w:rsidRPr="0011398E">
              <w:rPr>
                <w:rFonts w:cs="Arial"/>
              </w:rPr>
              <w:t>(i) the required provider’s risk areas and organizational experience;</w:t>
            </w:r>
          </w:p>
          <w:p w14:paraId="61B009AF" w14:textId="77777777" w:rsidR="00A942E4" w:rsidRPr="0011398E" w:rsidRDefault="00A942E4" w:rsidP="00B340EE">
            <w:pPr>
              <w:ind w:left="1440"/>
              <w:contextualSpacing/>
              <w:jc w:val="both"/>
              <w:rPr>
                <w:rFonts w:cs="Arial"/>
              </w:rPr>
            </w:pPr>
          </w:p>
          <w:p w14:paraId="7146585C" w14:textId="1EB66D4B" w:rsidR="00A942E4" w:rsidRPr="0011398E" w:rsidRDefault="00A942E4" w:rsidP="00B340EE">
            <w:pPr>
              <w:ind w:left="1440"/>
              <w:contextualSpacing/>
              <w:jc w:val="both"/>
              <w:rPr>
                <w:rFonts w:cs="Arial"/>
              </w:rPr>
            </w:pPr>
            <w:r w:rsidRPr="0011398E">
              <w:rPr>
                <w:rFonts w:cs="Arial"/>
              </w:rPr>
              <w:t>(ii) the required provider’s written policies and procedures identified in subdivision (a) of this section;</w:t>
            </w:r>
          </w:p>
          <w:p w14:paraId="25EB6CF5" w14:textId="77777777" w:rsidR="00A942E4" w:rsidRPr="0011398E" w:rsidRDefault="00A942E4" w:rsidP="00B340EE">
            <w:pPr>
              <w:ind w:left="1440"/>
              <w:contextualSpacing/>
              <w:jc w:val="both"/>
              <w:rPr>
                <w:rFonts w:cs="Arial"/>
              </w:rPr>
            </w:pPr>
          </w:p>
          <w:p w14:paraId="32B8A78D" w14:textId="578B8E24" w:rsidR="00A942E4" w:rsidRPr="0011398E" w:rsidRDefault="00A942E4" w:rsidP="00B340EE">
            <w:pPr>
              <w:ind w:left="1440"/>
              <w:contextualSpacing/>
              <w:jc w:val="both"/>
              <w:rPr>
                <w:rFonts w:cs="Arial"/>
              </w:rPr>
            </w:pPr>
            <w:r w:rsidRPr="0011398E">
              <w:rPr>
                <w:rFonts w:cs="Arial"/>
              </w:rPr>
              <w:t>(iii) the role of the compliance officer and the compliance committee;</w:t>
            </w:r>
          </w:p>
          <w:p w14:paraId="7E05E473" w14:textId="77777777" w:rsidR="00A942E4" w:rsidRPr="0011398E" w:rsidRDefault="00A942E4" w:rsidP="00B340EE">
            <w:pPr>
              <w:ind w:left="1440"/>
              <w:contextualSpacing/>
              <w:jc w:val="both"/>
              <w:rPr>
                <w:rFonts w:cs="Arial"/>
              </w:rPr>
            </w:pPr>
          </w:p>
          <w:p w14:paraId="710095E0" w14:textId="1FD8E840" w:rsidR="00A942E4" w:rsidRPr="0011398E" w:rsidRDefault="00A942E4" w:rsidP="00B340EE">
            <w:pPr>
              <w:ind w:left="1440"/>
              <w:contextualSpacing/>
              <w:jc w:val="both"/>
              <w:rPr>
                <w:rFonts w:cs="Arial"/>
              </w:rPr>
            </w:pPr>
            <w:r w:rsidRPr="0011398E">
              <w:rPr>
                <w:rFonts w:cs="Arial"/>
              </w:rPr>
              <w:t>(iv) how affected individuals can ask questions and report potential compliance-related issues to the compliance officer and senior management, including the obligation of affected individuals to report suspected illegal or improper conduct and the procedures for submitting such reports; and the protection from intimidation and retaliation for good faith participation in the compliance program;</w:t>
            </w:r>
          </w:p>
          <w:p w14:paraId="5AF215C6" w14:textId="77777777" w:rsidR="00A942E4" w:rsidRPr="0011398E" w:rsidRDefault="00A942E4" w:rsidP="00B340EE">
            <w:pPr>
              <w:ind w:left="1440"/>
              <w:contextualSpacing/>
              <w:jc w:val="both"/>
              <w:rPr>
                <w:rFonts w:cs="Arial"/>
              </w:rPr>
            </w:pPr>
          </w:p>
          <w:p w14:paraId="16588075" w14:textId="77777777" w:rsidR="00A942E4" w:rsidRPr="0011398E" w:rsidRDefault="00A942E4" w:rsidP="00B340EE">
            <w:pPr>
              <w:ind w:left="1440"/>
              <w:contextualSpacing/>
              <w:jc w:val="both"/>
              <w:rPr>
                <w:rFonts w:cs="Arial"/>
              </w:rPr>
            </w:pPr>
            <w:r w:rsidRPr="0011398E">
              <w:rPr>
                <w:rFonts w:cs="Arial"/>
              </w:rPr>
              <w:t>(v) disciplinary standards, with an emphasis on those standards related to the required provider’s compliance program and prevention of fraud, waste and abuse;</w:t>
            </w:r>
          </w:p>
          <w:p w14:paraId="3E82A16B" w14:textId="5F52ABAD" w:rsidR="00A942E4" w:rsidRPr="0011398E" w:rsidRDefault="00A942E4" w:rsidP="00B340EE">
            <w:pPr>
              <w:ind w:left="1440"/>
              <w:contextualSpacing/>
              <w:jc w:val="both"/>
              <w:rPr>
                <w:rFonts w:cs="Arial"/>
              </w:rPr>
            </w:pPr>
          </w:p>
          <w:p w14:paraId="34776734" w14:textId="0190F02E" w:rsidR="00A942E4" w:rsidRPr="0011398E" w:rsidRDefault="00A942E4" w:rsidP="00B340EE">
            <w:pPr>
              <w:ind w:left="1440"/>
              <w:contextualSpacing/>
              <w:jc w:val="both"/>
              <w:rPr>
                <w:rFonts w:cs="Arial"/>
              </w:rPr>
            </w:pPr>
            <w:r w:rsidRPr="0011398E">
              <w:rPr>
                <w:rFonts w:cs="Arial"/>
              </w:rPr>
              <w:t>(vi) how the required provider responds to compliance issues and implements corrective action plans;</w:t>
            </w:r>
          </w:p>
          <w:p w14:paraId="54007CF3" w14:textId="77777777" w:rsidR="00A942E4" w:rsidRPr="0011398E" w:rsidRDefault="00A942E4" w:rsidP="00B340EE">
            <w:pPr>
              <w:ind w:left="1440"/>
              <w:contextualSpacing/>
              <w:jc w:val="both"/>
              <w:rPr>
                <w:rFonts w:cs="Arial"/>
              </w:rPr>
            </w:pPr>
          </w:p>
          <w:p w14:paraId="63BF0DDB" w14:textId="305AD081" w:rsidR="00A942E4" w:rsidRPr="0011398E" w:rsidRDefault="00A942E4" w:rsidP="00B340EE">
            <w:pPr>
              <w:ind w:left="1440"/>
              <w:contextualSpacing/>
              <w:jc w:val="both"/>
              <w:rPr>
                <w:rFonts w:cs="Arial"/>
              </w:rPr>
            </w:pPr>
            <w:r w:rsidRPr="0011398E">
              <w:rPr>
                <w:rFonts w:cs="Arial"/>
              </w:rPr>
              <w:t>(vii) requirements specific to the MA program and the required provider’s category or categories of service;</w:t>
            </w:r>
          </w:p>
          <w:p w14:paraId="215830ED" w14:textId="77777777" w:rsidR="00A942E4" w:rsidRPr="0011398E" w:rsidRDefault="00A942E4" w:rsidP="00B340EE">
            <w:pPr>
              <w:ind w:left="1440"/>
              <w:contextualSpacing/>
              <w:jc w:val="both"/>
              <w:rPr>
                <w:rFonts w:cs="Arial"/>
              </w:rPr>
            </w:pPr>
          </w:p>
          <w:p w14:paraId="3D7024B9" w14:textId="26FDBCC2" w:rsidR="00A942E4" w:rsidRPr="0011398E" w:rsidRDefault="00A942E4" w:rsidP="00B340EE">
            <w:pPr>
              <w:ind w:left="1440"/>
              <w:contextualSpacing/>
              <w:jc w:val="both"/>
              <w:rPr>
                <w:rFonts w:cs="Arial"/>
              </w:rPr>
            </w:pPr>
            <w:r w:rsidRPr="0011398E">
              <w:rPr>
                <w:rFonts w:cs="Arial"/>
              </w:rPr>
              <w:t>(viii) coding and billing requirements and best practices, if applicable;</w:t>
            </w:r>
          </w:p>
          <w:p w14:paraId="33836DD7" w14:textId="63B8A731" w:rsidR="00A942E4" w:rsidRPr="0011398E" w:rsidRDefault="00A942E4" w:rsidP="00B340EE">
            <w:pPr>
              <w:ind w:left="1440"/>
              <w:contextualSpacing/>
              <w:jc w:val="both"/>
              <w:rPr>
                <w:rFonts w:cs="Arial"/>
              </w:rPr>
            </w:pPr>
          </w:p>
          <w:p w14:paraId="54199E6E" w14:textId="123D94D7" w:rsidR="00A942E4" w:rsidRPr="0011398E" w:rsidRDefault="00A942E4" w:rsidP="00B340EE">
            <w:pPr>
              <w:ind w:left="1440"/>
              <w:contextualSpacing/>
              <w:jc w:val="both"/>
              <w:rPr>
                <w:rFonts w:cs="Arial"/>
              </w:rPr>
            </w:pPr>
            <w:r w:rsidRPr="0011398E">
              <w:rPr>
                <w:rFonts w:cs="Arial"/>
              </w:rPr>
              <w:lastRenderedPageBreak/>
              <w:t>(ix) claim development and the submission process, if applicable; and</w:t>
            </w:r>
          </w:p>
          <w:p w14:paraId="5F83C875" w14:textId="77777777" w:rsidR="00A942E4" w:rsidRPr="0011398E" w:rsidRDefault="00A942E4" w:rsidP="00B340EE">
            <w:pPr>
              <w:ind w:left="1440"/>
              <w:contextualSpacing/>
              <w:jc w:val="both"/>
              <w:rPr>
                <w:rFonts w:cs="Arial"/>
              </w:rPr>
            </w:pPr>
          </w:p>
          <w:p w14:paraId="75DFCD2E" w14:textId="3DF2EE2C" w:rsidR="00A942E4" w:rsidRPr="0011398E" w:rsidRDefault="00A942E4" w:rsidP="00B340EE">
            <w:pPr>
              <w:ind w:left="1440"/>
              <w:contextualSpacing/>
              <w:jc w:val="both"/>
              <w:rPr>
                <w:rFonts w:cs="Arial"/>
              </w:rPr>
            </w:pPr>
            <w:r w:rsidRPr="0011398E">
              <w:rPr>
                <w:rFonts w:cs="Arial"/>
              </w:rPr>
              <w:t>(x) for MMCOs only, the fraud, waste and abuse prevention program, as specified in SubPart 521-2 of this Part, and any applicable terms of the MMCO’s contract with the department to participate as an MMCO.</w:t>
            </w:r>
          </w:p>
          <w:p w14:paraId="7956BD8F" w14:textId="77777777" w:rsidR="00A942E4" w:rsidRPr="0011398E" w:rsidRDefault="00A942E4" w:rsidP="00B340EE">
            <w:pPr>
              <w:ind w:left="1440"/>
              <w:contextualSpacing/>
              <w:jc w:val="both"/>
              <w:rPr>
                <w:rFonts w:cs="Arial"/>
              </w:rPr>
            </w:pPr>
          </w:p>
          <w:p w14:paraId="6432E8D9" w14:textId="2BA7F2FD" w:rsidR="00A942E4" w:rsidRPr="0011398E" w:rsidRDefault="00A942E4" w:rsidP="00B340EE">
            <w:pPr>
              <w:ind w:left="720"/>
              <w:contextualSpacing/>
              <w:jc w:val="both"/>
              <w:rPr>
                <w:rFonts w:cs="Arial"/>
              </w:rPr>
            </w:pPr>
            <w:r w:rsidRPr="0011398E">
              <w:rPr>
                <w:rFonts w:cs="Arial"/>
              </w:rPr>
              <w:t>(2) The compliance officer and all affected individuals shall complete the compliance training program required by this subdivision no less frequently than annually. The training and education required by this subdivision shall be made a part of the orientation of new compliance officers and affected individuals and shall occur promptly upon hiring.</w:t>
            </w:r>
          </w:p>
          <w:p w14:paraId="25CF5B25" w14:textId="581A5EB5" w:rsidR="00A942E4" w:rsidRPr="0011398E" w:rsidRDefault="00A942E4" w:rsidP="00B340EE">
            <w:pPr>
              <w:ind w:left="720"/>
              <w:contextualSpacing/>
              <w:jc w:val="both"/>
              <w:rPr>
                <w:rFonts w:cs="Arial"/>
              </w:rPr>
            </w:pPr>
          </w:p>
          <w:p w14:paraId="1EE8509E" w14:textId="6521A80D" w:rsidR="00A942E4" w:rsidRPr="0011398E" w:rsidRDefault="00A942E4" w:rsidP="00B340EE">
            <w:pPr>
              <w:ind w:left="720"/>
              <w:contextualSpacing/>
              <w:jc w:val="both"/>
              <w:rPr>
                <w:rFonts w:cs="Arial"/>
              </w:rPr>
            </w:pPr>
            <w:r w:rsidRPr="0011398E">
              <w:rPr>
                <w:rFonts w:cs="Arial"/>
              </w:rPr>
              <w:t>(3) Training and education shall be provided in a form and format accessible and understandable to all affected individuals, consistent with Federal and State language and other access laws, rules or policies.</w:t>
            </w:r>
          </w:p>
          <w:p w14:paraId="11AA7114" w14:textId="77777777" w:rsidR="00A942E4" w:rsidRPr="0011398E" w:rsidRDefault="00A942E4" w:rsidP="00B340EE">
            <w:pPr>
              <w:ind w:left="720"/>
              <w:contextualSpacing/>
              <w:jc w:val="both"/>
              <w:rPr>
                <w:rFonts w:cs="Arial"/>
              </w:rPr>
            </w:pPr>
          </w:p>
          <w:p w14:paraId="4AB37C37" w14:textId="6ADFB644" w:rsidR="00A942E4" w:rsidRPr="0011398E" w:rsidRDefault="00A942E4" w:rsidP="00B340EE">
            <w:pPr>
              <w:ind w:left="720"/>
              <w:contextualSpacing/>
              <w:jc w:val="both"/>
              <w:rPr>
                <w:rFonts w:cs="Arial"/>
              </w:rPr>
            </w:pPr>
            <w:r w:rsidRPr="0011398E">
              <w:rPr>
                <w:rFonts w:cs="Arial"/>
              </w:rPr>
              <w:t>(4) The required provider shall develop and maintain a training plan. The training plan shall, at a minimum, outline the subjects or topics for training and education, the timing and frequency of the training, which affected individuals are required to attend, how attendance will be tracked, and how the effectiveness of the training will be periodically evaluated.</w:t>
            </w:r>
          </w:p>
        </w:tc>
      </w:tr>
      <w:tr w:rsidR="00A942E4" w:rsidRPr="0011398E" w14:paraId="78D4A10B" w14:textId="77777777" w:rsidTr="00A739E7">
        <w:tc>
          <w:tcPr>
            <w:tcW w:w="805" w:type="dxa"/>
            <w:vMerge w:val="restart"/>
          </w:tcPr>
          <w:p w14:paraId="1D1FDDC6" w14:textId="654A5B19" w:rsidR="00A942E4" w:rsidRPr="0011398E" w:rsidRDefault="00A942E4" w:rsidP="00AA7DA7">
            <w:pPr>
              <w:contextualSpacing/>
              <w:jc w:val="both"/>
              <w:rPr>
                <w:rFonts w:cs="Arial"/>
                <w:b/>
                <w:bCs/>
              </w:rPr>
            </w:pPr>
            <w:r w:rsidRPr="0011398E">
              <w:rPr>
                <w:rFonts w:cs="Arial"/>
                <w:b/>
                <w:bCs/>
              </w:rPr>
              <w:lastRenderedPageBreak/>
              <w:t>3-1</w:t>
            </w:r>
          </w:p>
        </w:tc>
        <w:tc>
          <w:tcPr>
            <w:tcW w:w="4992" w:type="dxa"/>
          </w:tcPr>
          <w:p w14:paraId="08A43A55" w14:textId="2BC0D5DD" w:rsidR="00A942E4" w:rsidRPr="0011398E" w:rsidRDefault="00A942E4" w:rsidP="00A942E4">
            <w:pPr>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521-1.4(d)</w:t>
            </w:r>
            <w:r w:rsidR="005F4416" w:rsidRPr="0011398E">
              <w:rPr>
                <w:rFonts w:cs="Arial"/>
                <w:b/>
                <w:bCs/>
              </w:rPr>
              <w:t>(</w:t>
            </w:r>
            <w:r w:rsidR="000217FF">
              <w:rPr>
                <w:rFonts w:cs="Arial"/>
                <w:b/>
                <w:bCs/>
              </w:rPr>
              <w:t>1</w:t>
            </w:r>
            <w:r w:rsidR="005F4416" w:rsidRPr="0011398E">
              <w:rPr>
                <w:rFonts w:cs="Arial"/>
                <w:b/>
                <w:bCs/>
              </w:rPr>
              <w:t>), (3)</w:t>
            </w:r>
            <w:r w:rsidR="00D44001">
              <w:rPr>
                <w:rFonts w:cs="Arial"/>
                <w:b/>
                <w:bCs/>
              </w:rPr>
              <w:t>,</w:t>
            </w:r>
            <w:r w:rsidR="005F4416" w:rsidRPr="0011398E">
              <w:rPr>
                <w:rFonts w:cs="Arial"/>
                <w:b/>
                <w:bCs/>
              </w:rPr>
              <w:t xml:space="preserve"> and (4)</w:t>
            </w:r>
          </w:p>
          <w:p w14:paraId="1F5E801C" w14:textId="77777777" w:rsidR="00A942E4" w:rsidRPr="0011398E" w:rsidRDefault="00A942E4" w:rsidP="00A942E4">
            <w:pPr>
              <w:contextualSpacing/>
              <w:jc w:val="both"/>
              <w:rPr>
                <w:rFonts w:cs="Arial"/>
              </w:rPr>
            </w:pPr>
          </w:p>
          <w:p w14:paraId="0765729D" w14:textId="30F3845B" w:rsidR="00A942E4" w:rsidRPr="0011398E" w:rsidRDefault="00A942E4" w:rsidP="00A942E4">
            <w:pPr>
              <w:contextualSpacing/>
              <w:jc w:val="both"/>
              <w:rPr>
                <w:rFonts w:cs="Arial"/>
              </w:rPr>
            </w:pPr>
            <w:bookmarkStart w:id="6" w:name="_Hlk122351949"/>
            <w:r w:rsidRPr="0011398E">
              <w:rPr>
                <w:rFonts w:cs="Arial"/>
              </w:rPr>
              <w:t xml:space="preserve">Did the provider have an effective compliance training and education </w:t>
            </w:r>
            <w:r w:rsidR="00D61DE9">
              <w:rPr>
                <w:rFonts w:cs="Arial"/>
              </w:rPr>
              <w:t>program</w:t>
            </w:r>
            <w:r w:rsidRPr="0011398E">
              <w:rPr>
                <w:rFonts w:cs="Arial"/>
              </w:rPr>
              <w:t xml:space="preserve"> </w:t>
            </w:r>
            <w:r w:rsidR="00655E1A">
              <w:rPr>
                <w:rFonts w:cs="Arial"/>
              </w:rPr>
              <w:t xml:space="preserve">for all Affected Individuals </w:t>
            </w:r>
            <w:r w:rsidR="00655E1A" w:rsidRPr="0011398E">
              <w:rPr>
                <w:rFonts w:cs="Arial"/>
              </w:rPr>
              <w:t xml:space="preserve">which met all the requirements of </w:t>
            </w:r>
            <w:r w:rsidRPr="0011398E">
              <w:rPr>
                <w:rFonts w:cs="Arial"/>
              </w:rPr>
              <w:t>18 NYCRR §</w:t>
            </w:r>
            <w:r w:rsidR="005B5151">
              <w:rPr>
                <w:rFonts w:cs="Arial"/>
              </w:rPr>
              <w:t xml:space="preserve"> </w:t>
            </w:r>
            <w:r w:rsidRPr="0011398E">
              <w:rPr>
                <w:rFonts w:cs="Arial"/>
              </w:rPr>
              <w:t>521-1.4(d)</w:t>
            </w:r>
            <w:r w:rsidR="00114C0B">
              <w:rPr>
                <w:rFonts w:cs="Arial"/>
              </w:rPr>
              <w:t>(1), (3), and (4)</w:t>
            </w:r>
            <w:r w:rsidRPr="0011398E">
              <w:rPr>
                <w:rFonts w:cs="Arial"/>
              </w:rPr>
              <w:t xml:space="preserve"> during the Review Period?</w:t>
            </w:r>
          </w:p>
          <w:bookmarkEnd w:id="6"/>
          <w:p w14:paraId="59EAAC9A" w14:textId="77777777" w:rsidR="00A942E4" w:rsidRPr="0011398E" w:rsidRDefault="00A942E4" w:rsidP="00A942E4">
            <w:pPr>
              <w:contextualSpacing/>
              <w:jc w:val="both"/>
              <w:rPr>
                <w:rFonts w:cs="Arial"/>
              </w:rPr>
            </w:pPr>
          </w:p>
          <w:p w14:paraId="1AEC794C" w14:textId="77777777" w:rsidR="00A942E4" w:rsidRPr="0011398E" w:rsidRDefault="00A942E4" w:rsidP="00A942E4">
            <w:pPr>
              <w:contextualSpacing/>
              <w:rPr>
                <w:rFonts w:cs="Arial"/>
              </w:rPr>
            </w:pPr>
            <w:r w:rsidRPr="0011398E">
              <w:rPr>
                <w:rFonts w:cs="Arial"/>
              </w:rPr>
              <w:t>Yes ____</w:t>
            </w:r>
          </w:p>
          <w:p w14:paraId="6A8BC793" w14:textId="06B03B78" w:rsidR="00A942E4" w:rsidRPr="0011398E" w:rsidRDefault="00A942E4" w:rsidP="00AA7DA7">
            <w:pPr>
              <w:contextualSpacing/>
              <w:jc w:val="both"/>
              <w:rPr>
                <w:rFonts w:cs="Arial"/>
              </w:rPr>
            </w:pPr>
            <w:r w:rsidRPr="0011398E">
              <w:rPr>
                <w:rFonts w:cs="Arial"/>
              </w:rPr>
              <w:t>No _____</w:t>
            </w:r>
          </w:p>
        </w:tc>
        <w:tc>
          <w:tcPr>
            <w:tcW w:w="4993" w:type="dxa"/>
          </w:tcPr>
          <w:p w14:paraId="76CFCC37" w14:textId="4564BA85" w:rsidR="00017E21" w:rsidRDefault="00A942E4" w:rsidP="00A942E4">
            <w:pPr>
              <w:contextualSpacing/>
              <w:jc w:val="both"/>
              <w:rPr>
                <w:rFonts w:cs="Arial"/>
              </w:rPr>
            </w:pPr>
            <w:r w:rsidRPr="0011398E">
              <w:rPr>
                <w:rFonts w:cs="Arial"/>
              </w:rPr>
              <w:t xml:space="preserve">If yes, provide a copy, as “Attachment </w:t>
            </w:r>
            <w:r w:rsidR="00A215C7" w:rsidRPr="0011398E">
              <w:rPr>
                <w:rFonts w:cs="Arial"/>
              </w:rPr>
              <w:t>3-1</w:t>
            </w:r>
            <w:r w:rsidRPr="0011398E">
              <w:rPr>
                <w:rFonts w:cs="Arial"/>
              </w:rPr>
              <w:t>”</w:t>
            </w:r>
            <w:r w:rsidR="00655E1A">
              <w:rPr>
                <w:rFonts w:cs="Arial"/>
              </w:rPr>
              <w:t xml:space="preserve"> of</w:t>
            </w:r>
            <w:r w:rsidR="00017E21">
              <w:rPr>
                <w:rFonts w:cs="Arial"/>
              </w:rPr>
              <w:t>:</w:t>
            </w:r>
          </w:p>
          <w:p w14:paraId="3A329430" w14:textId="0815B3A3" w:rsidR="00017E21" w:rsidRDefault="00A942E4" w:rsidP="005329F3">
            <w:pPr>
              <w:pStyle w:val="ListParagraph"/>
              <w:numPr>
                <w:ilvl w:val="0"/>
                <w:numId w:val="29"/>
              </w:numPr>
              <w:contextualSpacing/>
              <w:jc w:val="both"/>
              <w:rPr>
                <w:rFonts w:cs="Arial"/>
              </w:rPr>
            </w:pPr>
            <w:r w:rsidRPr="00017E21">
              <w:rPr>
                <w:rFonts w:cs="Arial"/>
              </w:rPr>
              <w:t>a dated compliance program training and education plan(s)</w:t>
            </w:r>
            <w:r w:rsidR="00017E21">
              <w:rPr>
                <w:rFonts w:cs="Arial"/>
              </w:rPr>
              <w:t>,</w:t>
            </w:r>
            <w:r w:rsidRPr="00017E21">
              <w:rPr>
                <w:rFonts w:cs="Arial"/>
              </w:rPr>
              <w:t xml:space="preserve"> and </w:t>
            </w:r>
          </w:p>
          <w:p w14:paraId="0F7439A8" w14:textId="4A148BDA" w:rsidR="00A942E4" w:rsidRPr="00DC1CC6" w:rsidRDefault="00F62138" w:rsidP="005329F3">
            <w:pPr>
              <w:pStyle w:val="ListParagraph"/>
              <w:numPr>
                <w:ilvl w:val="0"/>
                <w:numId w:val="29"/>
              </w:numPr>
              <w:contextualSpacing/>
              <w:jc w:val="both"/>
              <w:rPr>
                <w:rFonts w:cs="Arial"/>
              </w:rPr>
            </w:pPr>
            <w:r>
              <w:rPr>
                <w:rFonts w:cs="Arial"/>
              </w:rPr>
              <w:t>documentation evidencing</w:t>
            </w:r>
            <w:r w:rsidR="00A942E4" w:rsidRPr="00017E21">
              <w:rPr>
                <w:rFonts w:cs="Arial"/>
              </w:rPr>
              <w:t xml:space="preserve"> what steps the provider took to ensure its compliance program training and education was provided in a form and format accessible and understandable to all Affected Individuals.</w:t>
            </w:r>
          </w:p>
        </w:tc>
      </w:tr>
      <w:tr w:rsidR="00A942E4" w:rsidRPr="0011398E" w14:paraId="2605FC11" w14:textId="77777777" w:rsidTr="00A739E7">
        <w:tc>
          <w:tcPr>
            <w:tcW w:w="805" w:type="dxa"/>
            <w:vMerge/>
          </w:tcPr>
          <w:p w14:paraId="51BD5F10" w14:textId="77777777" w:rsidR="00A942E4" w:rsidRPr="0011398E" w:rsidRDefault="00A942E4" w:rsidP="00AA7DA7">
            <w:pPr>
              <w:contextualSpacing/>
              <w:jc w:val="both"/>
              <w:rPr>
                <w:rFonts w:cs="Arial"/>
                <w:b/>
                <w:bCs/>
              </w:rPr>
            </w:pPr>
          </w:p>
        </w:tc>
        <w:tc>
          <w:tcPr>
            <w:tcW w:w="9985" w:type="dxa"/>
            <w:gridSpan w:val="2"/>
          </w:tcPr>
          <w:p w14:paraId="03889AD5" w14:textId="77777777" w:rsidR="00A942E4" w:rsidRPr="0011398E" w:rsidRDefault="00A942E4" w:rsidP="00A942E4">
            <w:pPr>
              <w:contextualSpacing/>
              <w:jc w:val="both"/>
              <w:rPr>
                <w:rFonts w:cs="Arial"/>
              </w:rPr>
            </w:pPr>
          </w:p>
          <w:p w14:paraId="2AA88C10" w14:textId="304C0221" w:rsidR="00A942E4" w:rsidRPr="0011398E" w:rsidRDefault="005E4F0E" w:rsidP="00A942E4">
            <w:pPr>
              <w:contextualSpacing/>
              <w:jc w:val="both"/>
              <w:rPr>
                <w:rFonts w:cs="Arial"/>
              </w:rPr>
            </w:pPr>
            <w:r>
              <w:rPr>
                <w:rFonts w:cs="Arial"/>
              </w:rPr>
              <w:t>P</w:t>
            </w:r>
            <w:r w:rsidRPr="0011398E">
              <w:rPr>
                <w:rFonts w:cs="Arial"/>
              </w:rPr>
              <w:t>lease mark which months during the Review</w:t>
            </w:r>
            <w:r w:rsidR="00BE4BC2">
              <w:rPr>
                <w:rFonts w:cs="Arial"/>
              </w:rPr>
              <w:t xml:space="preserve"> Period</w:t>
            </w:r>
            <w:r w:rsidRPr="0011398E">
              <w:rPr>
                <w:rFonts w:cs="Arial"/>
              </w:rPr>
              <w:t xml:space="preserve"> that </w:t>
            </w:r>
            <w:r w:rsidR="00BE4BC2">
              <w:rPr>
                <w:rFonts w:cs="Arial"/>
              </w:rPr>
              <w:t xml:space="preserve">the </w:t>
            </w:r>
            <w:r w:rsidR="00A942E4" w:rsidRPr="0011398E">
              <w:rPr>
                <w:rFonts w:cs="Arial"/>
              </w:rPr>
              <w:t xml:space="preserve">provider </w:t>
            </w:r>
            <w:r>
              <w:rPr>
                <w:rFonts w:cs="Arial"/>
              </w:rPr>
              <w:t xml:space="preserve">had </w:t>
            </w:r>
            <w:r w:rsidR="00A942E4" w:rsidRPr="0011398E">
              <w:rPr>
                <w:rFonts w:cs="Arial"/>
              </w:rPr>
              <w:t xml:space="preserve">an effective compliance training and education plan </w:t>
            </w:r>
            <w:r w:rsidR="00BE4BC2">
              <w:rPr>
                <w:rFonts w:cs="Arial"/>
              </w:rPr>
              <w:t>that met</w:t>
            </w:r>
            <w:r w:rsidR="00A942E4" w:rsidRPr="0011398E">
              <w:rPr>
                <w:rFonts w:cs="Arial"/>
              </w:rPr>
              <w:t xml:space="preserve"> the requirements of 18 NYCRR §</w:t>
            </w:r>
            <w:r w:rsidR="005B5151">
              <w:rPr>
                <w:rFonts w:cs="Arial"/>
              </w:rPr>
              <w:t xml:space="preserve"> </w:t>
            </w:r>
            <w:r w:rsidR="00A942E4" w:rsidRPr="0011398E">
              <w:rPr>
                <w:rFonts w:cs="Arial"/>
              </w:rPr>
              <w:t>521-1.4(d)</w:t>
            </w:r>
            <w:r w:rsidR="003D5F6E">
              <w:rPr>
                <w:rFonts w:cs="Arial"/>
              </w:rPr>
              <w:t>(1), (3)</w:t>
            </w:r>
            <w:r w:rsidR="00A942E4" w:rsidRPr="0011398E">
              <w:rPr>
                <w:rFonts w:cs="Arial"/>
              </w:rPr>
              <w:t>,</w:t>
            </w:r>
            <w:r w:rsidR="003D5F6E">
              <w:rPr>
                <w:rFonts w:cs="Arial"/>
              </w:rPr>
              <w:t xml:space="preserve"> and (4)</w:t>
            </w:r>
            <w:r w:rsidR="00A942E4" w:rsidRPr="0011398E">
              <w:rPr>
                <w:rFonts w:cs="Arial"/>
              </w:rPr>
              <w:t xml:space="preserve"> for all </w:t>
            </w:r>
            <w:r w:rsidR="00017E21">
              <w:rPr>
                <w:rFonts w:cs="Arial"/>
              </w:rPr>
              <w:t>A</w:t>
            </w:r>
            <w:r w:rsidR="00A942E4" w:rsidRPr="0011398E">
              <w:rPr>
                <w:rFonts w:cs="Arial"/>
              </w:rPr>
              <w:t xml:space="preserve">ffected </w:t>
            </w:r>
            <w:r w:rsidR="00017E21">
              <w:rPr>
                <w:rFonts w:cs="Arial"/>
              </w:rPr>
              <w:t>I</w:t>
            </w:r>
            <w:r w:rsidR="00A942E4" w:rsidRPr="0011398E">
              <w:rPr>
                <w:rFonts w:cs="Arial"/>
              </w:rPr>
              <w:t>ndividuals:</w:t>
            </w:r>
          </w:p>
          <w:p w14:paraId="1F11FB82" w14:textId="77777777" w:rsidR="00A942E4" w:rsidRPr="0011398E" w:rsidRDefault="00A942E4" w:rsidP="00A942E4">
            <w:pPr>
              <w:contextualSpacing/>
              <w:jc w:val="both"/>
              <w:rPr>
                <w:rFonts w:cs="Arial"/>
              </w:rPr>
            </w:pPr>
          </w:p>
          <w:tbl>
            <w:tblPr>
              <w:tblStyle w:val="TableGrid"/>
              <w:tblW w:w="8203" w:type="dxa"/>
              <w:tblInd w:w="1"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A942E4" w:rsidRPr="0011398E" w14:paraId="5C09C5D8" w14:textId="77777777" w:rsidTr="00F860AD">
              <w:trPr>
                <w:cantSplit/>
                <w:trHeight w:val="564"/>
              </w:trPr>
              <w:tc>
                <w:tcPr>
                  <w:tcW w:w="790" w:type="dxa"/>
                </w:tcPr>
                <w:p w14:paraId="0FEA7ED3" w14:textId="77777777" w:rsidR="00A942E4" w:rsidRPr="0011398E" w:rsidRDefault="0086155D" w:rsidP="00A942E4">
                  <w:pPr>
                    <w:keepLines/>
                    <w:contextualSpacing/>
                    <w:jc w:val="center"/>
                    <w:rPr>
                      <w:rFonts w:cs="Arial"/>
                    </w:rPr>
                  </w:pPr>
                  <w:sdt>
                    <w:sdtPr>
                      <w:rPr>
                        <w:rFonts w:cs="Arial"/>
                      </w:rPr>
                      <w:id w:val="-469979407"/>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32101AE7" w14:textId="77777777" w:rsidR="00A942E4" w:rsidRPr="0011398E" w:rsidRDefault="00A942E4" w:rsidP="00A942E4">
                  <w:pPr>
                    <w:keepLines/>
                    <w:contextualSpacing/>
                    <w:jc w:val="center"/>
                    <w:rPr>
                      <w:rFonts w:cs="Arial"/>
                    </w:rPr>
                  </w:pPr>
                  <w:r w:rsidRPr="0011398E">
                    <w:rPr>
                      <w:rFonts w:cs="Arial"/>
                    </w:rPr>
                    <w:t>None</w:t>
                  </w:r>
                </w:p>
              </w:tc>
              <w:tc>
                <w:tcPr>
                  <w:tcW w:w="603" w:type="dxa"/>
                </w:tcPr>
                <w:p w14:paraId="2EE4D6E0" w14:textId="77777777" w:rsidR="00A942E4" w:rsidRPr="0011398E" w:rsidRDefault="0086155D" w:rsidP="00A942E4">
                  <w:pPr>
                    <w:keepLines/>
                    <w:contextualSpacing/>
                    <w:jc w:val="center"/>
                    <w:rPr>
                      <w:rFonts w:cs="Arial"/>
                    </w:rPr>
                  </w:pPr>
                  <w:sdt>
                    <w:sdtPr>
                      <w:rPr>
                        <w:rFonts w:cs="Arial"/>
                      </w:rPr>
                      <w:id w:val="-1275793579"/>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1C1429BE" w14:textId="77777777" w:rsidR="00A942E4" w:rsidRPr="0011398E" w:rsidRDefault="00A942E4" w:rsidP="00A942E4">
                  <w:pPr>
                    <w:keepLines/>
                    <w:contextualSpacing/>
                    <w:jc w:val="center"/>
                    <w:rPr>
                      <w:rFonts w:cs="Arial"/>
                    </w:rPr>
                  </w:pPr>
                  <w:r w:rsidRPr="0011398E">
                    <w:rPr>
                      <w:rFonts w:cs="Arial"/>
                    </w:rPr>
                    <w:t>Jan</w:t>
                  </w:r>
                </w:p>
              </w:tc>
              <w:tc>
                <w:tcPr>
                  <w:tcW w:w="630" w:type="dxa"/>
                </w:tcPr>
                <w:p w14:paraId="4C9213BF" w14:textId="77777777" w:rsidR="00A942E4" w:rsidRPr="0011398E" w:rsidRDefault="0086155D" w:rsidP="00A942E4">
                  <w:pPr>
                    <w:keepLines/>
                    <w:contextualSpacing/>
                    <w:jc w:val="center"/>
                    <w:rPr>
                      <w:rFonts w:cs="Arial"/>
                    </w:rPr>
                  </w:pPr>
                  <w:sdt>
                    <w:sdtPr>
                      <w:rPr>
                        <w:rFonts w:cs="Arial"/>
                      </w:rPr>
                      <w:id w:val="256560427"/>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1B0C694B" w14:textId="77777777" w:rsidR="00A942E4" w:rsidRPr="0011398E" w:rsidRDefault="00A942E4" w:rsidP="00A942E4">
                  <w:pPr>
                    <w:keepLines/>
                    <w:contextualSpacing/>
                    <w:jc w:val="center"/>
                    <w:rPr>
                      <w:rFonts w:cs="Arial"/>
                    </w:rPr>
                  </w:pPr>
                  <w:r w:rsidRPr="0011398E">
                    <w:rPr>
                      <w:rFonts w:cs="Arial"/>
                    </w:rPr>
                    <w:t>Feb</w:t>
                  </w:r>
                </w:p>
              </w:tc>
              <w:tc>
                <w:tcPr>
                  <w:tcW w:w="630" w:type="dxa"/>
                </w:tcPr>
                <w:p w14:paraId="46303318" w14:textId="77777777" w:rsidR="00A942E4" w:rsidRPr="0011398E" w:rsidRDefault="0086155D" w:rsidP="00A942E4">
                  <w:pPr>
                    <w:keepLines/>
                    <w:contextualSpacing/>
                    <w:jc w:val="center"/>
                    <w:rPr>
                      <w:rFonts w:cs="Arial"/>
                    </w:rPr>
                  </w:pPr>
                  <w:sdt>
                    <w:sdtPr>
                      <w:rPr>
                        <w:rFonts w:cs="Arial"/>
                      </w:rPr>
                      <w:id w:val="1436479268"/>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4224F92F" w14:textId="77777777" w:rsidR="00A942E4" w:rsidRPr="0011398E" w:rsidRDefault="00A942E4" w:rsidP="00A942E4">
                  <w:pPr>
                    <w:keepLines/>
                    <w:contextualSpacing/>
                    <w:jc w:val="center"/>
                    <w:rPr>
                      <w:rFonts w:cs="Arial"/>
                    </w:rPr>
                  </w:pPr>
                  <w:r w:rsidRPr="0011398E">
                    <w:rPr>
                      <w:rFonts w:cs="Arial"/>
                    </w:rPr>
                    <w:t>Mar</w:t>
                  </w:r>
                </w:p>
              </w:tc>
              <w:tc>
                <w:tcPr>
                  <w:tcW w:w="590" w:type="dxa"/>
                </w:tcPr>
                <w:p w14:paraId="1F785545" w14:textId="77777777" w:rsidR="00A942E4" w:rsidRPr="0011398E" w:rsidRDefault="0086155D" w:rsidP="00A942E4">
                  <w:pPr>
                    <w:keepLines/>
                    <w:contextualSpacing/>
                    <w:jc w:val="center"/>
                    <w:rPr>
                      <w:rFonts w:cs="Arial"/>
                    </w:rPr>
                  </w:pPr>
                  <w:sdt>
                    <w:sdtPr>
                      <w:rPr>
                        <w:rFonts w:cs="Arial"/>
                      </w:rPr>
                      <w:id w:val="-1574659946"/>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666BFFB2" w14:textId="77777777" w:rsidR="00A942E4" w:rsidRPr="0011398E" w:rsidRDefault="00A942E4" w:rsidP="00A942E4">
                  <w:pPr>
                    <w:keepLines/>
                    <w:contextualSpacing/>
                    <w:jc w:val="center"/>
                    <w:rPr>
                      <w:rFonts w:cs="Arial"/>
                    </w:rPr>
                  </w:pPr>
                  <w:r w:rsidRPr="0011398E">
                    <w:rPr>
                      <w:rFonts w:cs="Arial"/>
                    </w:rPr>
                    <w:t>Apr</w:t>
                  </w:r>
                </w:p>
              </w:tc>
              <w:tc>
                <w:tcPr>
                  <w:tcW w:w="670" w:type="dxa"/>
                </w:tcPr>
                <w:p w14:paraId="583D4261" w14:textId="77777777" w:rsidR="00A942E4" w:rsidRPr="0011398E" w:rsidRDefault="0086155D" w:rsidP="00A942E4">
                  <w:pPr>
                    <w:keepLines/>
                    <w:contextualSpacing/>
                    <w:jc w:val="center"/>
                    <w:rPr>
                      <w:rFonts w:cs="Arial"/>
                    </w:rPr>
                  </w:pPr>
                  <w:sdt>
                    <w:sdtPr>
                      <w:rPr>
                        <w:rFonts w:cs="Arial"/>
                      </w:rPr>
                      <w:id w:val="54128398"/>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41286099" w14:textId="77777777" w:rsidR="00A942E4" w:rsidRPr="0011398E" w:rsidRDefault="00A942E4" w:rsidP="00A942E4">
                  <w:pPr>
                    <w:keepLines/>
                    <w:contextualSpacing/>
                    <w:jc w:val="center"/>
                    <w:rPr>
                      <w:rFonts w:cs="Arial"/>
                    </w:rPr>
                  </w:pPr>
                  <w:r w:rsidRPr="0011398E">
                    <w:rPr>
                      <w:rFonts w:cs="Arial"/>
                    </w:rPr>
                    <w:t>May</w:t>
                  </w:r>
                </w:p>
              </w:tc>
              <w:tc>
                <w:tcPr>
                  <w:tcW w:w="603" w:type="dxa"/>
                </w:tcPr>
                <w:p w14:paraId="450EB3DC" w14:textId="77777777" w:rsidR="00A942E4" w:rsidRPr="0011398E" w:rsidRDefault="0086155D" w:rsidP="00A942E4">
                  <w:pPr>
                    <w:keepLines/>
                    <w:contextualSpacing/>
                    <w:jc w:val="center"/>
                    <w:rPr>
                      <w:rFonts w:cs="Arial"/>
                    </w:rPr>
                  </w:pPr>
                  <w:sdt>
                    <w:sdtPr>
                      <w:rPr>
                        <w:rFonts w:cs="Arial"/>
                      </w:rPr>
                      <w:id w:val="1422911380"/>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6016D670" w14:textId="77777777" w:rsidR="00A942E4" w:rsidRPr="0011398E" w:rsidRDefault="00A942E4" w:rsidP="00A942E4">
                  <w:pPr>
                    <w:keepLines/>
                    <w:contextualSpacing/>
                    <w:jc w:val="center"/>
                    <w:rPr>
                      <w:rFonts w:cs="Arial"/>
                    </w:rPr>
                  </w:pPr>
                  <w:r w:rsidRPr="0011398E">
                    <w:rPr>
                      <w:rFonts w:cs="Arial"/>
                    </w:rPr>
                    <w:t>Jun</w:t>
                  </w:r>
                </w:p>
              </w:tc>
              <w:tc>
                <w:tcPr>
                  <w:tcW w:w="523" w:type="dxa"/>
                </w:tcPr>
                <w:p w14:paraId="672D6685" w14:textId="77777777" w:rsidR="00A942E4" w:rsidRPr="0011398E" w:rsidRDefault="0086155D" w:rsidP="00A942E4">
                  <w:pPr>
                    <w:keepLines/>
                    <w:contextualSpacing/>
                    <w:jc w:val="center"/>
                    <w:rPr>
                      <w:rFonts w:cs="Arial"/>
                    </w:rPr>
                  </w:pPr>
                  <w:sdt>
                    <w:sdtPr>
                      <w:rPr>
                        <w:rFonts w:cs="Arial"/>
                      </w:rPr>
                      <w:id w:val="2018496485"/>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53C2E25E" w14:textId="77777777" w:rsidR="00A942E4" w:rsidRPr="0011398E" w:rsidRDefault="00A942E4" w:rsidP="00A942E4">
                  <w:pPr>
                    <w:keepLines/>
                    <w:contextualSpacing/>
                    <w:jc w:val="center"/>
                    <w:rPr>
                      <w:rFonts w:cs="Arial"/>
                    </w:rPr>
                  </w:pPr>
                  <w:r w:rsidRPr="0011398E">
                    <w:rPr>
                      <w:rFonts w:cs="Arial"/>
                    </w:rPr>
                    <w:t>Jul</w:t>
                  </w:r>
                </w:p>
              </w:tc>
              <w:tc>
                <w:tcPr>
                  <w:tcW w:w="644" w:type="dxa"/>
                </w:tcPr>
                <w:p w14:paraId="7673191F" w14:textId="77777777" w:rsidR="00A942E4" w:rsidRPr="0011398E" w:rsidRDefault="0086155D" w:rsidP="00A942E4">
                  <w:pPr>
                    <w:keepLines/>
                    <w:contextualSpacing/>
                    <w:jc w:val="center"/>
                    <w:rPr>
                      <w:rFonts w:cs="Arial"/>
                    </w:rPr>
                  </w:pPr>
                  <w:sdt>
                    <w:sdtPr>
                      <w:rPr>
                        <w:rFonts w:cs="Arial"/>
                      </w:rPr>
                      <w:id w:val="-556476704"/>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3897A675" w14:textId="77777777" w:rsidR="00A942E4" w:rsidRPr="0011398E" w:rsidRDefault="00A942E4" w:rsidP="00A942E4">
                  <w:pPr>
                    <w:keepLines/>
                    <w:contextualSpacing/>
                    <w:jc w:val="center"/>
                    <w:rPr>
                      <w:rFonts w:cs="Arial"/>
                    </w:rPr>
                  </w:pPr>
                  <w:r w:rsidRPr="0011398E">
                    <w:rPr>
                      <w:rFonts w:cs="Arial"/>
                    </w:rPr>
                    <w:t>Aug</w:t>
                  </w:r>
                </w:p>
              </w:tc>
              <w:tc>
                <w:tcPr>
                  <w:tcW w:w="644" w:type="dxa"/>
                </w:tcPr>
                <w:p w14:paraId="2CD9BB6F" w14:textId="77777777" w:rsidR="00A942E4" w:rsidRPr="0011398E" w:rsidRDefault="0086155D" w:rsidP="00A942E4">
                  <w:pPr>
                    <w:keepLines/>
                    <w:contextualSpacing/>
                    <w:jc w:val="center"/>
                    <w:rPr>
                      <w:rFonts w:cs="Arial"/>
                    </w:rPr>
                  </w:pPr>
                  <w:sdt>
                    <w:sdtPr>
                      <w:rPr>
                        <w:rFonts w:cs="Arial"/>
                      </w:rPr>
                      <w:id w:val="-882553149"/>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37F85E80" w14:textId="77777777" w:rsidR="00A942E4" w:rsidRPr="0011398E" w:rsidRDefault="00A942E4" w:rsidP="00A942E4">
                  <w:pPr>
                    <w:keepLines/>
                    <w:contextualSpacing/>
                    <w:jc w:val="center"/>
                    <w:rPr>
                      <w:rFonts w:cs="Arial"/>
                    </w:rPr>
                  </w:pPr>
                  <w:r w:rsidRPr="0011398E">
                    <w:rPr>
                      <w:rFonts w:cs="Arial"/>
                    </w:rPr>
                    <w:t>Sep</w:t>
                  </w:r>
                </w:p>
              </w:tc>
              <w:tc>
                <w:tcPr>
                  <w:tcW w:w="590" w:type="dxa"/>
                </w:tcPr>
                <w:p w14:paraId="4E4E31C9" w14:textId="77777777" w:rsidR="00A942E4" w:rsidRPr="0011398E" w:rsidRDefault="0086155D" w:rsidP="00A942E4">
                  <w:pPr>
                    <w:keepLines/>
                    <w:contextualSpacing/>
                    <w:jc w:val="center"/>
                    <w:rPr>
                      <w:rFonts w:cs="Arial"/>
                    </w:rPr>
                  </w:pPr>
                  <w:sdt>
                    <w:sdtPr>
                      <w:rPr>
                        <w:rFonts w:cs="Arial"/>
                      </w:rPr>
                      <w:id w:val="-564179616"/>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28D8CB54" w14:textId="77777777" w:rsidR="00A942E4" w:rsidRPr="0011398E" w:rsidRDefault="00A942E4" w:rsidP="00A942E4">
                  <w:pPr>
                    <w:keepLines/>
                    <w:contextualSpacing/>
                    <w:jc w:val="center"/>
                    <w:rPr>
                      <w:rFonts w:cs="Arial"/>
                    </w:rPr>
                  </w:pPr>
                  <w:r w:rsidRPr="0011398E">
                    <w:rPr>
                      <w:rFonts w:cs="Arial"/>
                    </w:rPr>
                    <w:t>Oct</w:t>
                  </w:r>
                </w:p>
              </w:tc>
              <w:tc>
                <w:tcPr>
                  <w:tcW w:w="643" w:type="dxa"/>
                </w:tcPr>
                <w:p w14:paraId="1FFD3128" w14:textId="77777777" w:rsidR="00A942E4" w:rsidRPr="0011398E" w:rsidRDefault="0086155D" w:rsidP="00A942E4">
                  <w:pPr>
                    <w:keepLines/>
                    <w:contextualSpacing/>
                    <w:jc w:val="center"/>
                    <w:rPr>
                      <w:rFonts w:cs="Arial"/>
                    </w:rPr>
                  </w:pPr>
                  <w:sdt>
                    <w:sdtPr>
                      <w:rPr>
                        <w:rFonts w:cs="Arial"/>
                      </w:rPr>
                      <w:id w:val="-1606257125"/>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4F5384A0" w14:textId="77777777" w:rsidR="00A942E4" w:rsidRPr="0011398E" w:rsidRDefault="00A942E4" w:rsidP="00A942E4">
                  <w:pPr>
                    <w:keepLines/>
                    <w:contextualSpacing/>
                    <w:jc w:val="center"/>
                    <w:rPr>
                      <w:rFonts w:cs="Arial"/>
                    </w:rPr>
                  </w:pPr>
                  <w:r w:rsidRPr="0011398E">
                    <w:rPr>
                      <w:rFonts w:cs="Arial"/>
                    </w:rPr>
                    <w:t>Nov</w:t>
                  </w:r>
                </w:p>
              </w:tc>
              <w:tc>
                <w:tcPr>
                  <w:tcW w:w="643" w:type="dxa"/>
                </w:tcPr>
                <w:p w14:paraId="5213D7B3" w14:textId="77777777" w:rsidR="00A942E4" w:rsidRPr="0011398E" w:rsidRDefault="0086155D" w:rsidP="00A942E4">
                  <w:pPr>
                    <w:keepLines/>
                    <w:contextualSpacing/>
                    <w:jc w:val="center"/>
                    <w:rPr>
                      <w:rFonts w:cs="Arial"/>
                    </w:rPr>
                  </w:pPr>
                  <w:sdt>
                    <w:sdtPr>
                      <w:rPr>
                        <w:rFonts w:cs="Arial"/>
                      </w:rPr>
                      <w:id w:val="1363021726"/>
                      <w14:checkbox>
                        <w14:checked w14:val="0"/>
                        <w14:checkedState w14:val="2612" w14:font="MS Gothic"/>
                        <w14:uncheckedState w14:val="2610" w14:font="MS Gothic"/>
                      </w14:checkbox>
                    </w:sdtPr>
                    <w:sdtEndPr/>
                    <w:sdtContent>
                      <w:r w:rsidR="00A942E4" w:rsidRPr="0011398E">
                        <w:rPr>
                          <w:rFonts w:ascii="Segoe UI Symbol" w:eastAsia="MS Gothic" w:hAnsi="Segoe UI Symbol" w:cs="Segoe UI Symbol"/>
                        </w:rPr>
                        <w:t>☐</w:t>
                      </w:r>
                    </w:sdtContent>
                  </w:sdt>
                </w:p>
                <w:p w14:paraId="5E46C53E" w14:textId="77777777" w:rsidR="00A942E4" w:rsidRPr="0011398E" w:rsidRDefault="00A942E4" w:rsidP="00A942E4">
                  <w:pPr>
                    <w:keepLines/>
                    <w:contextualSpacing/>
                    <w:jc w:val="center"/>
                    <w:rPr>
                      <w:rFonts w:cs="Arial"/>
                    </w:rPr>
                  </w:pPr>
                  <w:r w:rsidRPr="0011398E">
                    <w:rPr>
                      <w:rFonts w:cs="Arial"/>
                    </w:rPr>
                    <w:t>Dec</w:t>
                  </w:r>
                </w:p>
              </w:tc>
            </w:tr>
          </w:tbl>
          <w:p w14:paraId="61385B20" w14:textId="77777777" w:rsidR="00A942E4" w:rsidRPr="00091E79" w:rsidRDefault="00A942E4" w:rsidP="00AA7DA7">
            <w:pPr>
              <w:contextualSpacing/>
              <w:jc w:val="both"/>
              <w:rPr>
                <w:rFonts w:cs="Arial"/>
                <w:sz w:val="16"/>
                <w:szCs w:val="16"/>
              </w:rPr>
            </w:pPr>
          </w:p>
          <w:p w14:paraId="136BB4DB" w14:textId="2AA04308" w:rsidR="00091E79" w:rsidRPr="00F36421" w:rsidRDefault="00091E79" w:rsidP="00AA7DA7">
            <w:pPr>
              <w:contextualSpacing/>
              <w:jc w:val="both"/>
              <w:rPr>
                <w:rFonts w:cs="Arial"/>
                <w:sz w:val="16"/>
                <w:szCs w:val="16"/>
              </w:rPr>
            </w:pPr>
          </w:p>
        </w:tc>
      </w:tr>
      <w:tr w:rsidR="00CB115A" w:rsidRPr="0011398E" w14:paraId="60313A22" w14:textId="77777777" w:rsidTr="00A739E7">
        <w:tc>
          <w:tcPr>
            <w:tcW w:w="805" w:type="dxa"/>
          </w:tcPr>
          <w:p w14:paraId="6E2DDCF0" w14:textId="347BE541" w:rsidR="00CB115A" w:rsidRPr="0011398E" w:rsidRDefault="00CB115A" w:rsidP="00AA7DA7">
            <w:pPr>
              <w:contextualSpacing/>
              <w:jc w:val="both"/>
              <w:rPr>
                <w:rFonts w:cs="Arial"/>
                <w:b/>
                <w:bCs/>
              </w:rPr>
            </w:pPr>
            <w:r w:rsidRPr="0011398E">
              <w:rPr>
                <w:rFonts w:cs="Arial"/>
                <w:b/>
                <w:bCs/>
              </w:rPr>
              <w:t>3-2</w:t>
            </w:r>
          </w:p>
        </w:tc>
        <w:tc>
          <w:tcPr>
            <w:tcW w:w="4992" w:type="dxa"/>
          </w:tcPr>
          <w:p w14:paraId="061EB779" w14:textId="4F2BD408" w:rsidR="00CB115A" w:rsidRPr="0011398E" w:rsidRDefault="00CB115A" w:rsidP="00CE2B45">
            <w:pPr>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521-1.4(d)(2)</w:t>
            </w:r>
          </w:p>
          <w:p w14:paraId="63716171" w14:textId="77777777" w:rsidR="00CB115A" w:rsidRPr="0011398E" w:rsidRDefault="00CB115A" w:rsidP="00CE2B45">
            <w:pPr>
              <w:contextualSpacing/>
              <w:jc w:val="both"/>
              <w:rPr>
                <w:rFonts w:cs="Arial"/>
              </w:rPr>
            </w:pPr>
          </w:p>
          <w:p w14:paraId="0FB406A4" w14:textId="3DACF5FC" w:rsidR="00CB115A" w:rsidRPr="0011398E" w:rsidRDefault="00CB115A" w:rsidP="00CE2B45">
            <w:pPr>
              <w:contextualSpacing/>
              <w:jc w:val="both"/>
              <w:rPr>
                <w:rFonts w:cs="Arial"/>
              </w:rPr>
            </w:pPr>
            <w:r w:rsidRPr="0011398E">
              <w:rPr>
                <w:rFonts w:cs="Arial"/>
              </w:rPr>
              <w:t xml:space="preserve">Did all Affected Individuals complete compliance program training, </w:t>
            </w:r>
            <w:r w:rsidR="003D402F">
              <w:rPr>
                <w:rFonts w:cs="Arial"/>
              </w:rPr>
              <w:t xml:space="preserve">either </w:t>
            </w:r>
            <w:r w:rsidRPr="0011398E">
              <w:rPr>
                <w:rFonts w:cs="Arial"/>
              </w:rPr>
              <w:t>annually or as part of orientation</w:t>
            </w:r>
            <w:r w:rsidR="003D402F">
              <w:rPr>
                <w:rFonts w:cs="Arial"/>
              </w:rPr>
              <w:t>,</w:t>
            </w:r>
            <w:r w:rsidRPr="0011398E">
              <w:rPr>
                <w:rFonts w:cs="Arial"/>
              </w:rPr>
              <w:t xml:space="preserve"> during the Review Period?</w:t>
            </w:r>
          </w:p>
          <w:p w14:paraId="3A62A3CC" w14:textId="75329B14" w:rsidR="00CB115A" w:rsidRPr="0011398E" w:rsidRDefault="00CB115A" w:rsidP="00CE2B45">
            <w:pPr>
              <w:contextualSpacing/>
              <w:jc w:val="both"/>
              <w:rPr>
                <w:rFonts w:cs="Arial"/>
              </w:rPr>
            </w:pPr>
          </w:p>
          <w:p w14:paraId="0469303C" w14:textId="77777777" w:rsidR="00CB115A" w:rsidRPr="0011398E" w:rsidRDefault="00CB115A" w:rsidP="00CE2B45">
            <w:pPr>
              <w:contextualSpacing/>
              <w:rPr>
                <w:rFonts w:cs="Arial"/>
              </w:rPr>
            </w:pPr>
            <w:r w:rsidRPr="0011398E">
              <w:rPr>
                <w:rFonts w:cs="Arial"/>
              </w:rPr>
              <w:t>Yes ____</w:t>
            </w:r>
          </w:p>
          <w:p w14:paraId="7081C81D" w14:textId="78AD0D9A" w:rsidR="00CB115A" w:rsidRPr="0011398E" w:rsidRDefault="00CB115A" w:rsidP="00AA7DA7">
            <w:pPr>
              <w:contextualSpacing/>
              <w:jc w:val="both"/>
              <w:rPr>
                <w:rFonts w:cs="Arial"/>
              </w:rPr>
            </w:pPr>
            <w:r w:rsidRPr="0011398E">
              <w:rPr>
                <w:rFonts w:cs="Arial"/>
              </w:rPr>
              <w:t>No _____</w:t>
            </w:r>
          </w:p>
        </w:tc>
        <w:tc>
          <w:tcPr>
            <w:tcW w:w="4993" w:type="dxa"/>
          </w:tcPr>
          <w:p w14:paraId="05E720A6" w14:textId="0EEF4220" w:rsidR="00CB115A" w:rsidRPr="0011398E" w:rsidRDefault="00CB115A" w:rsidP="00CE2B45">
            <w:pPr>
              <w:contextualSpacing/>
              <w:rPr>
                <w:rFonts w:cs="Arial"/>
              </w:rPr>
            </w:pPr>
            <w:r w:rsidRPr="0011398E">
              <w:rPr>
                <w:rFonts w:cs="Arial"/>
              </w:rPr>
              <w:t xml:space="preserve">If yes, Provide, as “Attachment </w:t>
            </w:r>
            <w:r w:rsidR="00A215C7" w:rsidRPr="0011398E">
              <w:rPr>
                <w:rFonts w:cs="Arial"/>
              </w:rPr>
              <w:t>3-2</w:t>
            </w:r>
            <w:r w:rsidRPr="0011398E">
              <w:rPr>
                <w:rFonts w:cs="Arial"/>
              </w:rPr>
              <w:t xml:space="preserve">,” </w:t>
            </w:r>
            <w:r w:rsidR="00F62138">
              <w:rPr>
                <w:rFonts w:cs="Arial"/>
              </w:rPr>
              <w:t>documentation evidencing all Affected Individuals completed compliance program training, either annually or as part of orientation during the Review Period which may include, but is not limited to</w:t>
            </w:r>
            <w:r w:rsidRPr="0011398E">
              <w:rPr>
                <w:rFonts w:cs="Arial"/>
              </w:rPr>
              <w:t>:</w:t>
            </w:r>
          </w:p>
          <w:p w14:paraId="3372F208" w14:textId="77777777" w:rsidR="00CB115A" w:rsidRPr="0011398E" w:rsidRDefault="00CB115A" w:rsidP="00E64676">
            <w:pPr>
              <w:pStyle w:val="ListParagraph"/>
              <w:numPr>
                <w:ilvl w:val="0"/>
                <w:numId w:val="2"/>
              </w:numPr>
              <w:ind w:left="537" w:hanging="357"/>
              <w:contextualSpacing/>
              <w:jc w:val="both"/>
              <w:rPr>
                <w:rFonts w:cs="Arial"/>
              </w:rPr>
            </w:pPr>
            <w:r w:rsidRPr="0011398E">
              <w:rPr>
                <w:rFonts w:cs="Arial"/>
              </w:rPr>
              <w:t>a list of all Affected Individuals that completed, and did not complete, such training during the Review Period, including:</w:t>
            </w:r>
          </w:p>
          <w:p w14:paraId="5BBBF672" w14:textId="77777777" w:rsidR="00CB115A" w:rsidRPr="0011398E" w:rsidRDefault="00CB115A" w:rsidP="00E64676">
            <w:pPr>
              <w:pStyle w:val="ListParagraph"/>
              <w:numPr>
                <w:ilvl w:val="1"/>
                <w:numId w:val="3"/>
              </w:numPr>
              <w:ind w:left="987" w:hanging="357"/>
              <w:contextualSpacing/>
              <w:jc w:val="both"/>
              <w:rPr>
                <w:rFonts w:cs="Arial"/>
              </w:rPr>
            </w:pPr>
            <w:r w:rsidRPr="0011398E">
              <w:rPr>
                <w:rFonts w:cs="Arial"/>
              </w:rPr>
              <w:t>name of Affected Individual;</w:t>
            </w:r>
          </w:p>
          <w:p w14:paraId="54EA4F93" w14:textId="77777777" w:rsidR="00CB115A" w:rsidRPr="0011398E" w:rsidRDefault="00CB115A" w:rsidP="00E64676">
            <w:pPr>
              <w:pStyle w:val="ListParagraph"/>
              <w:numPr>
                <w:ilvl w:val="1"/>
                <w:numId w:val="3"/>
              </w:numPr>
              <w:ind w:left="987" w:hanging="357"/>
              <w:contextualSpacing/>
              <w:jc w:val="both"/>
              <w:rPr>
                <w:rFonts w:cs="Arial"/>
              </w:rPr>
            </w:pPr>
            <w:bookmarkStart w:id="7" w:name="_Hlk64454416"/>
            <w:r w:rsidRPr="0011398E">
              <w:rPr>
                <w:rFonts w:cs="Arial"/>
              </w:rPr>
              <w:lastRenderedPageBreak/>
              <w:t>type of Affected Individual (i.e., employee, chief executive, senior administrator, manager, contractor, agent, subcontractor, independent contractor, governing body member, corporate officer);</w:t>
            </w:r>
          </w:p>
          <w:bookmarkEnd w:id="7"/>
          <w:p w14:paraId="3BFBA447" w14:textId="77777777" w:rsidR="00CB115A" w:rsidRPr="0011398E" w:rsidRDefault="00CB115A" w:rsidP="00E64676">
            <w:pPr>
              <w:pStyle w:val="ListParagraph"/>
              <w:numPr>
                <w:ilvl w:val="1"/>
                <w:numId w:val="3"/>
              </w:numPr>
              <w:ind w:left="987" w:hanging="357"/>
              <w:contextualSpacing/>
              <w:rPr>
                <w:rFonts w:cs="Arial"/>
              </w:rPr>
            </w:pPr>
            <w:r w:rsidRPr="0011398E">
              <w:rPr>
                <w:rFonts w:cs="Arial"/>
              </w:rPr>
              <w:t>type of compliance program training(s) completed (i.e., annual, orientation, or both);</w:t>
            </w:r>
          </w:p>
          <w:p w14:paraId="3FDA0485" w14:textId="77777777" w:rsidR="00CB115A" w:rsidRPr="0011398E" w:rsidRDefault="00CB115A" w:rsidP="00E64676">
            <w:pPr>
              <w:pStyle w:val="ListParagraph"/>
              <w:numPr>
                <w:ilvl w:val="1"/>
                <w:numId w:val="3"/>
              </w:numPr>
              <w:ind w:left="987" w:hanging="357"/>
              <w:contextualSpacing/>
              <w:jc w:val="both"/>
              <w:rPr>
                <w:rFonts w:cs="Arial"/>
              </w:rPr>
            </w:pPr>
            <w:r w:rsidRPr="0011398E">
              <w:rPr>
                <w:rFonts w:cs="Arial"/>
              </w:rPr>
              <w:t>how such training was provided;</w:t>
            </w:r>
          </w:p>
          <w:p w14:paraId="29EC3C28" w14:textId="77777777" w:rsidR="00CB115A" w:rsidRPr="0011398E" w:rsidRDefault="00CB115A" w:rsidP="00E64676">
            <w:pPr>
              <w:pStyle w:val="ListParagraph"/>
              <w:numPr>
                <w:ilvl w:val="1"/>
                <w:numId w:val="3"/>
              </w:numPr>
              <w:ind w:left="987" w:hanging="357"/>
              <w:contextualSpacing/>
              <w:jc w:val="both"/>
              <w:rPr>
                <w:rFonts w:cs="Arial"/>
              </w:rPr>
            </w:pPr>
            <w:r w:rsidRPr="0011398E">
              <w:rPr>
                <w:rFonts w:cs="Arial"/>
              </w:rPr>
              <w:t>date(s) of completion; and</w:t>
            </w:r>
          </w:p>
          <w:p w14:paraId="66CC9C33" w14:textId="77777777" w:rsidR="00CB115A" w:rsidRPr="0011398E" w:rsidRDefault="00CB115A" w:rsidP="00E64676">
            <w:pPr>
              <w:pStyle w:val="ListParagraph"/>
              <w:numPr>
                <w:ilvl w:val="1"/>
                <w:numId w:val="3"/>
              </w:numPr>
              <w:ind w:left="987" w:hanging="357"/>
              <w:contextualSpacing/>
              <w:jc w:val="both"/>
              <w:rPr>
                <w:rFonts w:cs="Arial"/>
              </w:rPr>
            </w:pPr>
            <w:bookmarkStart w:id="8" w:name="_Hlk64449667"/>
            <w:r w:rsidRPr="0011398E">
              <w:rPr>
                <w:rFonts w:cs="Arial"/>
              </w:rPr>
              <w:t>date of hire for those who completed orientation training;</w:t>
            </w:r>
          </w:p>
          <w:bookmarkEnd w:id="8"/>
          <w:p w14:paraId="52915047" w14:textId="77777777" w:rsidR="00CB115A" w:rsidRPr="0011398E" w:rsidRDefault="00CB115A" w:rsidP="00E64676">
            <w:pPr>
              <w:pStyle w:val="ListParagraph"/>
              <w:numPr>
                <w:ilvl w:val="0"/>
                <w:numId w:val="2"/>
              </w:numPr>
              <w:ind w:left="537"/>
              <w:contextualSpacing/>
              <w:jc w:val="both"/>
              <w:rPr>
                <w:rFonts w:cs="Arial"/>
              </w:rPr>
            </w:pPr>
            <w:r w:rsidRPr="0011398E">
              <w:rPr>
                <w:rFonts w:cs="Arial"/>
              </w:rPr>
              <w:t>dated governing body meeting minutes and agendas that included such training and who attended, if applicable;</w:t>
            </w:r>
          </w:p>
          <w:p w14:paraId="2BC1A862" w14:textId="77777777" w:rsidR="00CB115A" w:rsidRPr="0011398E" w:rsidRDefault="00CB115A" w:rsidP="00E64676">
            <w:pPr>
              <w:pStyle w:val="ListParagraph"/>
              <w:numPr>
                <w:ilvl w:val="0"/>
                <w:numId w:val="2"/>
              </w:numPr>
              <w:ind w:left="537"/>
              <w:contextualSpacing/>
              <w:jc w:val="both"/>
              <w:rPr>
                <w:rFonts w:cs="Arial"/>
              </w:rPr>
            </w:pPr>
            <w:r w:rsidRPr="0011398E">
              <w:rPr>
                <w:rFonts w:cs="Arial"/>
              </w:rPr>
              <w:t>dated attendance logs showing when such training occurred and who attended, if applicable;</w:t>
            </w:r>
          </w:p>
          <w:p w14:paraId="3F65835B" w14:textId="76E9F444" w:rsidR="00CB115A" w:rsidRPr="0011398E" w:rsidRDefault="00CB115A" w:rsidP="00E64676">
            <w:pPr>
              <w:pStyle w:val="ListParagraph"/>
              <w:numPr>
                <w:ilvl w:val="0"/>
                <w:numId w:val="2"/>
              </w:numPr>
              <w:ind w:left="537"/>
              <w:contextualSpacing/>
              <w:jc w:val="both"/>
              <w:rPr>
                <w:rFonts w:cs="Arial"/>
              </w:rPr>
            </w:pPr>
            <w:r w:rsidRPr="0011398E">
              <w:rPr>
                <w:rFonts w:cs="Arial"/>
              </w:rPr>
              <w:t>dated attestations signed by Affected Individuals that they completed and understood such training, if applicable;</w:t>
            </w:r>
          </w:p>
          <w:p w14:paraId="384861E6" w14:textId="25964FF0" w:rsidR="00CB115A" w:rsidRPr="0011398E" w:rsidRDefault="00CB115A" w:rsidP="00E64676">
            <w:pPr>
              <w:pStyle w:val="ListParagraph"/>
              <w:numPr>
                <w:ilvl w:val="0"/>
                <w:numId w:val="2"/>
              </w:numPr>
              <w:ind w:left="537"/>
              <w:contextualSpacing/>
              <w:jc w:val="both"/>
              <w:rPr>
                <w:rFonts w:cs="Arial"/>
              </w:rPr>
            </w:pPr>
            <w:r w:rsidRPr="0011398E">
              <w:rPr>
                <w:rFonts w:cs="Arial"/>
              </w:rPr>
              <w:t>dated compliance training distribution letters to Contractors;</w:t>
            </w:r>
          </w:p>
          <w:p w14:paraId="67D83ECE" w14:textId="77777777" w:rsidR="003D402F" w:rsidRDefault="00CB115A" w:rsidP="00E64676">
            <w:pPr>
              <w:pStyle w:val="ListParagraph"/>
              <w:numPr>
                <w:ilvl w:val="0"/>
                <w:numId w:val="2"/>
              </w:numPr>
              <w:ind w:left="537"/>
              <w:contextualSpacing/>
              <w:jc w:val="both"/>
              <w:rPr>
                <w:rFonts w:cs="Arial"/>
              </w:rPr>
            </w:pPr>
            <w:r w:rsidRPr="0011398E">
              <w:rPr>
                <w:rFonts w:cs="Arial"/>
              </w:rPr>
              <w:t>any other documentation evidencing all Affected Individuals completed compliance program training during the Review Period</w:t>
            </w:r>
            <w:r w:rsidR="003D402F">
              <w:rPr>
                <w:rFonts w:cs="Arial"/>
              </w:rPr>
              <w:t>; and</w:t>
            </w:r>
          </w:p>
          <w:p w14:paraId="3DE6F426" w14:textId="681F6AD2" w:rsidR="00CB115A" w:rsidRPr="0011398E" w:rsidRDefault="003D402F" w:rsidP="00E64676">
            <w:pPr>
              <w:pStyle w:val="ListParagraph"/>
              <w:numPr>
                <w:ilvl w:val="0"/>
                <w:numId w:val="2"/>
              </w:numPr>
              <w:ind w:left="537"/>
              <w:contextualSpacing/>
              <w:jc w:val="both"/>
              <w:rPr>
                <w:rFonts w:cs="Arial"/>
              </w:rPr>
            </w:pPr>
            <w:r>
              <w:rPr>
                <w:rFonts w:cs="Arial"/>
              </w:rPr>
              <w:t>any additional explanation, if needed</w:t>
            </w:r>
            <w:r w:rsidR="00CB115A" w:rsidRPr="0011398E">
              <w:rPr>
                <w:rFonts w:cs="Arial"/>
              </w:rPr>
              <w:t>.</w:t>
            </w:r>
          </w:p>
        </w:tc>
      </w:tr>
      <w:tr w:rsidR="00CB115A" w:rsidRPr="0011398E" w14:paraId="2892CB7D" w14:textId="77777777" w:rsidTr="00A739E7">
        <w:tc>
          <w:tcPr>
            <w:tcW w:w="10790" w:type="dxa"/>
            <w:gridSpan w:val="3"/>
            <w:shd w:val="clear" w:color="auto" w:fill="ADE2ED"/>
          </w:tcPr>
          <w:p w14:paraId="196A92EA" w14:textId="2E9EEBD4" w:rsidR="00CB115A" w:rsidRPr="0011398E" w:rsidRDefault="00CB115A" w:rsidP="00F860AD">
            <w:pPr>
              <w:keepNext/>
              <w:contextualSpacing/>
              <w:jc w:val="both"/>
              <w:rPr>
                <w:rFonts w:cs="Arial"/>
                <w:b/>
                <w:bCs/>
              </w:rPr>
            </w:pPr>
            <w:r w:rsidRPr="0011398E">
              <w:rPr>
                <w:rFonts w:cs="Arial"/>
                <w:b/>
                <w:bCs/>
              </w:rPr>
              <w:lastRenderedPageBreak/>
              <w:t>ELEMENT 4: Lines of Communication</w:t>
            </w:r>
          </w:p>
        </w:tc>
      </w:tr>
      <w:tr w:rsidR="00CB115A" w:rsidRPr="0011398E" w14:paraId="28118FAB" w14:textId="77777777" w:rsidTr="00A739E7">
        <w:tc>
          <w:tcPr>
            <w:tcW w:w="10790" w:type="dxa"/>
            <w:gridSpan w:val="3"/>
            <w:shd w:val="clear" w:color="auto" w:fill="CAF6D2"/>
          </w:tcPr>
          <w:p w14:paraId="229541E5" w14:textId="5F720641" w:rsidR="00CB115A" w:rsidRPr="003724CD" w:rsidRDefault="00CB115A"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521-1.4(e)</w:t>
            </w:r>
          </w:p>
          <w:p w14:paraId="530DAC9B" w14:textId="77777777" w:rsidR="00CB115A" w:rsidRPr="0011398E" w:rsidRDefault="00CB115A"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05E0BD02" w14:textId="5738FA40" w:rsidR="00CB115A" w:rsidRPr="0011398E" w:rsidRDefault="00CB115A" w:rsidP="00B340EE">
            <w:pPr>
              <w:contextualSpacing/>
              <w:jc w:val="both"/>
              <w:rPr>
                <w:rFonts w:cs="Arial"/>
              </w:rPr>
            </w:pPr>
            <w:r w:rsidRPr="0011398E">
              <w:rPr>
                <w:rFonts w:cs="Arial"/>
              </w:rPr>
              <w:t>(e) Lines of communication. The required provider shall establish and implement effective lines of communication which ensure confidentiality for the required provider’s affected individuals. In designing its lines of communication, the required provider shall meet the following requirements:</w:t>
            </w:r>
          </w:p>
          <w:p w14:paraId="3AAB111E" w14:textId="77777777" w:rsidR="00CB115A" w:rsidRPr="0011398E" w:rsidRDefault="00CB115A" w:rsidP="00B340EE">
            <w:pPr>
              <w:contextualSpacing/>
              <w:jc w:val="both"/>
              <w:rPr>
                <w:rFonts w:cs="Arial"/>
              </w:rPr>
            </w:pPr>
          </w:p>
          <w:p w14:paraId="0AC2FF1C" w14:textId="77777777" w:rsidR="00CB115A" w:rsidRPr="0011398E" w:rsidRDefault="00CB115A" w:rsidP="00B340EE">
            <w:pPr>
              <w:ind w:left="720"/>
              <w:contextualSpacing/>
              <w:jc w:val="both"/>
              <w:rPr>
                <w:rFonts w:cs="Arial"/>
              </w:rPr>
            </w:pPr>
            <w:r w:rsidRPr="0011398E">
              <w:rPr>
                <w:rFonts w:cs="Arial"/>
              </w:rPr>
              <w:t>(1) The lines of communication shall be accessible to all affected individuals and allow for questions regarding compliance issues to be asked and for compliance issues to be reported.</w:t>
            </w:r>
          </w:p>
          <w:p w14:paraId="19BFA0F6" w14:textId="3FE548EF" w:rsidR="00CB115A" w:rsidRPr="0011398E" w:rsidRDefault="00CB115A" w:rsidP="00B340EE">
            <w:pPr>
              <w:ind w:left="720"/>
              <w:contextualSpacing/>
              <w:jc w:val="both"/>
              <w:rPr>
                <w:rFonts w:cs="Arial"/>
              </w:rPr>
            </w:pPr>
          </w:p>
          <w:p w14:paraId="678ECFC9" w14:textId="5A2BD0F0" w:rsidR="00CB115A" w:rsidRPr="0011398E" w:rsidRDefault="00CB115A" w:rsidP="00B340EE">
            <w:pPr>
              <w:ind w:left="720"/>
              <w:contextualSpacing/>
              <w:jc w:val="both"/>
              <w:rPr>
                <w:rFonts w:cs="Arial"/>
              </w:rPr>
            </w:pPr>
            <w:r w:rsidRPr="0011398E">
              <w:rPr>
                <w:rFonts w:cs="Arial"/>
              </w:rPr>
              <w:t>(2) The required provider shall publicize the lines of communication to the compliance officer and such lines of communication must be made available to all affected individuals and all MA recipients of service from the required provider.</w:t>
            </w:r>
          </w:p>
          <w:p w14:paraId="1AD54ECD" w14:textId="77777777" w:rsidR="00CB115A" w:rsidRPr="0011398E" w:rsidRDefault="00CB115A" w:rsidP="00B340EE">
            <w:pPr>
              <w:ind w:left="720"/>
              <w:contextualSpacing/>
              <w:jc w:val="both"/>
              <w:rPr>
                <w:rFonts w:cs="Arial"/>
              </w:rPr>
            </w:pPr>
          </w:p>
          <w:p w14:paraId="6CC64ABA" w14:textId="043CCCE4" w:rsidR="00CB115A" w:rsidRPr="0011398E" w:rsidRDefault="00CB115A" w:rsidP="00B340EE">
            <w:pPr>
              <w:ind w:left="720"/>
              <w:contextualSpacing/>
              <w:jc w:val="both"/>
              <w:rPr>
                <w:rFonts w:cs="Arial"/>
              </w:rPr>
            </w:pPr>
            <w:r w:rsidRPr="0011398E">
              <w:rPr>
                <w:rFonts w:cs="Arial"/>
              </w:rPr>
              <w:t>(3) The required provider shall have a method for anonymous reporting of potential fraud, waste and abuse, and compliance issues directly to the compliance officer.</w:t>
            </w:r>
          </w:p>
          <w:p w14:paraId="2B8D0612" w14:textId="77777777" w:rsidR="00CB115A" w:rsidRPr="0011398E" w:rsidRDefault="00CB115A" w:rsidP="00B340EE">
            <w:pPr>
              <w:ind w:left="720"/>
              <w:contextualSpacing/>
              <w:jc w:val="both"/>
              <w:rPr>
                <w:rFonts w:cs="Arial"/>
              </w:rPr>
            </w:pPr>
          </w:p>
          <w:p w14:paraId="0E2DB351" w14:textId="5C2E9FB4" w:rsidR="00CB115A" w:rsidRPr="0011398E" w:rsidRDefault="00CB115A" w:rsidP="00B340EE">
            <w:pPr>
              <w:ind w:left="720"/>
              <w:contextualSpacing/>
              <w:jc w:val="both"/>
              <w:rPr>
                <w:rFonts w:cs="Arial"/>
              </w:rPr>
            </w:pPr>
            <w:r w:rsidRPr="0011398E">
              <w:rPr>
                <w:rFonts w:cs="Arial"/>
              </w:rPr>
              <w:t xml:space="preserve">(4) The required provider must ensure that the confidentiality of persons reporting compliance issues shall be maintained unless the matter is subject to a disciplinary proceeding, referred to, or under investigation by, MFCU, OMIG or law enforcement, or disclosure is required during a legal proceeding, </w:t>
            </w:r>
            <w:r w:rsidRPr="0011398E">
              <w:rPr>
                <w:rFonts w:cs="Arial"/>
              </w:rPr>
              <w:lastRenderedPageBreak/>
              <w:t>and such persons shall be protected under the required provider’s policy for non-intimidation and non-retaliation.</w:t>
            </w:r>
          </w:p>
          <w:p w14:paraId="03B19AF4" w14:textId="77777777" w:rsidR="00CB115A" w:rsidRPr="0011398E" w:rsidRDefault="00CB115A" w:rsidP="00B340EE">
            <w:pPr>
              <w:ind w:left="720"/>
              <w:contextualSpacing/>
              <w:jc w:val="both"/>
              <w:rPr>
                <w:rFonts w:cs="Arial"/>
              </w:rPr>
            </w:pPr>
          </w:p>
          <w:p w14:paraId="1A4D71C0" w14:textId="0A44D3B7" w:rsidR="00CB115A" w:rsidRPr="0011398E" w:rsidRDefault="00CB115A" w:rsidP="00B340EE">
            <w:pPr>
              <w:ind w:left="720"/>
              <w:contextualSpacing/>
              <w:jc w:val="both"/>
              <w:rPr>
                <w:rFonts w:cs="Arial"/>
              </w:rPr>
            </w:pPr>
            <w:r w:rsidRPr="0011398E">
              <w:rPr>
                <w:rFonts w:cs="Arial"/>
              </w:rPr>
              <w:t>(5) If applicable, the required provider shall make available on its website, information concerning its compliance program, including its standards of conduct.</w:t>
            </w:r>
          </w:p>
        </w:tc>
      </w:tr>
      <w:tr w:rsidR="00882A5E" w:rsidRPr="0011398E" w14:paraId="2F5B2437" w14:textId="77777777" w:rsidTr="00A739E7">
        <w:tc>
          <w:tcPr>
            <w:tcW w:w="805" w:type="dxa"/>
            <w:vMerge w:val="restart"/>
          </w:tcPr>
          <w:p w14:paraId="10F1FB91" w14:textId="6C8AA192" w:rsidR="00882A5E" w:rsidRPr="0011398E" w:rsidRDefault="00882A5E" w:rsidP="00AA7DA7">
            <w:pPr>
              <w:contextualSpacing/>
              <w:jc w:val="both"/>
              <w:rPr>
                <w:rFonts w:cs="Arial"/>
                <w:b/>
                <w:bCs/>
              </w:rPr>
            </w:pPr>
            <w:r w:rsidRPr="0011398E">
              <w:rPr>
                <w:rFonts w:cs="Arial"/>
                <w:b/>
                <w:bCs/>
              </w:rPr>
              <w:lastRenderedPageBreak/>
              <w:t>4</w:t>
            </w:r>
            <w:r w:rsidRPr="003724CD">
              <w:rPr>
                <w:rFonts w:cs="Arial"/>
                <w:b/>
                <w:bCs/>
              </w:rPr>
              <w:t>-1</w:t>
            </w:r>
          </w:p>
        </w:tc>
        <w:tc>
          <w:tcPr>
            <w:tcW w:w="4992" w:type="dxa"/>
          </w:tcPr>
          <w:p w14:paraId="7477CD90" w14:textId="582A803E" w:rsidR="00882A5E" w:rsidRPr="0011398E" w:rsidRDefault="00882A5E" w:rsidP="00576731">
            <w:pPr>
              <w:keepNext/>
              <w:contextualSpacing/>
              <w:jc w:val="both"/>
              <w:rPr>
                <w:rFonts w:cs="Arial"/>
                <w:b/>
                <w:bCs/>
              </w:rPr>
            </w:pPr>
            <w:r w:rsidRPr="0011398E">
              <w:rPr>
                <w:rFonts w:cs="Arial"/>
                <w:b/>
                <w:bCs/>
              </w:rPr>
              <w:t>18 NYCRR §</w:t>
            </w:r>
            <w:r w:rsidR="005B5151">
              <w:rPr>
                <w:rFonts w:cs="Arial"/>
                <w:b/>
                <w:bCs/>
              </w:rPr>
              <w:t xml:space="preserve"> </w:t>
            </w:r>
            <w:r w:rsidRPr="0011398E">
              <w:rPr>
                <w:rFonts w:cs="Arial"/>
                <w:b/>
                <w:bCs/>
              </w:rPr>
              <w:t>521-1.4(e)</w:t>
            </w:r>
            <w:r w:rsidR="00A535F5" w:rsidRPr="0011398E">
              <w:rPr>
                <w:rFonts w:cs="Arial"/>
                <w:b/>
                <w:bCs/>
              </w:rPr>
              <w:t xml:space="preserve">(1), (2), (4), </w:t>
            </w:r>
            <w:r w:rsidR="008231F5">
              <w:rPr>
                <w:rFonts w:cs="Arial"/>
                <w:b/>
                <w:bCs/>
              </w:rPr>
              <w:t xml:space="preserve">and </w:t>
            </w:r>
            <w:r w:rsidR="00A535F5" w:rsidRPr="0011398E">
              <w:rPr>
                <w:rFonts w:cs="Arial"/>
                <w:b/>
                <w:bCs/>
              </w:rPr>
              <w:t>(5)</w:t>
            </w:r>
          </w:p>
          <w:p w14:paraId="33161310" w14:textId="77777777" w:rsidR="00882A5E" w:rsidRPr="0011398E" w:rsidRDefault="00882A5E" w:rsidP="00576731">
            <w:pPr>
              <w:keepNext/>
              <w:contextualSpacing/>
              <w:jc w:val="both"/>
              <w:rPr>
                <w:rFonts w:cs="Arial"/>
              </w:rPr>
            </w:pPr>
          </w:p>
          <w:p w14:paraId="70E60921" w14:textId="7292A605" w:rsidR="00882A5E" w:rsidRPr="0011398E" w:rsidRDefault="00882A5E" w:rsidP="00F62138">
            <w:pPr>
              <w:keepNext/>
              <w:contextualSpacing/>
              <w:jc w:val="both"/>
              <w:rPr>
                <w:rFonts w:cs="Arial"/>
              </w:rPr>
            </w:pPr>
            <w:r w:rsidRPr="0011398E">
              <w:rPr>
                <w:rFonts w:cs="Arial"/>
              </w:rPr>
              <w:t xml:space="preserve">Did the provider have lines of communication in effect for the Review Period that met the requirements of 18 NYCRR </w:t>
            </w:r>
            <w:r w:rsidR="005F4416" w:rsidRPr="003724CD">
              <w:rPr>
                <w:rFonts w:cs="Arial"/>
              </w:rPr>
              <w:t>§</w:t>
            </w:r>
            <w:r w:rsidR="005B5151">
              <w:rPr>
                <w:rFonts w:cs="Arial"/>
              </w:rPr>
              <w:t xml:space="preserve"> </w:t>
            </w:r>
            <w:r w:rsidRPr="0011398E">
              <w:rPr>
                <w:rFonts w:cs="Arial"/>
              </w:rPr>
              <w:t>521-1.4(e)?</w:t>
            </w:r>
          </w:p>
          <w:p w14:paraId="43F9194B" w14:textId="77777777" w:rsidR="00882A5E" w:rsidRPr="0011398E" w:rsidRDefault="00882A5E" w:rsidP="00576731">
            <w:pPr>
              <w:keepNext/>
              <w:contextualSpacing/>
              <w:jc w:val="both"/>
              <w:rPr>
                <w:rFonts w:cs="Arial"/>
              </w:rPr>
            </w:pPr>
          </w:p>
          <w:p w14:paraId="464C3813" w14:textId="77777777" w:rsidR="00882A5E" w:rsidRPr="0011398E" w:rsidRDefault="00882A5E" w:rsidP="00576731">
            <w:pPr>
              <w:contextualSpacing/>
              <w:rPr>
                <w:rFonts w:cs="Arial"/>
              </w:rPr>
            </w:pPr>
            <w:r w:rsidRPr="0011398E">
              <w:rPr>
                <w:rFonts w:cs="Arial"/>
              </w:rPr>
              <w:t>Yes ____</w:t>
            </w:r>
          </w:p>
          <w:p w14:paraId="2E4C9F67" w14:textId="084CCFD0" w:rsidR="00882A5E" w:rsidRPr="0011398E" w:rsidRDefault="00882A5E" w:rsidP="00AA7DA7">
            <w:pPr>
              <w:contextualSpacing/>
              <w:jc w:val="both"/>
              <w:rPr>
                <w:rFonts w:cs="Arial"/>
              </w:rPr>
            </w:pPr>
            <w:r w:rsidRPr="0011398E">
              <w:rPr>
                <w:rFonts w:cs="Arial"/>
              </w:rPr>
              <w:t>No _____</w:t>
            </w:r>
          </w:p>
        </w:tc>
        <w:tc>
          <w:tcPr>
            <w:tcW w:w="4993" w:type="dxa"/>
          </w:tcPr>
          <w:p w14:paraId="4D26706E" w14:textId="64539EB0" w:rsidR="00882A5E" w:rsidRPr="0011398E" w:rsidRDefault="00882A5E" w:rsidP="00576731">
            <w:pPr>
              <w:contextualSpacing/>
              <w:jc w:val="both"/>
              <w:rPr>
                <w:rFonts w:cs="Arial"/>
              </w:rPr>
            </w:pPr>
            <w:r w:rsidRPr="0011398E">
              <w:rPr>
                <w:rFonts w:cs="Arial"/>
              </w:rPr>
              <w:t xml:space="preserve">If yes, provide, as “Attachment </w:t>
            </w:r>
            <w:r w:rsidR="00A215C7" w:rsidRPr="0011398E">
              <w:rPr>
                <w:rFonts w:cs="Arial"/>
              </w:rPr>
              <w:t>4-1</w:t>
            </w:r>
            <w:r w:rsidRPr="0011398E">
              <w:rPr>
                <w:rFonts w:cs="Arial"/>
              </w:rPr>
              <w:t xml:space="preserve">,” </w:t>
            </w:r>
            <w:r w:rsidR="00F62138">
              <w:rPr>
                <w:rFonts w:cs="Arial"/>
              </w:rPr>
              <w:t>documentation evidencing the provider met the requirement which may include, but is not limited to</w:t>
            </w:r>
            <w:r w:rsidRPr="0011398E">
              <w:rPr>
                <w:rFonts w:cs="Arial"/>
              </w:rPr>
              <w:t>:</w:t>
            </w:r>
          </w:p>
          <w:p w14:paraId="568B35E6" w14:textId="77777777" w:rsidR="00882A5E" w:rsidRPr="0011398E" w:rsidRDefault="00882A5E" w:rsidP="00E64676">
            <w:pPr>
              <w:pStyle w:val="ListParagraph"/>
              <w:numPr>
                <w:ilvl w:val="1"/>
                <w:numId w:val="4"/>
              </w:numPr>
              <w:ind w:left="706"/>
              <w:contextualSpacing/>
              <w:jc w:val="both"/>
              <w:rPr>
                <w:rFonts w:cs="Arial"/>
              </w:rPr>
            </w:pPr>
            <w:r w:rsidRPr="0011398E">
              <w:rPr>
                <w:rFonts w:cs="Arial"/>
              </w:rPr>
              <w:t>a list of lines of communication that were in effect during the Review Period, including:</w:t>
            </w:r>
          </w:p>
          <w:p w14:paraId="460ABB00" w14:textId="77777777" w:rsidR="00882A5E" w:rsidRPr="0011398E" w:rsidRDefault="00882A5E" w:rsidP="005329F3">
            <w:pPr>
              <w:pStyle w:val="ListParagraph"/>
              <w:numPr>
                <w:ilvl w:val="0"/>
                <w:numId w:val="20"/>
              </w:numPr>
              <w:ind w:left="1077" w:hanging="194"/>
              <w:contextualSpacing/>
              <w:jc w:val="both"/>
              <w:rPr>
                <w:rFonts w:cs="Arial"/>
              </w:rPr>
            </w:pPr>
            <w:r w:rsidRPr="0011398E">
              <w:rPr>
                <w:rFonts w:cs="Arial"/>
              </w:rPr>
              <w:t>description or identification of lines of communication,</w:t>
            </w:r>
          </w:p>
          <w:p w14:paraId="24B4D055" w14:textId="77777777" w:rsidR="00882A5E" w:rsidRPr="0011398E" w:rsidRDefault="00882A5E" w:rsidP="005329F3">
            <w:pPr>
              <w:pStyle w:val="ListParagraph"/>
              <w:numPr>
                <w:ilvl w:val="0"/>
                <w:numId w:val="20"/>
              </w:numPr>
              <w:ind w:left="1077" w:hanging="166"/>
              <w:contextualSpacing/>
              <w:jc w:val="both"/>
              <w:rPr>
                <w:rFonts w:cs="Arial"/>
              </w:rPr>
            </w:pPr>
            <w:r w:rsidRPr="0011398E">
              <w:rPr>
                <w:rFonts w:cs="Arial"/>
              </w:rPr>
              <w:t>effective dates for the lines of communication,</w:t>
            </w:r>
          </w:p>
          <w:p w14:paraId="47A924D8" w14:textId="13276057" w:rsidR="00882A5E" w:rsidRPr="0011398E" w:rsidRDefault="00B54047" w:rsidP="005329F3">
            <w:pPr>
              <w:pStyle w:val="ListParagraph"/>
              <w:numPr>
                <w:ilvl w:val="1"/>
                <w:numId w:val="19"/>
              </w:numPr>
              <w:ind w:left="1077" w:hanging="194"/>
              <w:contextualSpacing/>
              <w:jc w:val="both"/>
              <w:rPr>
                <w:rFonts w:cs="Arial"/>
              </w:rPr>
            </w:pPr>
            <w:r>
              <w:rPr>
                <w:rFonts w:cs="Arial"/>
              </w:rPr>
              <w:t xml:space="preserve">to </w:t>
            </w:r>
            <w:r w:rsidR="00882A5E" w:rsidRPr="0011398E">
              <w:rPr>
                <w:rFonts w:cs="Arial"/>
              </w:rPr>
              <w:t>whom the lines of communication went or who had access to reports coming through the lines of communication,</w:t>
            </w:r>
          </w:p>
          <w:p w14:paraId="3EF755C0" w14:textId="77777777" w:rsidR="00882A5E" w:rsidRPr="0011398E" w:rsidRDefault="00882A5E" w:rsidP="005329F3">
            <w:pPr>
              <w:pStyle w:val="ListParagraph"/>
              <w:numPr>
                <w:ilvl w:val="1"/>
                <w:numId w:val="19"/>
              </w:numPr>
              <w:ind w:left="1077" w:hanging="180"/>
              <w:contextualSpacing/>
              <w:jc w:val="both"/>
              <w:rPr>
                <w:rFonts w:cs="Arial"/>
              </w:rPr>
            </w:pPr>
            <w:r w:rsidRPr="0011398E">
              <w:rPr>
                <w:rFonts w:cs="Arial"/>
              </w:rPr>
              <w:t>categories of individuals (i.e., Affected Individuals or Medicaid recipients of services) who had access to utilize such lines of communication;</w:t>
            </w:r>
          </w:p>
          <w:p w14:paraId="31A17414" w14:textId="77777777" w:rsidR="00882A5E" w:rsidRPr="0011398E" w:rsidRDefault="00882A5E" w:rsidP="005329F3">
            <w:pPr>
              <w:pStyle w:val="ListParagraph"/>
              <w:numPr>
                <w:ilvl w:val="0"/>
                <w:numId w:val="21"/>
              </w:numPr>
              <w:ind w:left="706"/>
              <w:jc w:val="both"/>
              <w:rPr>
                <w:rFonts w:cs="Arial"/>
              </w:rPr>
            </w:pPr>
            <w:r w:rsidRPr="0011398E">
              <w:rPr>
                <w:rFonts w:cs="Arial"/>
              </w:rPr>
              <w:t>dated distribution letter to all Affected Individuals and/or Medicaid recipients of service from the provider;</w:t>
            </w:r>
          </w:p>
          <w:p w14:paraId="19EEE821" w14:textId="77777777" w:rsidR="00882A5E" w:rsidRPr="00F4492D" w:rsidRDefault="00882A5E" w:rsidP="005329F3">
            <w:pPr>
              <w:pStyle w:val="ListParagraph"/>
              <w:numPr>
                <w:ilvl w:val="0"/>
                <w:numId w:val="21"/>
              </w:numPr>
              <w:ind w:left="720"/>
              <w:jc w:val="both"/>
              <w:rPr>
                <w:rFonts w:cs="Arial"/>
              </w:rPr>
            </w:pPr>
            <w:r w:rsidRPr="00F4492D">
              <w:rPr>
                <w:rFonts w:cs="Arial"/>
              </w:rPr>
              <w:t>screenshot of notification on an intranet and affirmation that such information was published on the intranet during the entire Review Period;</w:t>
            </w:r>
          </w:p>
          <w:p w14:paraId="7D4BEAB0" w14:textId="77777777" w:rsidR="00882A5E" w:rsidRPr="00F4492D" w:rsidRDefault="00882A5E" w:rsidP="005329F3">
            <w:pPr>
              <w:pStyle w:val="ListParagraph"/>
              <w:numPr>
                <w:ilvl w:val="0"/>
                <w:numId w:val="21"/>
              </w:numPr>
              <w:ind w:left="720"/>
              <w:jc w:val="both"/>
              <w:rPr>
                <w:rFonts w:cs="Arial"/>
              </w:rPr>
            </w:pPr>
            <w:r w:rsidRPr="00F4492D">
              <w:rPr>
                <w:rFonts w:cs="Arial"/>
              </w:rPr>
              <w:t>screenshot of notification on a public website and affirmation that such information was published on the public website during the Review Period;</w:t>
            </w:r>
          </w:p>
          <w:p w14:paraId="647764AF" w14:textId="77777777" w:rsidR="00882A5E" w:rsidRPr="0011398E" w:rsidRDefault="00882A5E" w:rsidP="005329F3">
            <w:pPr>
              <w:pStyle w:val="ListParagraph"/>
              <w:numPr>
                <w:ilvl w:val="0"/>
                <w:numId w:val="21"/>
              </w:numPr>
              <w:ind w:left="720"/>
              <w:jc w:val="both"/>
              <w:rPr>
                <w:rFonts w:cs="Arial"/>
              </w:rPr>
            </w:pPr>
            <w:r w:rsidRPr="0011398E">
              <w:rPr>
                <w:rFonts w:cs="Arial"/>
              </w:rPr>
              <w:t>compliance posters that identified communication methods and an affirmation of where and when they were posted that made them accessible to all;</w:t>
            </w:r>
          </w:p>
          <w:p w14:paraId="52AE0407" w14:textId="77777777" w:rsidR="00882A5E" w:rsidRPr="0011398E" w:rsidRDefault="00882A5E" w:rsidP="005329F3">
            <w:pPr>
              <w:pStyle w:val="ListParagraph"/>
              <w:numPr>
                <w:ilvl w:val="0"/>
                <w:numId w:val="21"/>
              </w:numPr>
              <w:ind w:left="720"/>
              <w:jc w:val="both"/>
              <w:rPr>
                <w:rFonts w:cs="Arial"/>
              </w:rPr>
            </w:pPr>
            <w:r w:rsidRPr="0011398E">
              <w:rPr>
                <w:rFonts w:cs="Arial"/>
              </w:rPr>
              <w:t>copy of dated notifications to contractors, agents, and independent contractors; and</w:t>
            </w:r>
          </w:p>
          <w:p w14:paraId="4C8BEEF6" w14:textId="1D835704" w:rsidR="00882A5E" w:rsidRPr="0011398E" w:rsidRDefault="00882A5E" w:rsidP="005329F3">
            <w:pPr>
              <w:pStyle w:val="ListParagraph"/>
              <w:numPr>
                <w:ilvl w:val="0"/>
                <w:numId w:val="21"/>
              </w:numPr>
              <w:ind w:left="720"/>
              <w:jc w:val="both"/>
              <w:rPr>
                <w:rFonts w:cs="Arial"/>
              </w:rPr>
            </w:pPr>
            <w:r w:rsidRPr="0011398E">
              <w:rPr>
                <w:rFonts w:cs="Arial"/>
              </w:rPr>
              <w:t>any other evidence lines of communication to the compliance officer were publicized during the Review Period to all Affected Individuals and all Medicaid recipients of service from the provider.</w:t>
            </w:r>
          </w:p>
        </w:tc>
      </w:tr>
      <w:tr w:rsidR="00882A5E" w:rsidRPr="0011398E" w14:paraId="32124096" w14:textId="77777777" w:rsidTr="00A739E7">
        <w:tc>
          <w:tcPr>
            <w:tcW w:w="805" w:type="dxa"/>
            <w:vMerge/>
          </w:tcPr>
          <w:p w14:paraId="613E0087" w14:textId="77777777" w:rsidR="00882A5E" w:rsidRPr="0011398E" w:rsidRDefault="00882A5E" w:rsidP="00AA7DA7">
            <w:pPr>
              <w:contextualSpacing/>
              <w:jc w:val="both"/>
              <w:rPr>
                <w:rFonts w:cs="Arial"/>
                <w:b/>
                <w:bCs/>
              </w:rPr>
            </w:pPr>
          </w:p>
        </w:tc>
        <w:tc>
          <w:tcPr>
            <w:tcW w:w="9985" w:type="dxa"/>
            <w:gridSpan w:val="2"/>
          </w:tcPr>
          <w:p w14:paraId="0046E34A" w14:textId="1C60CF85" w:rsidR="00882A5E" w:rsidRPr="0011398E" w:rsidRDefault="005E4F0E" w:rsidP="00091E79">
            <w:pPr>
              <w:keepNext/>
              <w:contextualSpacing/>
              <w:jc w:val="both"/>
              <w:rPr>
                <w:rFonts w:cs="Arial"/>
              </w:rPr>
            </w:pPr>
            <w:r>
              <w:rPr>
                <w:rFonts w:cs="Arial"/>
              </w:rPr>
              <w:t>P</w:t>
            </w:r>
            <w:r w:rsidRPr="0011398E">
              <w:rPr>
                <w:rFonts w:cs="Arial"/>
              </w:rPr>
              <w:t>lease mark which months during the Review</w:t>
            </w:r>
            <w:r w:rsidR="00BE4BC2">
              <w:rPr>
                <w:rFonts w:cs="Arial"/>
              </w:rPr>
              <w:t xml:space="preserve"> Period</w:t>
            </w:r>
            <w:r w:rsidRPr="0011398E">
              <w:rPr>
                <w:rFonts w:cs="Arial"/>
              </w:rPr>
              <w:t xml:space="preserve"> that </w:t>
            </w:r>
            <w:r w:rsidR="00882A5E" w:rsidRPr="0011398E">
              <w:rPr>
                <w:rFonts w:cs="Arial"/>
              </w:rPr>
              <w:t>the provider had lines of communication in effect that met the requirements of 18 NYCRR §</w:t>
            </w:r>
            <w:r w:rsidR="005B5151">
              <w:rPr>
                <w:rFonts w:cs="Arial"/>
              </w:rPr>
              <w:t xml:space="preserve"> </w:t>
            </w:r>
            <w:r w:rsidR="00882A5E" w:rsidRPr="0011398E">
              <w:rPr>
                <w:rFonts w:cs="Arial"/>
              </w:rPr>
              <w:t>521-1.4(e):</w:t>
            </w:r>
          </w:p>
          <w:p w14:paraId="3A8A43E8" w14:textId="77777777" w:rsidR="00882A5E" w:rsidRPr="0011398E" w:rsidRDefault="00882A5E" w:rsidP="00091E79">
            <w:pPr>
              <w:keepNext/>
              <w:contextualSpacing/>
              <w:jc w:val="both"/>
              <w:rPr>
                <w:rFonts w:cs="Arial"/>
              </w:rPr>
            </w:pPr>
          </w:p>
          <w:tbl>
            <w:tblPr>
              <w:tblStyle w:val="TableGrid"/>
              <w:tblW w:w="7796" w:type="dxa"/>
              <w:tblInd w:w="1" w:type="dxa"/>
              <w:tblLayout w:type="fixed"/>
              <w:tblLook w:val="04A0" w:firstRow="1" w:lastRow="0" w:firstColumn="1" w:lastColumn="0" w:noHBand="0" w:noVBand="1"/>
            </w:tblPr>
            <w:tblGrid>
              <w:gridCol w:w="748"/>
              <w:gridCol w:w="574"/>
              <w:gridCol w:w="599"/>
              <w:gridCol w:w="598"/>
              <w:gridCol w:w="562"/>
              <w:gridCol w:w="636"/>
              <w:gridCol w:w="574"/>
              <w:gridCol w:w="500"/>
              <w:gridCol w:w="612"/>
              <w:gridCol w:w="612"/>
              <w:gridCol w:w="562"/>
              <w:gridCol w:w="611"/>
              <w:gridCol w:w="608"/>
            </w:tblGrid>
            <w:tr w:rsidR="00882A5E" w:rsidRPr="0011398E" w14:paraId="5284B643" w14:textId="77777777" w:rsidTr="00F860AD">
              <w:trPr>
                <w:cantSplit/>
                <w:trHeight w:val="564"/>
              </w:trPr>
              <w:tc>
                <w:tcPr>
                  <w:tcW w:w="748" w:type="dxa"/>
                </w:tcPr>
                <w:p w14:paraId="655BF3B2" w14:textId="77777777" w:rsidR="00882A5E" w:rsidRPr="0011398E" w:rsidRDefault="0086155D" w:rsidP="00882A5E">
                  <w:pPr>
                    <w:keepLines/>
                    <w:contextualSpacing/>
                    <w:jc w:val="center"/>
                    <w:rPr>
                      <w:rFonts w:cs="Arial"/>
                    </w:rPr>
                  </w:pPr>
                  <w:sdt>
                    <w:sdtPr>
                      <w:rPr>
                        <w:rFonts w:cs="Arial"/>
                      </w:rPr>
                      <w:id w:val="38328724"/>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13A0E8C8" w14:textId="77777777" w:rsidR="00882A5E" w:rsidRPr="0011398E" w:rsidRDefault="00882A5E" w:rsidP="00882A5E">
                  <w:pPr>
                    <w:keepLines/>
                    <w:contextualSpacing/>
                    <w:jc w:val="center"/>
                    <w:rPr>
                      <w:rFonts w:cs="Arial"/>
                    </w:rPr>
                  </w:pPr>
                  <w:r w:rsidRPr="0011398E">
                    <w:rPr>
                      <w:rFonts w:cs="Arial"/>
                    </w:rPr>
                    <w:t>None</w:t>
                  </w:r>
                </w:p>
              </w:tc>
              <w:tc>
                <w:tcPr>
                  <w:tcW w:w="574" w:type="dxa"/>
                </w:tcPr>
                <w:p w14:paraId="1F0EF076" w14:textId="77777777" w:rsidR="00882A5E" w:rsidRPr="0011398E" w:rsidRDefault="0086155D" w:rsidP="00882A5E">
                  <w:pPr>
                    <w:keepLines/>
                    <w:contextualSpacing/>
                    <w:jc w:val="center"/>
                    <w:rPr>
                      <w:rFonts w:cs="Arial"/>
                    </w:rPr>
                  </w:pPr>
                  <w:sdt>
                    <w:sdtPr>
                      <w:rPr>
                        <w:rFonts w:cs="Arial"/>
                      </w:rPr>
                      <w:id w:val="1836344380"/>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1B2BB45D" w14:textId="77777777" w:rsidR="00882A5E" w:rsidRPr="0011398E" w:rsidRDefault="00882A5E" w:rsidP="00882A5E">
                  <w:pPr>
                    <w:keepLines/>
                    <w:contextualSpacing/>
                    <w:jc w:val="center"/>
                    <w:rPr>
                      <w:rFonts w:cs="Arial"/>
                    </w:rPr>
                  </w:pPr>
                  <w:r w:rsidRPr="0011398E">
                    <w:rPr>
                      <w:rFonts w:cs="Arial"/>
                    </w:rPr>
                    <w:t>Jan</w:t>
                  </w:r>
                </w:p>
              </w:tc>
              <w:tc>
                <w:tcPr>
                  <w:tcW w:w="599" w:type="dxa"/>
                </w:tcPr>
                <w:p w14:paraId="76B310EC" w14:textId="77777777" w:rsidR="00882A5E" w:rsidRPr="0011398E" w:rsidRDefault="0086155D" w:rsidP="00882A5E">
                  <w:pPr>
                    <w:keepLines/>
                    <w:contextualSpacing/>
                    <w:jc w:val="center"/>
                    <w:rPr>
                      <w:rFonts w:cs="Arial"/>
                    </w:rPr>
                  </w:pPr>
                  <w:sdt>
                    <w:sdtPr>
                      <w:rPr>
                        <w:rFonts w:cs="Arial"/>
                      </w:rPr>
                      <w:id w:val="-1742870691"/>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4E9D3654" w14:textId="77777777" w:rsidR="00882A5E" w:rsidRPr="0011398E" w:rsidRDefault="00882A5E" w:rsidP="00882A5E">
                  <w:pPr>
                    <w:keepLines/>
                    <w:contextualSpacing/>
                    <w:jc w:val="center"/>
                    <w:rPr>
                      <w:rFonts w:cs="Arial"/>
                    </w:rPr>
                  </w:pPr>
                  <w:r w:rsidRPr="0011398E">
                    <w:rPr>
                      <w:rFonts w:cs="Arial"/>
                    </w:rPr>
                    <w:t>Feb</w:t>
                  </w:r>
                </w:p>
              </w:tc>
              <w:tc>
                <w:tcPr>
                  <w:tcW w:w="598" w:type="dxa"/>
                </w:tcPr>
                <w:p w14:paraId="003A1374" w14:textId="77777777" w:rsidR="00882A5E" w:rsidRPr="0011398E" w:rsidRDefault="0086155D" w:rsidP="00882A5E">
                  <w:pPr>
                    <w:keepLines/>
                    <w:contextualSpacing/>
                    <w:jc w:val="center"/>
                    <w:rPr>
                      <w:rFonts w:cs="Arial"/>
                    </w:rPr>
                  </w:pPr>
                  <w:sdt>
                    <w:sdtPr>
                      <w:rPr>
                        <w:rFonts w:cs="Arial"/>
                      </w:rPr>
                      <w:id w:val="1503933517"/>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4F0901F0" w14:textId="77777777" w:rsidR="00882A5E" w:rsidRPr="0011398E" w:rsidRDefault="00882A5E" w:rsidP="00882A5E">
                  <w:pPr>
                    <w:keepLines/>
                    <w:contextualSpacing/>
                    <w:jc w:val="center"/>
                    <w:rPr>
                      <w:rFonts w:cs="Arial"/>
                    </w:rPr>
                  </w:pPr>
                  <w:r w:rsidRPr="0011398E">
                    <w:rPr>
                      <w:rFonts w:cs="Arial"/>
                    </w:rPr>
                    <w:t>Mar</w:t>
                  </w:r>
                </w:p>
              </w:tc>
              <w:tc>
                <w:tcPr>
                  <w:tcW w:w="562" w:type="dxa"/>
                </w:tcPr>
                <w:p w14:paraId="279C21E4" w14:textId="77777777" w:rsidR="00882A5E" w:rsidRPr="0011398E" w:rsidRDefault="0086155D" w:rsidP="00882A5E">
                  <w:pPr>
                    <w:keepLines/>
                    <w:contextualSpacing/>
                    <w:jc w:val="center"/>
                    <w:rPr>
                      <w:rFonts w:cs="Arial"/>
                    </w:rPr>
                  </w:pPr>
                  <w:sdt>
                    <w:sdtPr>
                      <w:rPr>
                        <w:rFonts w:cs="Arial"/>
                      </w:rPr>
                      <w:id w:val="-1000812704"/>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2BCCF78E" w14:textId="77777777" w:rsidR="00882A5E" w:rsidRPr="0011398E" w:rsidRDefault="00882A5E" w:rsidP="00882A5E">
                  <w:pPr>
                    <w:keepLines/>
                    <w:contextualSpacing/>
                    <w:jc w:val="center"/>
                    <w:rPr>
                      <w:rFonts w:cs="Arial"/>
                    </w:rPr>
                  </w:pPr>
                  <w:r w:rsidRPr="0011398E">
                    <w:rPr>
                      <w:rFonts w:cs="Arial"/>
                    </w:rPr>
                    <w:t>Apr</w:t>
                  </w:r>
                </w:p>
              </w:tc>
              <w:tc>
                <w:tcPr>
                  <w:tcW w:w="636" w:type="dxa"/>
                </w:tcPr>
                <w:p w14:paraId="7141C040" w14:textId="77777777" w:rsidR="00882A5E" w:rsidRPr="0011398E" w:rsidRDefault="0086155D" w:rsidP="00882A5E">
                  <w:pPr>
                    <w:keepLines/>
                    <w:contextualSpacing/>
                    <w:jc w:val="center"/>
                    <w:rPr>
                      <w:rFonts w:cs="Arial"/>
                    </w:rPr>
                  </w:pPr>
                  <w:sdt>
                    <w:sdtPr>
                      <w:rPr>
                        <w:rFonts w:cs="Arial"/>
                      </w:rPr>
                      <w:id w:val="176247442"/>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027943E6" w14:textId="77777777" w:rsidR="00882A5E" w:rsidRPr="0011398E" w:rsidRDefault="00882A5E" w:rsidP="00882A5E">
                  <w:pPr>
                    <w:keepLines/>
                    <w:contextualSpacing/>
                    <w:jc w:val="center"/>
                    <w:rPr>
                      <w:rFonts w:cs="Arial"/>
                    </w:rPr>
                  </w:pPr>
                  <w:r w:rsidRPr="0011398E">
                    <w:rPr>
                      <w:rFonts w:cs="Arial"/>
                    </w:rPr>
                    <w:t>May</w:t>
                  </w:r>
                </w:p>
              </w:tc>
              <w:tc>
                <w:tcPr>
                  <w:tcW w:w="574" w:type="dxa"/>
                </w:tcPr>
                <w:p w14:paraId="012E90B8" w14:textId="77777777" w:rsidR="00882A5E" w:rsidRPr="0011398E" w:rsidRDefault="0086155D" w:rsidP="00882A5E">
                  <w:pPr>
                    <w:keepLines/>
                    <w:contextualSpacing/>
                    <w:jc w:val="center"/>
                    <w:rPr>
                      <w:rFonts w:cs="Arial"/>
                    </w:rPr>
                  </w:pPr>
                  <w:sdt>
                    <w:sdtPr>
                      <w:rPr>
                        <w:rFonts w:cs="Arial"/>
                      </w:rPr>
                      <w:id w:val="303905237"/>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7272A53B" w14:textId="77777777" w:rsidR="00882A5E" w:rsidRPr="0011398E" w:rsidRDefault="00882A5E" w:rsidP="00882A5E">
                  <w:pPr>
                    <w:keepLines/>
                    <w:contextualSpacing/>
                    <w:jc w:val="center"/>
                    <w:rPr>
                      <w:rFonts w:cs="Arial"/>
                    </w:rPr>
                  </w:pPr>
                  <w:r w:rsidRPr="0011398E">
                    <w:rPr>
                      <w:rFonts w:cs="Arial"/>
                    </w:rPr>
                    <w:t>Jun</w:t>
                  </w:r>
                </w:p>
              </w:tc>
              <w:tc>
                <w:tcPr>
                  <w:tcW w:w="500" w:type="dxa"/>
                </w:tcPr>
                <w:p w14:paraId="3339B6B9" w14:textId="77777777" w:rsidR="00882A5E" w:rsidRPr="0011398E" w:rsidRDefault="0086155D" w:rsidP="00882A5E">
                  <w:pPr>
                    <w:keepLines/>
                    <w:contextualSpacing/>
                    <w:jc w:val="center"/>
                    <w:rPr>
                      <w:rFonts w:cs="Arial"/>
                    </w:rPr>
                  </w:pPr>
                  <w:sdt>
                    <w:sdtPr>
                      <w:rPr>
                        <w:rFonts w:cs="Arial"/>
                      </w:rPr>
                      <w:id w:val="-1855410644"/>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4823AC66" w14:textId="77777777" w:rsidR="00882A5E" w:rsidRPr="0011398E" w:rsidRDefault="00882A5E" w:rsidP="00882A5E">
                  <w:pPr>
                    <w:keepLines/>
                    <w:contextualSpacing/>
                    <w:jc w:val="center"/>
                    <w:rPr>
                      <w:rFonts w:cs="Arial"/>
                    </w:rPr>
                  </w:pPr>
                  <w:r w:rsidRPr="0011398E">
                    <w:rPr>
                      <w:rFonts w:cs="Arial"/>
                    </w:rPr>
                    <w:t>Jul</w:t>
                  </w:r>
                </w:p>
              </w:tc>
              <w:tc>
                <w:tcPr>
                  <w:tcW w:w="612" w:type="dxa"/>
                </w:tcPr>
                <w:p w14:paraId="1B99B30D" w14:textId="77777777" w:rsidR="00882A5E" w:rsidRPr="0011398E" w:rsidRDefault="0086155D" w:rsidP="00882A5E">
                  <w:pPr>
                    <w:keepLines/>
                    <w:contextualSpacing/>
                    <w:jc w:val="center"/>
                    <w:rPr>
                      <w:rFonts w:cs="Arial"/>
                    </w:rPr>
                  </w:pPr>
                  <w:sdt>
                    <w:sdtPr>
                      <w:rPr>
                        <w:rFonts w:cs="Arial"/>
                      </w:rPr>
                      <w:id w:val="1021982024"/>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7276C612" w14:textId="77777777" w:rsidR="00882A5E" w:rsidRPr="0011398E" w:rsidRDefault="00882A5E" w:rsidP="00882A5E">
                  <w:pPr>
                    <w:keepLines/>
                    <w:contextualSpacing/>
                    <w:jc w:val="center"/>
                    <w:rPr>
                      <w:rFonts w:cs="Arial"/>
                    </w:rPr>
                  </w:pPr>
                  <w:r w:rsidRPr="0011398E">
                    <w:rPr>
                      <w:rFonts w:cs="Arial"/>
                    </w:rPr>
                    <w:t>Aug</w:t>
                  </w:r>
                </w:p>
              </w:tc>
              <w:tc>
                <w:tcPr>
                  <w:tcW w:w="612" w:type="dxa"/>
                </w:tcPr>
                <w:p w14:paraId="5199A443" w14:textId="77777777" w:rsidR="00882A5E" w:rsidRPr="0011398E" w:rsidRDefault="0086155D" w:rsidP="00882A5E">
                  <w:pPr>
                    <w:keepLines/>
                    <w:contextualSpacing/>
                    <w:jc w:val="center"/>
                    <w:rPr>
                      <w:rFonts w:cs="Arial"/>
                    </w:rPr>
                  </w:pPr>
                  <w:sdt>
                    <w:sdtPr>
                      <w:rPr>
                        <w:rFonts w:cs="Arial"/>
                      </w:rPr>
                      <w:id w:val="1357698128"/>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0E3F84C5" w14:textId="77777777" w:rsidR="00882A5E" w:rsidRPr="0011398E" w:rsidRDefault="00882A5E" w:rsidP="00882A5E">
                  <w:pPr>
                    <w:keepLines/>
                    <w:contextualSpacing/>
                    <w:jc w:val="center"/>
                    <w:rPr>
                      <w:rFonts w:cs="Arial"/>
                    </w:rPr>
                  </w:pPr>
                  <w:r w:rsidRPr="0011398E">
                    <w:rPr>
                      <w:rFonts w:cs="Arial"/>
                    </w:rPr>
                    <w:t>Sep</w:t>
                  </w:r>
                </w:p>
              </w:tc>
              <w:tc>
                <w:tcPr>
                  <w:tcW w:w="562" w:type="dxa"/>
                </w:tcPr>
                <w:p w14:paraId="35D538A8" w14:textId="77777777" w:rsidR="00882A5E" w:rsidRPr="0011398E" w:rsidRDefault="0086155D" w:rsidP="00882A5E">
                  <w:pPr>
                    <w:keepLines/>
                    <w:contextualSpacing/>
                    <w:jc w:val="center"/>
                    <w:rPr>
                      <w:rFonts w:cs="Arial"/>
                    </w:rPr>
                  </w:pPr>
                  <w:sdt>
                    <w:sdtPr>
                      <w:rPr>
                        <w:rFonts w:cs="Arial"/>
                      </w:rPr>
                      <w:id w:val="2086103275"/>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4FEB5C9F" w14:textId="77777777" w:rsidR="00882A5E" w:rsidRPr="0011398E" w:rsidRDefault="00882A5E" w:rsidP="00882A5E">
                  <w:pPr>
                    <w:keepLines/>
                    <w:contextualSpacing/>
                    <w:jc w:val="center"/>
                    <w:rPr>
                      <w:rFonts w:cs="Arial"/>
                    </w:rPr>
                  </w:pPr>
                  <w:r w:rsidRPr="0011398E">
                    <w:rPr>
                      <w:rFonts w:cs="Arial"/>
                    </w:rPr>
                    <w:t>Oct</w:t>
                  </w:r>
                </w:p>
              </w:tc>
              <w:tc>
                <w:tcPr>
                  <w:tcW w:w="611" w:type="dxa"/>
                </w:tcPr>
                <w:p w14:paraId="134D2691" w14:textId="77777777" w:rsidR="00882A5E" w:rsidRPr="0011398E" w:rsidRDefault="0086155D" w:rsidP="00882A5E">
                  <w:pPr>
                    <w:keepLines/>
                    <w:contextualSpacing/>
                    <w:jc w:val="center"/>
                    <w:rPr>
                      <w:rFonts w:cs="Arial"/>
                    </w:rPr>
                  </w:pPr>
                  <w:sdt>
                    <w:sdtPr>
                      <w:rPr>
                        <w:rFonts w:cs="Arial"/>
                      </w:rPr>
                      <w:id w:val="1386524005"/>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11CD443F" w14:textId="77777777" w:rsidR="00882A5E" w:rsidRPr="0011398E" w:rsidRDefault="00882A5E" w:rsidP="00882A5E">
                  <w:pPr>
                    <w:keepLines/>
                    <w:contextualSpacing/>
                    <w:jc w:val="center"/>
                    <w:rPr>
                      <w:rFonts w:cs="Arial"/>
                    </w:rPr>
                  </w:pPr>
                  <w:r w:rsidRPr="0011398E">
                    <w:rPr>
                      <w:rFonts w:cs="Arial"/>
                    </w:rPr>
                    <w:t>Nov</w:t>
                  </w:r>
                </w:p>
              </w:tc>
              <w:tc>
                <w:tcPr>
                  <w:tcW w:w="608" w:type="dxa"/>
                </w:tcPr>
                <w:p w14:paraId="0ABFE7E0" w14:textId="77777777" w:rsidR="00882A5E" w:rsidRPr="0011398E" w:rsidRDefault="0086155D" w:rsidP="00882A5E">
                  <w:pPr>
                    <w:keepLines/>
                    <w:contextualSpacing/>
                    <w:jc w:val="center"/>
                    <w:rPr>
                      <w:rFonts w:cs="Arial"/>
                    </w:rPr>
                  </w:pPr>
                  <w:sdt>
                    <w:sdtPr>
                      <w:rPr>
                        <w:rFonts w:cs="Arial"/>
                      </w:rPr>
                      <w:id w:val="1518724705"/>
                      <w14:checkbox>
                        <w14:checked w14:val="0"/>
                        <w14:checkedState w14:val="2612" w14:font="MS Gothic"/>
                        <w14:uncheckedState w14:val="2610" w14:font="MS Gothic"/>
                      </w14:checkbox>
                    </w:sdtPr>
                    <w:sdtEndPr/>
                    <w:sdtContent>
                      <w:r w:rsidR="00882A5E" w:rsidRPr="0011398E">
                        <w:rPr>
                          <w:rFonts w:ascii="Segoe UI Symbol" w:eastAsia="MS Gothic" w:hAnsi="Segoe UI Symbol" w:cs="Segoe UI Symbol"/>
                        </w:rPr>
                        <w:t>☐</w:t>
                      </w:r>
                    </w:sdtContent>
                  </w:sdt>
                </w:p>
                <w:p w14:paraId="7F2F3EAF" w14:textId="77777777" w:rsidR="00882A5E" w:rsidRPr="0011398E" w:rsidRDefault="00882A5E" w:rsidP="00882A5E">
                  <w:pPr>
                    <w:keepLines/>
                    <w:contextualSpacing/>
                    <w:jc w:val="center"/>
                    <w:rPr>
                      <w:rFonts w:cs="Arial"/>
                    </w:rPr>
                  </w:pPr>
                  <w:r w:rsidRPr="0011398E">
                    <w:rPr>
                      <w:rFonts w:cs="Arial"/>
                    </w:rPr>
                    <w:t>Dec</w:t>
                  </w:r>
                </w:p>
              </w:tc>
            </w:tr>
          </w:tbl>
          <w:p w14:paraId="0356C00C" w14:textId="77777777" w:rsidR="00882A5E" w:rsidRPr="0011398E" w:rsidRDefault="00882A5E" w:rsidP="00AA7DA7">
            <w:pPr>
              <w:contextualSpacing/>
              <w:jc w:val="both"/>
              <w:rPr>
                <w:rFonts w:cs="Arial"/>
              </w:rPr>
            </w:pPr>
          </w:p>
        </w:tc>
      </w:tr>
      <w:tr w:rsidR="001D1D6E" w:rsidRPr="0011398E" w14:paraId="7D95E972" w14:textId="77777777" w:rsidTr="00A739E7">
        <w:tc>
          <w:tcPr>
            <w:tcW w:w="805" w:type="dxa"/>
            <w:vMerge w:val="restart"/>
          </w:tcPr>
          <w:p w14:paraId="6DA46AA0" w14:textId="5F422642" w:rsidR="001D1D6E" w:rsidRPr="0011398E" w:rsidRDefault="001D1D6E" w:rsidP="00AA7DA7">
            <w:pPr>
              <w:contextualSpacing/>
              <w:jc w:val="both"/>
              <w:rPr>
                <w:rFonts w:cs="Arial"/>
                <w:b/>
                <w:bCs/>
              </w:rPr>
            </w:pPr>
            <w:r w:rsidRPr="0011398E">
              <w:rPr>
                <w:rFonts w:cs="Arial"/>
                <w:b/>
                <w:bCs/>
              </w:rPr>
              <w:t>4-2</w:t>
            </w:r>
          </w:p>
        </w:tc>
        <w:tc>
          <w:tcPr>
            <w:tcW w:w="4992" w:type="dxa"/>
          </w:tcPr>
          <w:p w14:paraId="34BCE26A" w14:textId="4373C546" w:rsidR="00A535F5" w:rsidRPr="003724CD" w:rsidRDefault="00A535F5" w:rsidP="00882A5E">
            <w:pPr>
              <w:contextualSpacing/>
              <w:jc w:val="both"/>
              <w:rPr>
                <w:rFonts w:cs="Arial"/>
                <w:b/>
                <w:bCs/>
              </w:rPr>
            </w:pPr>
            <w:bookmarkStart w:id="9" w:name="_Hlk109291993"/>
            <w:r w:rsidRPr="003724CD">
              <w:rPr>
                <w:rFonts w:cs="Arial"/>
                <w:b/>
                <w:bCs/>
              </w:rPr>
              <w:t>18 NYCRR §</w:t>
            </w:r>
            <w:r w:rsidR="005B5151">
              <w:rPr>
                <w:rFonts w:cs="Arial"/>
                <w:b/>
                <w:bCs/>
              </w:rPr>
              <w:t xml:space="preserve"> </w:t>
            </w:r>
            <w:r w:rsidRPr="003724CD">
              <w:rPr>
                <w:rFonts w:cs="Arial"/>
                <w:b/>
                <w:bCs/>
              </w:rPr>
              <w:t>521-1.4(e)(3)</w:t>
            </w:r>
          </w:p>
          <w:p w14:paraId="1B011505" w14:textId="77777777" w:rsidR="00A535F5" w:rsidRPr="0011398E" w:rsidRDefault="00A535F5" w:rsidP="00882A5E">
            <w:pPr>
              <w:contextualSpacing/>
              <w:jc w:val="both"/>
              <w:rPr>
                <w:rFonts w:cs="Arial"/>
              </w:rPr>
            </w:pPr>
          </w:p>
          <w:p w14:paraId="75565CF0" w14:textId="406D1B4B" w:rsidR="001D1D6E" w:rsidRPr="0011398E" w:rsidRDefault="001D1D6E" w:rsidP="00882A5E">
            <w:pPr>
              <w:contextualSpacing/>
              <w:jc w:val="both"/>
              <w:rPr>
                <w:rFonts w:cs="Arial"/>
              </w:rPr>
            </w:pPr>
            <w:r w:rsidRPr="0011398E">
              <w:rPr>
                <w:rFonts w:cs="Arial"/>
              </w:rPr>
              <w:t>Did the provider have a method(s) for anonymous reporting of potential fraud, waste, abuse, and compliance issues directly to the compliance officer that was in effect for the entire Review Period?</w:t>
            </w:r>
          </w:p>
          <w:p w14:paraId="0D38583B" w14:textId="77777777" w:rsidR="001D1D6E" w:rsidRPr="0011398E" w:rsidRDefault="001D1D6E" w:rsidP="00882A5E">
            <w:pPr>
              <w:contextualSpacing/>
              <w:jc w:val="both"/>
              <w:rPr>
                <w:rFonts w:cs="Arial"/>
              </w:rPr>
            </w:pPr>
          </w:p>
          <w:p w14:paraId="459D786B" w14:textId="77777777" w:rsidR="001D1D6E" w:rsidRPr="0011398E" w:rsidRDefault="001D1D6E" w:rsidP="00882A5E">
            <w:pPr>
              <w:contextualSpacing/>
              <w:rPr>
                <w:rFonts w:cs="Arial"/>
              </w:rPr>
            </w:pPr>
            <w:r w:rsidRPr="0011398E">
              <w:rPr>
                <w:rFonts w:cs="Arial"/>
              </w:rPr>
              <w:t>Yes ____</w:t>
            </w:r>
          </w:p>
          <w:p w14:paraId="579B7FEC" w14:textId="05CD22D3" w:rsidR="001D1D6E" w:rsidRPr="0011398E" w:rsidRDefault="001D1D6E" w:rsidP="00AA7DA7">
            <w:pPr>
              <w:contextualSpacing/>
              <w:jc w:val="both"/>
              <w:rPr>
                <w:rFonts w:cs="Arial"/>
              </w:rPr>
            </w:pPr>
            <w:r w:rsidRPr="0011398E">
              <w:rPr>
                <w:rFonts w:cs="Arial"/>
              </w:rPr>
              <w:t>No _____</w:t>
            </w:r>
            <w:bookmarkEnd w:id="9"/>
          </w:p>
        </w:tc>
        <w:tc>
          <w:tcPr>
            <w:tcW w:w="4993" w:type="dxa"/>
          </w:tcPr>
          <w:p w14:paraId="42F6947A" w14:textId="299AF127" w:rsidR="00EC352F" w:rsidRPr="00EC352F" w:rsidRDefault="001D1D6E" w:rsidP="00EC352F">
            <w:pPr>
              <w:contextualSpacing/>
              <w:jc w:val="both"/>
              <w:rPr>
                <w:rFonts w:cs="Arial"/>
              </w:rPr>
            </w:pPr>
            <w:r w:rsidRPr="0011398E">
              <w:rPr>
                <w:rFonts w:cs="Arial"/>
              </w:rPr>
              <w:t xml:space="preserve">If yes, provide, as “Attachment </w:t>
            </w:r>
            <w:r w:rsidR="00A215C7" w:rsidRPr="0011398E">
              <w:rPr>
                <w:rFonts w:cs="Arial"/>
              </w:rPr>
              <w:t>4-2</w:t>
            </w:r>
            <w:r w:rsidR="00F4492D">
              <w:rPr>
                <w:rFonts w:cs="Arial"/>
              </w:rPr>
              <w:t>,</w:t>
            </w:r>
            <w:r w:rsidRPr="0011398E">
              <w:rPr>
                <w:rFonts w:cs="Arial"/>
              </w:rPr>
              <w:t>” evidence of method(s) for anonymous reporting of potential fraud, waste, abuse, and compliance issues directly to the compliance officer that was in effect for the entire Review Period.</w:t>
            </w:r>
            <w:r w:rsidR="009C1C27">
              <w:rPr>
                <w:rFonts w:cs="Arial"/>
              </w:rPr>
              <w:t xml:space="preserve">  </w:t>
            </w:r>
            <w:r w:rsidR="00EC352F" w:rsidRPr="00EC352F">
              <w:rPr>
                <w:rFonts w:cs="Arial"/>
              </w:rPr>
              <w:t>Such evidence may include, but is not limited to:</w:t>
            </w:r>
          </w:p>
          <w:p w14:paraId="08AAD5FB" w14:textId="2FA8C264" w:rsidR="00EC352F" w:rsidRPr="00EC352F" w:rsidRDefault="00EC352F" w:rsidP="005329F3">
            <w:pPr>
              <w:pStyle w:val="ListParagraph"/>
              <w:numPr>
                <w:ilvl w:val="1"/>
                <w:numId w:val="30"/>
              </w:numPr>
              <w:ind w:left="621"/>
              <w:contextualSpacing/>
              <w:jc w:val="both"/>
              <w:rPr>
                <w:rFonts w:cs="Arial"/>
              </w:rPr>
            </w:pPr>
            <w:r w:rsidRPr="00EC352F">
              <w:rPr>
                <w:rFonts w:cs="Arial"/>
              </w:rPr>
              <w:t>a list of method(s) for anonymous reporting to the compliance officer, including a description and effective dates for such methods;</w:t>
            </w:r>
          </w:p>
          <w:p w14:paraId="1CDFA081" w14:textId="2C2C08F1" w:rsidR="00EC352F" w:rsidRPr="00EC352F" w:rsidRDefault="00EC352F" w:rsidP="005329F3">
            <w:pPr>
              <w:pStyle w:val="ListParagraph"/>
              <w:numPr>
                <w:ilvl w:val="1"/>
                <w:numId w:val="30"/>
              </w:numPr>
              <w:ind w:left="621"/>
              <w:contextualSpacing/>
              <w:jc w:val="both"/>
              <w:rPr>
                <w:rFonts w:cs="Arial"/>
              </w:rPr>
            </w:pPr>
            <w:r w:rsidRPr="00EC352F">
              <w:rPr>
                <w:rFonts w:cs="Arial"/>
              </w:rPr>
              <w:t>compliance posters that identified method(s) for anonymous reporting to the compliance officer, and a description of where and when they were posted, if applicable; and</w:t>
            </w:r>
          </w:p>
          <w:p w14:paraId="03876E0F" w14:textId="624A9337" w:rsidR="00EC352F" w:rsidRPr="00EC352F" w:rsidRDefault="00EC352F" w:rsidP="005329F3">
            <w:pPr>
              <w:pStyle w:val="ListParagraph"/>
              <w:numPr>
                <w:ilvl w:val="1"/>
                <w:numId w:val="30"/>
              </w:numPr>
              <w:ind w:left="621"/>
              <w:contextualSpacing/>
              <w:jc w:val="both"/>
              <w:rPr>
                <w:rFonts w:cs="Arial"/>
              </w:rPr>
            </w:pPr>
            <w:r w:rsidRPr="00EC352F">
              <w:rPr>
                <w:rFonts w:cs="Arial"/>
              </w:rPr>
              <w:t>any other evidence of method(s) for anonymous reporting to the compliance officer.</w:t>
            </w:r>
          </w:p>
        </w:tc>
      </w:tr>
      <w:tr w:rsidR="001D1D6E" w:rsidRPr="0011398E" w14:paraId="27EBA901" w14:textId="77777777" w:rsidTr="00A739E7">
        <w:tc>
          <w:tcPr>
            <w:tcW w:w="805" w:type="dxa"/>
            <w:vMerge/>
          </w:tcPr>
          <w:p w14:paraId="3E146241" w14:textId="77777777" w:rsidR="001D1D6E" w:rsidRPr="0011398E" w:rsidRDefault="001D1D6E" w:rsidP="00AA7DA7">
            <w:pPr>
              <w:contextualSpacing/>
              <w:jc w:val="both"/>
              <w:rPr>
                <w:rFonts w:cs="Arial"/>
                <w:b/>
                <w:bCs/>
              </w:rPr>
            </w:pPr>
          </w:p>
        </w:tc>
        <w:tc>
          <w:tcPr>
            <w:tcW w:w="9985" w:type="dxa"/>
            <w:gridSpan w:val="2"/>
          </w:tcPr>
          <w:p w14:paraId="27F64635" w14:textId="3189008B" w:rsidR="001D1D6E" w:rsidRPr="0011398E" w:rsidRDefault="00BE4BC2" w:rsidP="001D1D6E">
            <w:pPr>
              <w:contextualSpacing/>
              <w:jc w:val="both"/>
              <w:rPr>
                <w:rFonts w:cs="Arial"/>
              </w:rPr>
            </w:pPr>
            <w:r>
              <w:rPr>
                <w:rFonts w:cs="Arial"/>
              </w:rPr>
              <w:t>P</w:t>
            </w:r>
            <w:r w:rsidRPr="0011398E">
              <w:rPr>
                <w:rFonts w:cs="Arial"/>
              </w:rPr>
              <w:t xml:space="preserve">lease mark which months during the Review </w:t>
            </w:r>
            <w:r>
              <w:rPr>
                <w:rFonts w:cs="Arial"/>
              </w:rPr>
              <w:t xml:space="preserve">Period </w:t>
            </w:r>
            <w:r w:rsidRPr="0011398E">
              <w:rPr>
                <w:rFonts w:cs="Arial"/>
              </w:rPr>
              <w:t xml:space="preserve">that </w:t>
            </w:r>
            <w:r w:rsidR="001D1D6E" w:rsidRPr="0011398E">
              <w:rPr>
                <w:rFonts w:cs="Arial"/>
              </w:rPr>
              <w:t>the provider had method(s) for anonymous reporting of potential fraud, waste, abuse, and compliance issues directly to the compliance officer:</w:t>
            </w:r>
          </w:p>
          <w:p w14:paraId="2DF02803" w14:textId="77777777" w:rsidR="001D1D6E" w:rsidRPr="0011398E" w:rsidRDefault="001D1D6E" w:rsidP="001D1D6E">
            <w:pPr>
              <w:contextualSpacing/>
              <w:jc w:val="both"/>
              <w:rPr>
                <w:rFonts w:cs="Arial"/>
              </w:rPr>
            </w:pPr>
          </w:p>
          <w:tbl>
            <w:tblPr>
              <w:tblStyle w:val="TableGrid"/>
              <w:tblW w:w="8203" w:type="dxa"/>
              <w:tblInd w:w="1"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1D1D6E" w:rsidRPr="0011398E" w14:paraId="317EF31D" w14:textId="77777777" w:rsidTr="00F860AD">
              <w:trPr>
                <w:cantSplit/>
                <w:trHeight w:val="564"/>
              </w:trPr>
              <w:tc>
                <w:tcPr>
                  <w:tcW w:w="790" w:type="dxa"/>
                </w:tcPr>
                <w:p w14:paraId="713BBCE0" w14:textId="77777777" w:rsidR="001D1D6E" w:rsidRPr="0011398E" w:rsidRDefault="0086155D" w:rsidP="001D1D6E">
                  <w:pPr>
                    <w:keepLines/>
                    <w:contextualSpacing/>
                    <w:jc w:val="center"/>
                    <w:rPr>
                      <w:rFonts w:cs="Arial"/>
                    </w:rPr>
                  </w:pPr>
                  <w:sdt>
                    <w:sdtPr>
                      <w:rPr>
                        <w:rFonts w:cs="Arial"/>
                      </w:rPr>
                      <w:id w:val="-1880778474"/>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1BC9C9A6" w14:textId="77777777" w:rsidR="001D1D6E" w:rsidRPr="0011398E" w:rsidRDefault="001D1D6E" w:rsidP="001D1D6E">
                  <w:pPr>
                    <w:keepLines/>
                    <w:contextualSpacing/>
                    <w:jc w:val="center"/>
                    <w:rPr>
                      <w:rFonts w:cs="Arial"/>
                    </w:rPr>
                  </w:pPr>
                  <w:r w:rsidRPr="0011398E">
                    <w:rPr>
                      <w:rFonts w:cs="Arial"/>
                    </w:rPr>
                    <w:t>None</w:t>
                  </w:r>
                </w:p>
              </w:tc>
              <w:tc>
                <w:tcPr>
                  <w:tcW w:w="603" w:type="dxa"/>
                </w:tcPr>
                <w:p w14:paraId="2749AAEA" w14:textId="77777777" w:rsidR="001D1D6E" w:rsidRPr="0011398E" w:rsidRDefault="0086155D" w:rsidP="001D1D6E">
                  <w:pPr>
                    <w:keepLines/>
                    <w:contextualSpacing/>
                    <w:jc w:val="center"/>
                    <w:rPr>
                      <w:rFonts w:cs="Arial"/>
                    </w:rPr>
                  </w:pPr>
                  <w:sdt>
                    <w:sdtPr>
                      <w:rPr>
                        <w:rFonts w:cs="Arial"/>
                      </w:rPr>
                      <w:id w:val="794104819"/>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502EA308" w14:textId="77777777" w:rsidR="001D1D6E" w:rsidRPr="0011398E" w:rsidRDefault="001D1D6E" w:rsidP="001D1D6E">
                  <w:pPr>
                    <w:keepLines/>
                    <w:contextualSpacing/>
                    <w:jc w:val="center"/>
                    <w:rPr>
                      <w:rFonts w:cs="Arial"/>
                    </w:rPr>
                  </w:pPr>
                  <w:r w:rsidRPr="0011398E">
                    <w:rPr>
                      <w:rFonts w:cs="Arial"/>
                    </w:rPr>
                    <w:t>Jan</w:t>
                  </w:r>
                </w:p>
              </w:tc>
              <w:tc>
                <w:tcPr>
                  <w:tcW w:w="630" w:type="dxa"/>
                </w:tcPr>
                <w:p w14:paraId="28314373" w14:textId="77777777" w:rsidR="001D1D6E" w:rsidRPr="0011398E" w:rsidRDefault="0086155D" w:rsidP="001D1D6E">
                  <w:pPr>
                    <w:keepLines/>
                    <w:contextualSpacing/>
                    <w:jc w:val="center"/>
                    <w:rPr>
                      <w:rFonts w:cs="Arial"/>
                    </w:rPr>
                  </w:pPr>
                  <w:sdt>
                    <w:sdtPr>
                      <w:rPr>
                        <w:rFonts w:cs="Arial"/>
                      </w:rPr>
                      <w:id w:val="-1832981712"/>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04F54894" w14:textId="77777777" w:rsidR="001D1D6E" w:rsidRPr="0011398E" w:rsidRDefault="001D1D6E" w:rsidP="001D1D6E">
                  <w:pPr>
                    <w:keepLines/>
                    <w:contextualSpacing/>
                    <w:jc w:val="center"/>
                    <w:rPr>
                      <w:rFonts w:cs="Arial"/>
                    </w:rPr>
                  </w:pPr>
                  <w:r w:rsidRPr="0011398E">
                    <w:rPr>
                      <w:rFonts w:cs="Arial"/>
                    </w:rPr>
                    <w:t>Feb</w:t>
                  </w:r>
                </w:p>
              </w:tc>
              <w:tc>
                <w:tcPr>
                  <w:tcW w:w="630" w:type="dxa"/>
                </w:tcPr>
                <w:p w14:paraId="50EE1946" w14:textId="77777777" w:rsidR="001D1D6E" w:rsidRPr="0011398E" w:rsidRDefault="0086155D" w:rsidP="001D1D6E">
                  <w:pPr>
                    <w:keepLines/>
                    <w:contextualSpacing/>
                    <w:jc w:val="center"/>
                    <w:rPr>
                      <w:rFonts w:cs="Arial"/>
                    </w:rPr>
                  </w:pPr>
                  <w:sdt>
                    <w:sdtPr>
                      <w:rPr>
                        <w:rFonts w:cs="Arial"/>
                      </w:rPr>
                      <w:id w:val="-286432725"/>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594C8585" w14:textId="77777777" w:rsidR="001D1D6E" w:rsidRPr="0011398E" w:rsidRDefault="001D1D6E" w:rsidP="001D1D6E">
                  <w:pPr>
                    <w:keepLines/>
                    <w:contextualSpacing/>
                    <w:jc w:val="center"/>
                    <w:rPr>
                      <w:rFonts w:cs="Arial"/>
                    </w:rPr>
                  </w:pPr>
                  <w:r w:rsidRPr="0011398E">
                    <w:rPr>
                      <w:rFonts w:cs="Arial"/>
                    </w:rPr>
                    <w:t>Mar</w:t>
                  </w:r>
                </w:p>
              </w:tc>
              <w:tc>
                <w:tcPr>
                  <w:tcW w:w="590" w:type="dxa"/>
                </w:tcPr>
                <w:p w14:paraId="67AB1927" w14:textId="77777777" w:rsidR="001D1D6E" w:rsidRPr="0011398E" w:rsidRDefault="0086155D" w:rsidP="001D1D6E">
                  <w:pPr>
                    <w:keepLines/>
                    <w:contextualSpacing/>
                    <w:jc w:val="center"/>
                    <w:rPr>
                      <w:rFonts w:cs="Arial"/>
                    </w:rPr>
                  </w:pPr>
                  <w:sdt>
                    <w:sdtPr>
                      <w:rPr>
                        <w:rFonts w:cs="Arial"/>
                      </w:rPr>
                      <w:id w:val="1368180601"/>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29F0E534" w14:textId="77777777" w:rsidR="001D1D6E" w:rsidRPr="0011398E" w:rsidRDefault="001D1D6E" w:rsidP="001D1D6E">
                  <w:pPr>
                    <w:keepLines/>
                    <w:contextualSpacing/>
                    <w:jc w:val="center"/>
                    <w:rPr>
                      <w:rFonts w:cs="Arial"/>
                    </w:rPr>
                  </w:pPr>
                  <w:r w:rsidRPr="0011398E">
                    <w:rPr>
                      <w:rFonts w:cs="Arial"/>
                    </w:rPr>
                    <w:t>Apr</w:t>
                  </w:r>
                </w:p>
              </w:tc>
              <w:tc>
                <w:tcPr>
                  <w:tcW w:w="670" w:type="dxa"/>
                </w:tcPr>
                <w:p w14:paraId="1995D548" w14:textId="77777777" w:rsidR="001D1D6E" w:rsidRPr="0011398E" w:rsidRDefault="0086155D" w:rsidP="001D1D6E">
                  <w:pPr>
                    <w:keepLines/>
                    <w:contextualSpacing/>
                    <w:jc w:val="center"/>
                    <w:rPr>
                      <w:rFonts w:cs="Arial"/>
                    </w:rPr>
                  </w:pPr>
                  <w:sdt>
                    <w:sdtPr>
                      <w:rPr>
                        <w:rFonts w:cs="Arial"/>
                      </w:rPr>
                      <w:id w:val="-1011674086"/>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2423F962" w14:textId="77777777" w:rsidR="001D1D6E" w:rsidRPr="0011398E" w:rsidRDefault="001D1D6E" w:rsidP="001D1D6E">
                  <w:pPr>
                    <w:keepLines/>
                    <w:contextualSpacing/>
                    <w:jc w:val="center"/>
                    <w:rPr>
                      <w:rFonts w:cs="Arial"/>
                    </w:rPr>
                  </w:pPr>
                  <w:r w:rsidRPr="0011398E">
                    <w:rPr>
                      <w:rFonts w:cs="Arial"/>
                    </w:rPr>
                    <w:t>May</w:t>
                  </w:r>
                </w:p>
              </w:tc>
              <w:tc>
                <w:tcPr>
                  <w:tcW w:w="603" w:type="dxa"/>
                </w:tcPr>
                <w:p w14:paraId="1322F05B" w14:textId="77777777" w:rsidR="001D1D6E" w:rsidRPr="0011398E" w:rsidRDefault="0086155D" w:rsidP="001D1D6E">
                  <w:pPr>
                    <w:keepLines/>
                    <w:contextualSpacing/>
                    <w:jc w:val="center"/>
                    <w:rPr>
                      <w:rFonts w:cs="Arial"/>
                    </w:rPr>
                  </w:pPr>
                  <w:sdt>
                    <w:sdtPr>
                      <w:rPr>
                        <w:rFonts w:cs="Arial"/>
                      </w:rPr>
                      <w:id w:val="1905802249"/>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3E6B9F09" w14:textId="77777777" w:rsidR="001D1D6E" w:rsidRPr="0011398E" w:rsidRDefault="001D1D6E" w:rsidP="001D1D6E">
                  <w:pPr>
                    <w:keepLines/>
                    <w:contextualSpacing/>
                    <w:jc w:val="center"/>
                    <w:rPr>
                      <w:rFonts w:cs="Arial"/>
                    </w:rPr>
                  </w:pPr>
                  <w:r w:rsidRPr="0011398E">
                    <w:rPr>
                      <w:rFonts w:cs="Arial"/>
                    </w:rPr>
                    <w:t>Jun</w:t>
                  </w:r>
                </w:p>
              </w:tc>
              <w:tc>
                <w:tcPr>
                  <w:tcW w:w="523" w:type="dxa"/>
                </w:tcPr>
                <w:p w14:paraId="41C0FD27" w14:textId="77777777" w:rsidR="001D1D6E" w:rsidRPr="0011398E" w:rsidRDefault="0086155D" w:rsidP="001D1D6E">
                  <w:pPr>
                    <w:keepLines/>
                    <w:contextualSpacing/>
                    <w:jc w:val="center"/>
                    <w:rPr>
                      <w:rFonts w:cs="Arial"/>
                    </w:rPr>
                  </w:pPr>
                  <w:sdt>
                    <w:sdtPr>
                      <w:rPr>
                        <w:rFonts w:cs="Arial"/>
                      </w:rPr>
                      <w:id w:val="1784377499"/>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23BC95B0" w14:textId="77777777" w:rsidR="001D1D6E" w:rsidRPr="0011398E" w:rsidRDefault="001D1D6E" w:rsidP="001D1D6E">
                  <w:pPr>
                    <w:keepLines/>
                    <w:contextualSpacing/>
                    <w:jc w:val="center"/>
                    <w:rPr>
                      <w:rFonts w:cs="Arial"/>
                    </w:rPr>
                  </w:pPr>
                  <w:r w:rsidRPr="0011398E">
                    <w:rPr>
                      <w:rFonts w:cs="Arial"/>
                    </w:rPr>
                    <w:t>Jul</w:t>
                  </w:r>
                </w:p>
              </w:tc>
              <w:tc>
                <w:tcPr>
                  <w:tcW w:w="644" w:type="dxa"/>
                </w:tcPr>
                <w:p w14:paraId="14C75695" w14:textId="77777777" w:rsidR="001D1D6E" w:rsidRPr="0011398E" w:rsidRDefault="0086155D" w:rsidP="001D1D6E">
                  <w:pPr>
                    <w:keepLines/>
                    <w:contextualSpacing/>
                    <w:jc w:val="center"/>
                    <w:rPr>
                      <w:rFonts w:cs="Arial"/>
                    </w:rPr>
                  </w:pPr>
                  <w:sdt>
                    <w:sdtPr>
                      <w:rPr>
                        <w:rFonts w:cs="Arial"/>
                      </w:rPr>
                      <w:id w:val="1407952257"/>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3E515D35" w14:textId="77777777" w:rsidR="001D1D6E" w:rsidRPr="0011398E" w:rsidRDefault="001D1D6E" w:rsidP="001D1D6E">
                  <w:pPr>
                    <w:keepLines/>
                    <w:contextualSpacing/>
                    <w:jc w:val="center"/>
                    <w:rPr>
                      <w:rFonts w:cs="Arial"/>
                    </w:rPr>
                  </w:pPr>
                  <w:r w:rsidRPr="0011398E">
                    <w:rPr>
                      <w:rFonts w:cs="Arial"/>
                    </w:rPr>
                    <w:t>Aug</w:t>
                  </w:r>
                </w:p>
              </w:tc>
              <w:tc>
                <w:tcPr>
                  <w:tcW w:w="644" w:type="dxa"/>
                </w:tcPr>
                <w:p w14:paraId="5271943E" w14:textId="77777777" w:rsidR="001D1D6E" w:rsidRPr="0011398E" w:rsidRDefault="0086155D" w:rsidP="001D1D6E">
                  <w:pPr>
                    <w:keepLines/>
                    <w:contextualSpacing/>
                    <w:jc w:val="center"/>
                    <w:rPr>
                      <w:rFonts w:cs="Arial"/>
                    </w:rPr>
                  </w:pPr>
                  <w:sdt>
                    <w:sdtPr>
                      <w:rPr>
                        <w:rFonts w:cs="Arial"/>
                      </w:rPr>
                      <w:id w:val="-1581137123"/>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6A50EE21" w14:textId="77777777" w:rsidR="001D1D6E" w:rsidRPr="0011398E" w:rsidRDefault="001D1D6E" w:rsidP="001D1D6E">
                  <w:pPr>
                    <w:keepLines/>
                    <w:contextualSpacing/>
                    <w:jc w:val="center"/>
                    <w:rPr>
                      <w:rFonts w:cs="Arial"/>
                    </w:rPr>
                  </w:pPr>
                  <w:r w:rsidRPr="0011398E">
                    <w:rPr>
                      <w:rFonts w:cs="Arial"/>
                    </w:rPr>
                    <w:t>Sep</w:t>
                  </w:r>
                </w:p>
              </w:tc>
              <w:tc>
                <w:tcPr>
                  <w:tcW w:w="590" w:type="dxa"/>
                </w:tcPr>
                <w:p w14:paraId="3DCC5F80" w14:textId="77777777" w:rsidR="001D1D6E" w:rsidRPr="0011398E" w:rsidRDefault="0086155D" w:rsidP="001D1D6E">
                  <w:pPr>
                    <w:keepLines/>
                    <w:contextualSpacing/>
                    <w:jc w:val="center"/>
                    <w:rPr>
                      <w:rFonts w:cs="Arial"/>
                    </w:rPr>
                  </w:pPr>
                  <w:sdt>
                    <w:sdtPr>
                      <w:rPr>
                        <w:rFonts w:cs="Arial"/>
                      </w:rPr>
                      <w:id w:val="-1732683669"/>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64788079" w14:textId="77777777" w:rsidR="001D1D6E" w:rsidRPr="0011398E" w:rsidRDefault="001D1D6E" w:rsidP="001D1D6E">
                  <w:pPr>
                    <w:keepLines/>
                    <w:contextualSpacing/>
                    <w:jc w:val="center"/>
                    <w:rPr>
                      <w:rFonts w:cs="Arial"/>
                    </w:rPr>
                  </w:pPr>
                  <w:r w:rsidRPr="0011398E">
                    <w:rPr>
                      <w:rFonts w:cs="Arial"/>
                    </w:rPr>
                    <w:t>Oct</w:t>
                  </w:r>
                </w:p>
              </w:tc>
              <w:tc>
                <w:tcPr>
                  <w:tcW w:w="643" w:type="dxa"/>
                </w:tcPr>
                <w:p w14:paraId="7DE58D07" w14:textId="77777777" w:rsidR="001D1D6E" w:rsidRPr="0011398E" w:rsidRDefault="0086155D" w:rsidP="001D1D6E">
                  <w:pPr>
                    <w:keepLines/>
                    <w:contextualSpacing/>
                    <w:jc w:val="center"/>
                    <w:rPr>
                      <w:rFonts w:cs="Arial"/>
                    </w:rPr>
                  </w:pPr>
                  <w:sdt>
                    <w:sdtPr>
                      <w:rPr>
                        <w:rFonts w:cs="Arial"/>
                      </w:rPr>
                      <w:id w:val="1533308044"/>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6A603509" w14:textId="77777777" w:rsidR="001D1D6E" w:rsidRPr="0011398E" w:rsidRDefault="001D1D6E" w:rsidP="001D1D6E">
                  <w:pPr>
                    <w:keepLines/>
                    <w:contextualSpacing/>
                    <w:jc w:val="center"/>
                    <w:rPr>
                      <w:rFonts w:cs="Arial"/>
                    </w:rPr>
                  </w:pPr>
                  <w:r w:rsidRPr="0011398E">
                    <w:rPr>
                      <w:rFonts w:cs="Arial"/>
                    </w:rPr>
                    <w:t>Nov</w:t>
                  </w:r>
                </w:p>
              </w:tc>
              <w:tc>
                <w:tcPr>
                  <w:tcW w:w="643" w:type="dxa"/>
                </w:tcPr>
                <w:p w14:paraId="07DF7EE7" w14:textId="77777777" w:rsidR="001D1D6E" w:rsidRPr="0011398E" w:rsidRDefault="0086155D" w:rsidP="001D1D6E">
                  <w:pPr>
                    <w:keepLines/>
                    <w:contextualSpacing/>
                    <w:jc w:val="center"/>
                    <w:rPr>
                      <w:rFonts w:cs="Arial"/>
                    </w:rPr>
                  </w:pPr>
                  <w:sdt>
                    <w:sdtPr>
                      <w:rPr>
                        <w:rFonts w:cs="Arial"/>
                      </w:rPr>
                      <w:id w:val="-1931806974"/>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24141539" w14:textId="77777777" w:rsidR="001D1D6E" w:rsidRPr="0011398E" w:rsidRDefault="001D1D6E" w:rsidP="001D1D6E">
                  <w:pPr>
                    <w:keepLines/>
                    <w:contextualSpacing/>
                    <w:jc w:val="center"/>
                    <w:rPr>
                      <w:rFonts w:cs="Arial"/>
                    </w:rPr>
                  </w:pPr>
                  <w:r w:rsidRPr="0011398E">
                    <w:rPr>
                      <w:rFonts w:cs="Arial"/>
                    </w:rPr>
                    <w:t>Dec</w:t>
                  </w:r>
                </w:p>
              </w:tc>
            </w:tr>
          </w:tbl>
          <w:p w14:paraId="236F333F" w14:textId="77777777" w:rsidR="001D1D6E" w:rsidRPr="00F36421" w:rsidRDefault="001D1D6E" w:rsidP="00AA7DA7">
            <w:pPr>
              <w:contextualSpacing/>
              <w:jc w:val="both"/>
              <w:rPr>
                <w:rFonts w:cs="Arial"/>
                <w:sz w:val="16"/>
                <w:szCs w:val="16"/>
              </w:rPr>
            </w:pPr>
          </w:p>
          <w:p w14:paraId="361D950B" w14:textId="58CF4AA3" w:rsidR="00F36421" w:rsidRPr="00F36421" w:rsidRDefault="00F36421" w:rsidP="00AA7DA7">
            <w:pPr>
              <w:contextualSpacing/>
              <w:jc w:val="both"/>
              <w:rPr>
                <w:rFonts w:cs="Arial"/>
                <w:sz w:val="16"/>
                <w:szCs w:val="16"/>
              </w:rPr>
            </w:pPr>
          </w:p>
        </w:tc>
      </w:tr>
      <w:tr w:rsidR="00DC1CC6" w:rsidRPr="00F4492D" w14:paraId="0127BD5A" w14:textId="77777777" w:rsidTr="00A739E7">
        <w:tc>
          <w:tcPr>
            <w:tcW w:w="805" w:type="dxa"/>
            <w:vMerge w:val="restart"/>
          </w:tcPr>
          <w:p w14:paraId="4D0B739A" w14:textId="2F288D8C" w:rsidR="00DC1CC6" w:rsidRPr="00F4492D" w:rsidRDefault="00DC1CC6" w:rsidP="00F860AD">
            <w:pPr>
              <w:contextualSpacing/>
              <w:jc w:val="both"/>
              <w:rPr>
                <w:rFonts w:cs="Arial"/>
                <w:b/>
                <w:bCs/>
              </w:rPr>
            </w:pPr>
            <w:r w:rsidRPr="00F4492D">
              <w:rPr>
                <w:rFonts w:cs="Arial"/>
                <w:b/>
                <w:bCs/>
              </w:rPr>
              <w:t>4-3</w:t>
            </w:r>
          </w:p>
        </w:tc>
        <w:tc>
          <w:tcPr>
            <w:tcW w:w="4992" w:type="dxa"/>
            <w:vMerge w:val="restart"/>
          </w:tcPr>
          <w:p w14:paraId="4B5EB1F0" w14:textId="7BD41A44" w:rsidR="00DC1CC6" w:rsidRPr="005507F9" w:rsidRDefault="00DC1CC6" w:rsidP="00F860AD">
            <w:pPr>
              <w:contextualSpacing/>
              <w:jc w:val="both"/>
              <w:rPr>
                <w:rFonts w:cs="Arial"/>
                <w:b/>
                <w:bCs/>
              </w:rPr>
            </w:pPr>
            <w:r w:rsidRPr="005507F9">
              <w:rPr>
                <w:rFonts w:cs="Arial"/>
                <w:b/>
                <w:bCs/>
              </w:rPr>
              <w:t>18 NYCRR § 521-1.4(e)(</w:t>
            </w:r>
            <w:r>
              <w:rPr>
                <w:rFonts w:cs="Arial"/>
                <w:b/>
                <w:bCs/>
              </w:rPr>
              <w:t>4</w:t>
            </w:r>
            <w:r w:rsidRPr="005507F9">
              <w:rPr>
                <w:rFonts w:cs="Arial"/>
                <w:b/>
                <w:bCs/>
              </w:rPr>
              <w:t>)</w:t>
            </w:r>
            <w:r>
              <w:rPr>
                <w:rFonts w:cs="Arial"/>
                <w:b/>
                <w:bCs/>
              </w:rPr>
              <w:t xml:space="preserve"> and (5)</w:t>
            </w:r>
          </w:p>
          <w:p w14:paraId="0ADD199C" w14:textId="77777777" w:rsidR="00DC1CC6" w:rsidRPr="005507F9" w:rsidRDefault="00DC1CC6" w:rsidP="00F860AD">
            <w:pPr>
              <w:contextualSpacing/>
              <w:jc w:val="both"/>
              <w:rPr>
                <w:rFonts w:cs="Arial"/>
              </w:rPr>
            </w:pPr>
          </w:p>
          <w:p w14:paraId="3B993A53" w14:textId="6EFA8646" w:rsidR="00DC1CC6" w:rsidRDefault="000217FF" w:rsidP="00F860AD">
            <w:pPr>
              <w:contextualSpacing/>
              <w:jc w:val="both"/>
              <w:rPr>
                <w:rFonts w:cs="Arial"/>
              </w:rPr>
            </w:pPr>
            <w:bookmarkStart w:id="10" w:name="_Hlk122438044"/>
            <w:r>
              <w:rPr>
                <w:rFonts w:cs="Arial"/>
              </w:rPr>
              <w:t>Did</w:t>
            </w:r>
            <w:r w:rsidR="00DC1CC6" w:rsidRPr="005507F9">
              <w:rPr>
                <w:rFonts w:cs="Arial"/>
              </w:rPr>
              <w:t xml:space="preserve"> the provider</w:t>
            </w:r>
            <w:r w:rsidR="00DC1CC6">
              <w:rPr>
                <w:rFonts w:cs="Arial"/>
              </w:rPr>
              <w:t>:</w:t>
            </w:r>
          </w:p>
          <w:p w14:paraId="1DBE838E" w14:textId="2E5FF08A" w:rsidR="00DC1CC6" w:rsidRPr="00B267CE" w:rsidRDefault="00DC1CC6" w:rsidP="005329F3">
            <w:pPr>
              <w:pStyle w:val="ListParagraph"/>
              <w:numPr>
                <w:ilvl w:val="0"/>
                <w:numId w:val="32"/>
              </w:numPr>
              <w:contextualSpacing/>
              <w:jc w:val="both"/>
              <w:rPr>
                <w:rFonts w:cs="Arial"/>
              </w:rPr>
            </w:pPr>
            <w:r w:rsidRPr="00E64676">
              <w:rPr>
                <w:rFonts w:cs="Arial"/>
              </w:rPr>
              <w:t xml:space="preserve">maintain the confidentiality of persons reporting compliance issues, </w:t>
            </w:r>
            <w:r w:rsidRPr="004B0624">
              <w:rPr>
                <w:rFonts w:cs="Arial"/>
              </w:rPr>
              <w:t xml:space="preserve">and </w:t>
            </w:r>
          </w:p>
          <w:p w14:paraId="4E8458AD" w14:textId="4800C930" w:rsidR="00DC1CC6" w:rsidRPr="00155DAC" w:rsidRDefault="00DC1CC6" w:rsidP="005329F3">
            <w:pPr>
              <w:pStyle w:val="ListParagraph"/>
              <w:numPr>
                <w:ilvl w:val="0"/>
                <w:numId w:val="32"/>
              </w:numPr>
              <w:contextualSpacing/>
              <w:jc w:val="both"/>
              <w:rPr>
                <w:rFonts w:cs="Arial"/>
              </w:rPr>
            </w:pPr>
            <w:r w:rsidRPr="00B267CE">
              <w:rPr>
                <w:rFonts w:cs="Arial"/>
              </w:rPr>
              <w:t xml:space="preserve">ensure the </w:t>
            </w:r>
            <w:r w:rsidRPr="00010686">
              <w:rPr>
                <w:rFonts w:cs="Arial"/>
              </w:rPr>
              <w:t>availability of information concerning its compliance program on its website</w:t>
            </w:r>
          </w:p>
          <w:p w14:paraId="5F2C2BD8" w14:textId="32941672" w:rsidR="00DC1CC6" w:rsidRPr="005507F9" w:rsidRDefault="00DC1CC6" w:rsidP="005507F9">
            <w:pPr>
              <w:contextualSpacing/>
              <w:jc w:val="both"/>
              <w:rPr>
                <w:rFonts w:cs="Arial"/>
              </w:rPr>
            </w:pPr>
            <w:r w:rsidRPr="005507F9">
              <w:rPr>
                <w:rFonts w:cs="Arial"/>
              </w:rPr>
              <w:t>during the Review Period?</w:t>
            </w:r>
          </w:p>
          <w:bookmarkEnd w:id="10"/>
          <w:p w14:paraId="3C9AE3D2" w14:textId="77777777" w:rsidR="00DC1CC6" w:rsidRPr="005507F9" w:rsidRDefault="00DC1CC6" w:rsidP="00F860AD">
            <w:pPr>
              <w:contextualSpacing/>
              <w:jc w:val="both"/>
              <w:rPr>
                <w:rFonts w:cs="Arial"/>
              </w:rPr>
            </w:pPr>
          </w:p>
          <w:p w14:paraId="1D22CDC7" w14:textId="77777777" w:rsidR="00DC1CC6" w:rsidRPr="005507F9" w:rsidRDefault="00DC1CC6" w:rsidP="00F860AD">
            <w:pPr>
              <w:contextualSpacing/>
              <w:rPr>
                <w:rFonts w:cs="Arial"/>
              </w:rPr>
            </w:pPr>
            <w:r w:rsidRPr="005507F9">
              <w:rPr>
                <w:rFonts w:cs="Arial"/>
              </w:rPr>
              <w:t>Yes ____</w:t>
            </w:r>
          </w:p>
          <w:p w14:paraId="4E4E7A01" w14:textId="66AF7E6F" w:rsidR="00DC1CC6" w:rsidRPr="005507F9" w:rsidRDefault="00DC1CC6" w:rsidP="00F860AD">
            <w:pPr>
              <w:contextualSpacing/>
              <w:jc w:val="both"/>
              <w:rPr>
                <w:rFonts w:cs="Arial"/>
              </w:rPr>
            </w:pPr>
            <w:r w:rsidRPr="005507F9">
              <w:rPr>
                <w:rFonts w:cs="Arial"/>
              </w:rPr>
              <w:t>No _____</w:t>
            </w:r>
          </w:p>
        </w:tc>
        <w:tc>
          <w:tcPr>
            <w:tcW w:w="4993" w:type="dxa"/>
          </w:tcPr>
          <w:p w14:paraId="0E009AB6" w14:textId="328DF03B" w:rsidR="00DC1CC6" w:rsidRPr="00F4492D" w:rsidRDefault="00DC1CC6" w:rsidP="00F4492D">
            <w:pPr>
              <w:contextualSpacing/>
              <w:jc w:val="both"/>
            </w:pPr>
            <w:r w:rsidRPr="005507F9">
              <w:rPr>
                <w:rFonts w:cs="Arial"/>
              </w:rPr>
              <w:t>If yes, provide, as “Attachment 4-3</w:t>
            </w:r>
            <w:r>
              <w:rPr>
                <w:rFonts w:cs="Arial"/>
              </w:rPr>
              <w:t>a,</w:t>
            </w:r>
            <w:r w:rsidRPr="00F4492D">
              <w:rPr>
                <w:rFonts w:cs="Arial"/>
              </w:rPr>
              <w:t xml:space="preserve">” evidence of </w:t>
            </w:r>
            <w:r>
              <w:rPr>
                <w:rFonts w:cs="Arial"/>
              </w:rPr>
              <w:t>how the provider maintained the confidentiality of persons reporting compliance issues during the Review Period</w:t>
            </w:r>
            <w:r w:rsidRPr="00F4492D">
              <w:rPr>
                <w:rFonts w:cs="Arial"/>
              </w:rPr>
              <w:t xml:space="preserve">.  </w:t>
            </w:r>
            <w:r w:rsidRPr="00F4492D">
              <w:t>Such evidence may include, but is not limited to:</w:t>
            </w:r>
          </w:p>
          <w:p w14:paraId="483BF0B0" w14:textId="77777777" w:rsidR="00DC1CC6" w:rsidRPr="00F4492D" w:rsidRDefault="00DC1CC6" w:rsidP="005329F3">
            <w:pPr>
              <w:pStyle w:val="ListParagraph"/>
              <w:numPr>
                <w:ilvl w:val="0"/>
                <w:numId w:val="31"/>
              </w:numPr>
              <w:ind w:hanging="270"/>
              <w:jc w:val="both"/>
              <w:rPr>
                <w:rFonts w:cs="Arial"/>
              </w:rPr>
            </w:pPr>
            <w:bookmarkStart w:id="11" w:name="_Hlk105487952"/>
            <w:r w:rsidRPr="00F4492D">
              <w:rPr>
                <w:rFonts w:cs="Arial"/>
              </w:rPr>
              <w:t>a summary of compliance issues reported during the Review Period, including a description of how such reports were documented, stored, and shared within the organization; a list of persons with whom they were shared and their titles;</w:t>
            </w:r>
            <w:bookmarkEnd w:id="11"/>
            <w:r w:rsidRPr="00F4492D">
              <w:rPr>
                <w:rFonts w:cs="Arial"/>
              </w:rPr>
              <w:t xml:space="preserve"> and a description of how the provider ensured persons reporting compliance issues were protected under the provider’s policy for non-intimidation and non-retaliation;</w:t>
            </w:r>
          </w:p>
          <w:p w14:paraId="3E8D6F19" w14:textId="77777777" w:rsidR="00DC1CC6" w:rsidRPr="00F4492D" w:rsidRDefault="00DC1CC6" w:rsidP="005329F3">
            <w:pPr>
              <w:pStyle w:val="ListParagraph"/>
              <w:numPr>
                <w:ilvl w:val="0"/>
                <w:numId w:val="31"/>
              </w:numPr>
              <w:ind w:hanging="270"/>
              <w:jc w:val="both"/>
              <w:rPr>
                <w:rFonts w:cs="Arial"/>
              </w:rPr>
            </w:pPr>
            <w:r w:rsidRPr="00F4492D">
              <w:rPr>
                <w:rFonts w:cs="Arial"/>
              </w:rPr>
              <w:t xml:space="preserve">if there were no reports of compliance issues during the Review Period, provide </w:t>
            </w:r>
            <w:r w:rsidRPr="00F4492D">
              <w:rPr>
                <w:rFonts w:cs="Arial"/>
              </w:rPr>
              <w:lastRenderedPageBreak/>
              <w:t>a copy of written Policies that included an expectation to maintain the confidentiality of persons reporting compliance issues, and the provider’s policy for non-intimidation and non-retaliation; or</w:t>
            </w:r>
          </w:p>
          <w:p w14:paraId="60CF060B" w14:textId="0C1750D9" w:rsidR="00DC1CC6" w:rsidRPr="00F4492D" w:rsidRDefault="00DC1CC6" w:rsidP="005329F3">
            <w:pPr>
              <w:pStyle w:val="ListParagraph"/>
              <w:numPr>
                <w:ilvl w:val="0"/>
                <w:numId w:val="31"/>
              </w:numPr>
              <w:jc w:val="both"/>
              <w:rPr>
                <w:rFonts w:cs="Arial"/>
              </w:rPr>
            </w:pPr>
            <w:r w:rsidRPr="00F4492D">
              <w:rPr>
                <w:rFonts w:cs="Arial"/>
              </w:rPr>
              <w:t>any other evidence of how the provider maintained the confidentiality of persons reporting compliance issues and how they were protected under the provider’s policy for non-intimidation and non-retaliation.</w:t>
            </w:r>
          </w:p>
        </w:tc>
      </w:tr>
      <w:tr w:rsidR="00DC1CC6" w:rsidRPr="00F4492D" w14:paraId="5BB5990D" w14:textId="77777777" w:rsidTr="00A739E7">
        <w:tc>
          <w:tcPr>
            <w:tcW w:w="805" w:type="dxa"/>
            <w:vMerge/>
          </w:tcPr>
          <w:p w14:paraId="02E2E038" w14:textId="77777777" w:rsidR="00DC1CC6" w:rsidRPr="00F4492D" w:rsidRDefault="00DC1CC6" w:rsidP="00F860AD">
            <w:pPr>
              <w:contextualSpacing/>
              <w:jc w:val="both"/>
              <w:rPr>
                <w:rFonts w:cs="Arial"/>
                <w:b/>
                <w:bCs/>
              </w:rPr>
            </w:pPr>
          </w:p>
        </w:tc>
        <w:tc>
          <w:tcPr>
            <w:tcW w:w="4992" w:type="dxa"/>
            <w:vMerge/>
          </w:tcPr>
          <w:p w14:paraId="54C07173" w14:textId="77777777" w:rsidR="00DC1CC6" w:rsidRPr="005507F9" w:rsidRDefault="00DC1CC6" w:rsidP="00F860AD">
            <w:pPr>
              <w:contextualSpacing/>
              <w:jc w:val="both"/>
              <w:rPr>
                <w:rFonts w:cs="Arial"/>
                <w:b/>
                <w:bCs/>
              </w:rPr>
            </w:pPr>
          </w:p>
        </w:tc>
        <w:tc>
          <w:tcPr>
            <w:tcW w:w="4993" w:type="dxa"/>
          </w:tcPr>
          <w:p w14:paraId="75CD2FF4" w14:textId="0F4BD8F3" w:rsidR="00DC1CC6" w:rsidRPr="005507F9" w:rsidRDefault="00DC1CC6" w:rsidP="00F62138">
            <w:pPr>
              <w:jc w:val="both"/>
              <w:rPr>
                <w:rFonts w:cs="Arial"/>
              </w:rPr>
            </w:pPr>
            <w:r w:rsidRPr="005507F9">
              <w:rPr>
                <w:rFonts w:cs="Arial"/>
              </w:rPr>
              <w:t>If yes, provide, as “Attachment 4-</w:t>
            </w:r>
            <w:r>
              <w:rPr>
                <w:rFonts w:cs="Arial"/>
              </w:rPr>
              <w:t>3b</w:t>
            </w:r>
            <w:r w:rsidRPr="005507F9">
              <w:rPr>
                <w:rFonts w:cs="Arial"/>
              </w:rPr>
              <w:t>,</w:t>
            </w:r>
            <w:r w:rsidRPr="00E64676">
              <w:rPr>
                <w:rFonts w:cs="Arial"/>
              </w:rPr>
              <w:t xml:space="preserve">” evidence of </w:t>
            </w:r>
            <w:r w:rsidRPr="004B0624">
              <w:rPr>
                <w:rFonts w:cs="Arial"/>
              </w:rPr>
              <w:t>how the provider made info</w:t>
            </w:r>
            <w:r w:rsidRPr="00B267CE">
              <w:rPr>
                <w:rFonts w:cs="Arial"/>
              </w:rPr>
              <w:t xml:space="preserve">rmation about its compliance program, including its standards of conduct, available on its website for the Review Period.  </w:t>
            </w:r>
          </w:p>
        </w:tc>
      </w:tr>
      <w:tr w:rsidR="00DC1CC6" w:rsidRPr="0011398E" w14:paraId="1313ECB9" w14:textId="77777777" w:rsidTr="00A739E7">
        <w:tc>
          <w:tcPr>
            <w:tcW w:w="805" w:type="dxa"/>
            <w:vMerge/>
          </w:tcPr>
          <w:p w14:paraId="1756926F" w14:textId="77777777" w:rsidR="00DC1CC6" w:rsidRPr="0011398E" w:rsidRDefault="00DC1CC6" w:rsidP="00F860AD">
            <w:pPr>
              <w:contextualSpacing/>
              <w:jc w:val="both"/>
              <w:rPr>
                <w:rFonts w:cs="Arial"/>
                <w:b/>
                <w:bCs/>
              </w:rPr>
            </w:pPr>
          </w:p>
        </w:tc>
        <w:tc>
          <w:tcPr>
            <w:tcW w:w="9985" w:type="dxa"/>
            <w:gridSpan w:val="2"/>
          </w:tcPr>
          <w:p w14:paraId="6F3C5AED" w14:textId="503C8CD1" w:rsidR="00DC1CC6" w:rsidRPr="0011398E" w:rsidRDefault="00DC1CC6" w:rsidP="00F860AD">
            <w:pPr>
              <w:contextualSpacing/>
              <w:jc w:val="both"/>
              <w:rPr>
                <w:rFonts w:cs="Arial"/>
              </w:rPr>
            </w:pPr>
            <w:r>
              <w:rPr>
                <w:rFonts w:cs="Arial"/>
              </w:rPr>
              <w:t>P</w:t>
            </w:r>
            <w:r w:rsidRPr="0011398E">
              <w:rPr>
                <w:rFonts w:cs="Arial"/>
              </w:rPr>
              <w:t xml:space="preserve">lease mark which months during the Review </w:t>
            </w:r>
            <w:r>
              <w:rPr>
                <w:rFonts w:cs="Arial"/>
              </w:rPr>
              <w:t xml:space="preserve">Period </w:t>
            </w:r>
            <w:r w:rsidRPr="0011398E">
              <w:rPr>
                <w:rFonts w:cs="Arial"/>
              </w:rPr>
              <w:t xml:space="preserve">that the provider </w:t>
            </w:r>
            <w:r w:rsidRPr="00651F57">
              <w:rPr>
                <w:rFonts w:cs="Arial"/>
              </w:rPr>
              <w:t>maintain</w:t>
            </w:r>
            <w:r>
              <w:rPr>
                <w:rFonts w:cs="Arial"/>
              </w:rPr>
              <w:t>ed</w:t>
            </w:r>
            <w:r w:rsidRPr="00651F57">
              <w:rPr>
                <w:rFonts w:cs="Arial"/>
              </w:rPr>
              <w:t xml:space="preserve"> the confidentiality of persons reporting compliance issues</w:t>
            </w:r>
            <w:r>
              <w:rPr>
                <w:rFonts w:cs="Arial"/>
              </w:rPr>
              <w:t xml:space="preserve"> and ensured the availability of information concerning its compliance program on its website</w:t>
            </w:r>
            <w:r w:rsidRPr="0011398E">
              <w:rPr>
                <w:rFonts w:cs="Arial"/>
              </w:rPr>
              <w:t>:</w:t>
            </w:r>
          </w:p>
          <w:p w14:paraId="7979358C" w14:textId="77777777" w:rsidR="00DC1CC6" w:rsidRPr="0011398E" w:rsidRDefault="00DC1CC6" w:rsidP="00F860AD">
            <w:pPr>
              <w:contextualSpacing/>
              <w:jc w:val="both"/>
              <w:rPr>
                <w:rFonts w:cs="Arial"/>
              </w:rPr>
            </w:pPr>
          </w:p>
          <w:tbl>
            <w:tblPr>
              <w:tblStyle w:val="TableGrid"/>
              <w:tblW w:w="8203" w:type="dxa"/>
              <w:tblInd w:w="1"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DC1CC6" w:rsidRPr="0011398E" w14:paraId="66CCE354" w14:textId="77777777" w:rsidTr="00F860AD">
              <w:trPr>
                <w:cantSplit/>
                <w:trHeight w:val="564"/>
              </w:trPr>
              <w:tc>
                <w:tcPr>
                  <w:tcW w:w="790" w:type="dxa"/>
                </w:tcPr>
                <w:p w14:paraId="3A083B03" w14:textId="77777777" w:rsidR="00DC1CC6" w:rsidRPr="0011398E" w:rsidRDefault="0086155D" w:rsidP="00F860AD">
                  <w:pPr>
                    <w:keepLines/>
                    <w:contextualSpacing/>
                    <w:jc w:val="center"/>
                    <w:rPr>
                      <w:rFonts w:cs="Arial"/>
                    </w:rPr>
                  </w:pPr>
                  <w:sdt>
                    <w:sdtPr>
                      <w:rPr>
                        <w:rFonts w:cs="Arial"/>
                      </w:rPr>
                      <w:id w:val="-931208823"/>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68CCC55E" w14:textId="77777777" w:rsidR="00DC1CC6" w:rsidRPr="0011398E" w:rsidRDefault="00DC1CC6" w:rsidP="00F860AD">
                  <w:pPr>
                    <w:keepLines/>
                    <w:contextualSpacing/>
                    <w:jc w:val="center"/>
                    <w:rPr>
                      <w:rFonts w:cs="Arial"/>
                    </w:rPr>
                  </w:pPr>
                  <w:r w:rsidRPr="0011398E">
                    <w:rPr>
                      <w:rFonts w:cs="Arial"/>
                    </w:rPr>
                    <w:t>None</w:t>
                  </w:r>
                </w:p>
              </w:tc>
              <w:tc>
                <w:tcPr>
                  <w:tcW w:w="603" w:type="dxa"/>
                </w:tcPr>
                <w:p w14:paraId="12BC9AD7" w14:textId="77777777" w:rsidR="00DC1CC6" w:rsidRPr="0011398E" w:rsidRDefault="0086155D" w:rsidP="00F860AD">
                  <w:pPr>
                    <w:keepLines/>
                    <w:contextualSpacing/>
                    <w:jc w:val="center"/>
                    <w:rPr>
                      <w:rFonts w:cs="Arial"/>
                    </w:rPr>
                  </w:pPr>
                  <w:sdt>
                    <w:sdtPr>
                      <w:rPr>
                        <w:rFonts w:cs="Arial"/>
                      </w:rPr>
                      <w:id w:val="-1355495538"/>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688CEEF6" w14:textId="77777777" w:rsidR="00DC1CC6" w:rsidRPr="0011398E" w:rsidRDefault="00DC1CC6" w:rsidP="00F860AD">
                  <w:pPr>
                    <w:keepLines/>
                    <w:contextualSpacing/>
                    <w:jc w:val="center"/>
                    <w:rPr>
                      <w:rFonts w:cs="Arial"/>
                    </w:rPr>
                  </w:pPr>
                  <w:r w:rsidRPr="0011398E">
                    <w:rPr>
                      <w:rFonts w:cs="Arial"/>
                    </w:rPr>
                    <w:t>Jan</w:t>
                  </w:r>
                </w:p>
              </w:tc>
              <w:tc>
                <w:tcPr>
                  <w:tcW w:w="630" w:type="dxa"/>
                </w:tcPr>
                <w:p w14:paraId="01B850CD" w14:textId="77777777" w:rsidR="00DC1CC6" w:rsidRPr="0011398E" w:rsidRDefault="0086155D" w:rsidP="00F860AD">
                  <w:pPr>
                    <w:keepLines/>
                    <w:contextualSpacing/>
                    <w:jc w:val="center"/>
                    <w:rPr>
                      <w:rFonts w:cs="Arial"/>
                    </w:rPr>
                  </w:pPr>
                  <w:sdt>
                    <w:sdtPr>
                      <w:rPr>
                        <w:rFonts w:cs="Arial"/>
                      </w:rPr>
                      <w:id w:val="-285894787"/>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17007E80" w14:textId="77777777" w:rsidR="00DC1CC6" w:rsidRPr="0011398E" w:rsidRDefault="00DC1CC6" w:rsidP="00F860AD">
                  <w:pPr>
                    <w:keepLines/>
                    <w:contextualSpacing/>
                    <w:jc w:val="center"/>
                    <w:rPr>
                      <w:rFonts w:cs="Arial"/>
                    </w:rPr>
                  </w:pPr>
                  <w:r w:rsidRPr="0011398E">
                    <w:rPr>
                      <w:rFonts w:cs="Arial"/>
                    </w:rPr>
                    <w:t>Feb</w:t>
                  </w:r>
                </w:p>
              </w:tc>
              <w:tc>
                <w:tcPr>
                  <w:tcW w:w="630" w:type="dxa"/>
                </w:tcPr>
                <w:p w14:paraId="0901A68F" w14:textId="77777777" w:rsidR="00DC1CC6" w:rsidRPr="0011398E" w:rsidRDefault="0086155D" w:rsidP="00F860AD">
                  <w:pPr>
                    <w:keepLines/>
                    <w:contextualSpacing/>
                    <w:jc w:val="center"/>
                    <w:rPr>
                      <w:rFonts w:cs="Arial"/>
                    </w:rPr>
                  </w:pPr>
                  <w:sdt>
                    <w:sdtPr>
                      <w:rPr>
                        <w:rFonts w:cs="Arial"/>
                      </w:rPr>
                      <w:id w:val="129063244"/>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1F5F6CF4" w14:textId="77777777" w:rsidR="00DC1CC6" w:rsidRPr="0011398E" w:rsidRDefault="00DC1CC6" w:rsidP="00F860AD">
                  <w:pPr>
                    <w:keepLines/>
                    <w:contextualSpacing/>
                    <w:jc w:val="center"/>
                    <w:rPr>
                      <w:rFonts w:cs="Arial"/>
                    </w:rPr>
                  </w:pPr>
                  <w:r w:rsidRPr="0011398E">
                    <w:rPr>
                      <w:rFonts w:cs="Arial"/>
                    </w:rPr>
                    <w:t>Mar</w:t>
                  </w:r>
                </w:p>
              </w:tc>
              <w:tc>
                <w:tcPr>
                  <w:tcW w:w="590" w:type="dxa"/>
                </w:tcPr>
                <w:p w14:paraId="2AE39E8A" w14:textId="77777777" w:rsidR="00DC1CC6" w:rsidRPr="0011398E" w:rsidRDefault="0086155D" w:rsidP="00F860AD">
                  <w:pPr>
                    <w:keepLines/>
                    <w:contextualSpacing/>
                    <w:jc w:val="center"/>
                    <w:rPr>
                      <w:rFonts w:cs="Arial"/>
                    </w:rPr>
                  </w:pPr>
                  <w:sdt>
                    <w:sdtPr>
                      <w:rPr>
                        <w:rFonts w:cs="Arial"/>
                      </w:rPr>
                      <w:id w:val="412438021"/>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7945DC10" w14:textId="77777777" w:rsidR="00DC1CC6" w:rsidRPr="0011398E" w:rsidRDefault="00DC1CC6" w:rsidP="00F860AD">
                  <w:pPr>
                    <w:keepLines/>
                    <w:contextualSpacing/>
                    <w:jc w:val="center"/>
                    <w:rPr>
                      <w:rFonts w:cs="Arial"/>
                    </w:rPr>
                  </w:pPr>
                  <w:r w:rsidRPr="0011398E">
                    <w:rPr>
                      <w:rFonts w:cs="Arial"/>
                    </w:rPr>
                    <w:t>Apr</w:t>
                  </w:r>
                </w:p>
              </w:tc>
              <w:tc>
                <w:tcPr>
                  <w:tcW w:w="670" w:type="dxa"/>
                </w:tcPr>
                <w:p w14:paraId="08183A0B" w14:textId="77777777" w:rsidR="00DC1CC6" w:rsidRPr="0011398E" w:rsidRDefault="0086155D" w:rsidP="00F860AD">
                  <w:pPr>
                    <w:keepLines/>
                    <w:contextualSpacing/>
                    <w:jc w:val="center"/>
                    <w:rPr>
                      <w:rFonts w:cs="Arial"/>
                    </w:rPr>
                  </w:pPr>
                  <w:sdt>
                    <w:sdtPr>
                      <w:rPr>
                        <w:rFonts w:cs="Arial"/>
                      </w:rPr>
                      <w:id w:val="1757323847"/>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24775E96" w14:textId="77777777" w:rsidR="00DC1CC6" w:rsidRPr="0011398E" w:rsidRDefault="00DC1CC6" w:rsidP="00F860AD">
                  <w:pPr>
                    <w:keepLines/>
                    <w:contextualSpacing/>
                    <w:jc w:val="center"/>
                    <w:rPr>
                      <w:rFonts w:cs="Arial"/>
                    </w:rPr>
                  </w:pPr>
                  <w:r w:rsidRPr="0011398E">
                    <w:rPr>
                      <w:rFonts w:cs="Arial"/>
                    </w:rPr>
                    <w:t>May</w:t>
                  </w:r>
                </w:p>
              </w:tc>
              <w:tc>
                <w:tcPr>
                  <w:tcW w:w="603" w:type="dxa"/>
                </w:tcPr>
                <w:p w14:paraId="127468E0" w14:textId="77777777" w:rsidR="00DC1CC6" w:rsidRPr="0011398E" w:rsidRDefault="0086155D" w:rsidP="00F860AD">
                  <w:pPr>
                    <w:keepLines/>
                    <w:contextualSpacing/>
                    <w:jc w:val="center"/>
                    <w:rPr>
                      <w:rFonts w:cs="Arial"/>
                    </w:rPr>
                  </w:pPr>
                  <w:sdt>
                    <w:sdtPr>
                      <w:rPr>
                        <w:rFonts w:cs="Arial"/>
                      </w:rPr>
                      <w:id w:val="-849023265"/>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16E81EB0" w14:textId="77777777" w:rsidR="00DC1CC6" w:rsidRPr="0011398E" w:rsidRDefault="00DC1CC6" w:rsidP="00F860AD">
                  <w:pPr>
                    <w:keepLines/>
                    <w:contextualSpacing/>
                    <w:jc w:val="center"/>
                    <w:rPr>
                      <w:rFonts w:cs="Arial"/>
                    </w:rPr>
                  </w:pPr>
                  <w:r w:rsidRPr="0011398E">
                    <w:rPr>
                      <w:rFonts w:cs="Arial"/>
                    </w:rPr>
                    <w:t>Jun</w:t>
                  </w:r>
                </w:p>
              </w:tc>
              <w:tc>
                <w:tcPr>
                  <w:tcW w:w="523" w:type="dxa"/>
                </w:tcPr>
                <w:p w14:paraId="61EDFA16" w14:textId="77777777" w:rsidR="00DC1CC6" w:rsidRPr="0011398E" w:rsidRDefault="0086155D" w:rsidP="00F860AD">
                  <w:pPr>
                    <w:keepLines/>
                    <w:contextualSpacing/>
                    <w:jc w:val="center"/>
                    <w:rPr>
                      <w:rFonts w:cs="Arial"/>
                    </w:rPr>
                  </w:pPr>
                  <w:sdt>
                    <w:sdtPr>
                      <w:rPr>
                        <w:rFonts w:cs="Arial"/>
                      </w:rPr>
                      <w:id w:val="1430381296"/>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01A00805" w14:textId="77777777" w:rsidR="00DC1CC6" w:rsidRPr="0011398E" w:rsidRDefault="00DC1CC6" w:rsidP="00F860AD">
                  <w:pPr>
                    <w:keepLines/>
                    <w:contextualSpacing/>
                    <w:jc w:val="center"/>
                    <w:rPr>
                      <w:rFonts w:cs="Arial"/>
                    </w:rPr>
                  </w:pPr>
                  <w:r w:rsidRPr="0011398E">
                    <w:rPr>
                      <w:rFonts w:cs="Arial"/>
                    </w:rPr>
                    <w:t>Jul</w:t>
                  </w:r>
                </w:p>
              </w:tc>
              <w:tc>
                <w:tcPr>
                  <w:tcW w:w="644" w:type="dxa"/>
                </w:tcPr>
                <w:p w14:paraId="73605C1D" w14:textId="77777777" w:rsidR="00DC1CC6" w:rsidRPr="0011398E" w:rsidRDefault="0086155D" w:rsidP="00F860AD">
                  <w:pPr>
                    <w:keepLines/>
                    <w:contextualSpacing/>
                    <w:jc w:val="center"/>
                    <w:rPr>
                      <w:rFonts w:cs="Arial"/>
                    </w:rPr>
                  </w:pPr>
                  <w:sdt>
                    <w:sdtPr>
                      <w:rPr>
                        <w:rFonts w:cs="Arial"/>
                      </w:rPr>
                      <w:id w:val="1809279308"/>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52BABC7F" w14:textId="77777777" w:rsidR="00DC1CC6" w:rsidRPr="0011398E" w:rsidRDefault="00DC1CC6" w:rsidP="00F860AD">
                  <w:pPr>
                    <w:keepLines/>
                    <w:contextualSpacing/>
                    <w:jc w:val="center"/>
                    <w:rPr>
                      <w:rFonts w:cs="Arial"/>
                    </w:rPr>
                  </w:pPr>
                  <w:r w:rsidRPr="0011398E">
                    <w:rPr>
                      <w:rFonts w:cs="Arial"/>
                    </w:rPr>
                    <w:t>Aug</w:t>
                  </w:r>
                </w:p>
              </w:tc>
              <w:tc>
                <w:tcPr>
                  <w:tcW w:w="644" w:type="dxa"/>
                </w:tcPr>
                <w:p w14:paraId="60DE322C" w14:textId="77777777" w:rsidR="00DC1CC6" w:rsidRPr="0011398E" w:rsidRDefault="0086155D" w:rsidP="00F860AD">
                  <w:pPr>
                    <w:keepLines/>
                    <w:contextualSpacing/>
                    <w:jc w:val="center"/>
                    <w:rPr>
                      <w:rFonts w:cs="Arial"/>
                    </w:rPr>
                  </w:pPr>
                  <w:sdt>
                    <w:sdtPr>
                      <w:rPr>
                        <w:rFonts w:cs="Arial"/>
                      </w:rPr>
                      <w:id w:val="-726146027"/>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47379A40" w14:textId="77777777" w:rsidR="00DC1CC6" w:rsidRPr="0011398E" w:rsidRDefault="00DC1CC6" w:rsidP="00F860AD">
                  <w:pPr>
                    <w:keepLines/>
                    <w:contextualSpacing/>
                    <w:jc w:val="center"/>
                    <w:rPr>
                      <w:rFonts w:cs="Arial"/>
                    </w:rPr>
                  </w:pPr>
                  <w:r w:rsidRPr="0011398E">
                    <w:rPr>
                      <w:rFonts w:cs="Arial"/>
                    </w:rPr>
                    <w:t>Sep</w:t>
                  </w:r>
                </w:p>
              </w:tc>
              <w:tc>
                <w:tcPr>
                  <w:tcW w:w="590" w:type="dxa"/>
                </w:tcPr>
                <w:p w14:paraId="3B25620A" w14:textId="77777777" w:rsidR="00DC1CC6" w:rsidRPr="0011398E" w:rsidRDefault="0086155D" w:rsidP="00F860AD">
                  <w:pPr>
                    <w:keepLines/>
                    <w:contextualSpacing/>
                    <w:jc w:val="center"/>
                    <w:rPr>
                      <w:rFonts w:cs="Arial"/>
                    </w:rPr>
                  </w:pPr>
                  <w:sdt>
                    <w:sdtPr>
                      <w:rPr>
                        <w:rFonts w:cs="Arial"/>
                      </w:rPr>
                      <w:id w:val="1558353955"/>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242EFCD7" w14:textId="77777777" w:rsidR="00DC1CC6" w:rsidRPr="0011398E" w:rsidRDefault="00DC1CC6" w:rsidP="00F860AD">
                  <w:pPr>
                    <w:keepLines/>
                    <w:contextualSpacing/>
                    <w:jc w:val="center"/>
                    <w:rPr>
                      <w:rFonts w:cs="Arial"/>
                    </w:rPr>
                  </w:pPr>
                  <w:r w:rsidRPr="0011398E">
                    <w:rPr>
                      <w:rFonts w:cs="Arial"/>
                    </w:rPr>
                    <w:t>Oct</w:t>
                  </w:r>
                </w:p>
              </w:tc>
              <w:tc>
                <w:tcPr>
                  <w:tcW w:w="643" w:type="dxa"/>
                </w:tcPr>
                <w:p w14:paraId="39A68A77" w14:textId="77777777" w:rsidR="00DC1CC6" w:rsidRPr="0011398E" w:rsidRDefault="0086155D" w:rsidP="00F860AD">
                  <w:pPr>
                    <w:keepLines/>
                    <w:contextualSpacing/>
                    <w:jc w:val="center"/>
                    <w:rPr>
                      <w:rFonts w:cs="Arial"/>
                    </w:rPr>
                  </w:pPr>
                  <w:sdt>
                    <w:sdtPr>
                      <w:rPr>
                        <w:rFonts w:cs="Arial"/>
                      </w:rPr>
                      <w:id w:val="-675426619"/>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451AC036" w14:textId="77777777" w:rsidR="00DC1CC6" w:rsidRPr="0011398E" w:rsidRDefault="00DC1CC6" w:rsidP="00F860AD">
                  <w:pPr>
                    <w:keepLines/>
                    <w:contextualSpacing/>
                    <w:jc w:val="center"/>
                    <w:rPr>
                      <w:rFonts w:cs="Arial"/>
                    </w:rPr>
                  </w:pPr>
                  <w:r w:rsidRPr="0011398E">
                    <w:rPr>
                      <w:rFonts w:cs="Arial"/>
                    </w:rPr>
                    <w:t>Nov</w:t>
                  </w:r>
                </w:p>
              </w:tc>
              <w:tc>
                <w:tcPr>
                  <w:tcW w:w="643" w:type="dxa"/>
                </w:tcPr>
                <w:p w14:paraId="2E4CAE50" w14:textId="77777777" w:rsidR="00DC1CC6" w:rsidRPr="0011398E" w:rsidRDefault="0086155D" w:rsidP="00F860AD">
                  <w:pPr>
                    <w:keepLines/>
                    <w:contextualSpacing/>
                    <w:jc w:val="center"/>
                    <w:rPr>
                      <w:rFonts w:cs="Arial"/>
                    </w:rPr>
                  </w:pPr>
                  <w:sdt>
                    <w:sdtPr>
                      <w:rPr>
                        <w:rFonts w:cs="Arial"/>
                      </w:rPr>
                      <w:id w:val="-1011760126"/>
                      <w14:checkbox>
                        <w14:checked w14:val="0"/>
                        <w14:checkedState w14:val="2612" w14:font="MS Gothic"/>
                        <w14:uncheckedState w14:val="2610" w14:font="MS Gothic"/>
                      </w14:checkbox>
                    </w:sdtPr>
                    <w:sdtEndPr/>
                    <w:sdtContent>
                      <w:r w:rsidR="00DC1CC6" w:rsidRPr="0011398E">
                        <w:rPr>
                          <w:rFonts w:ascii="Segoe UI Symbol" w:eastAsia="MS Gothic" w:hAnsi="Segoe UI Symbol" w:cs="Segoe UI Symbol"/>
                        </w:rPr>
                        <w:t>☐</w:t>
                      </w:r>
                    </w:sdtContent>
                  </w:sdt>
                </w:p>
                <w:p w14:paraId="4EC7EC9B" w14:textId="77777777" w:rsidR="00DC1CC6" w:rsidRPr="0011398E" w:rsidRDefault="00DC1CC6" w:rsidP="00F860AD">
                  <w:pPr>
                    <w:keepLines/>
                    <w:contextualSpacing/>
                    <w:jc w:val="center"/>
                    <w:rPr>
                      <w:rFonts w:cs="Arial"/>
                    </w:rPr>
                  </w:pPr>
                  <w:r w:rsidRPr="0011398E">
                    <w:rPr>
                      <w:rFonts w:cs="Arial"/>
                    </w:rPr>
                    <w:t>Dec</w:t>
                  </w:r>
                </w:p>
              </w:tc>
            </w:tr>
          </w:tbl>
          <w:p w14:paraId="4A4E371F" w14:textId="77777777" w:rsidR="00DC1CC6" w:rsidRPr="00091E79" w:rsidRDefault="00DC1CC6" w:rsidP="00F860AD">
            <w:pPr>
              <w:contextualSpacing/>
              <w:jc w:val="both"/>
              <w:rPr>
                <w:rFonts w:cs="Arial"/>
                <w:sz w:val="16"/>
                <w:szCs w:val="16"/>
              </w:rPr>
            </w:pPr>
          </w:p>
          <w:p w14:paraId="5D39F25E" w14:textId="361E7A7F" w:rsidR="00091E79" w:rsidRPr="00F36421" w:rsidRDefault="00091E79" w:rsidP="00F860AD">
            <w:pPr>
              <w:contextualSpacing/>
              <w:jc w:val="both"/>
              <w:rPr>
                <w:rFonts w:cs="Arial"/>
                <w:sz w:val="16"/>
                <w:szCs w:val="16"/>
              </w:rPr>
            </w:pPr>
          </w:p>
        </w:tc>
      </w:tr>
      <w:tr w:rsidR="001D1D6E" w:rsidRPr="0011398E" w14:paraId="1BEB775C" w14:textId="77777777" w:rsidTr="00A739E7">
        <w:tc>
          <w:tcPr>
            <w:tcW w:w="10790" w:type="dxa"/>
            <w:gridSpan w:val="3"/>
            <w:shd w:val="clear" w:color="auto" w:fill="ADE2ED"/>
          </w:tcPr>
          <w:p w14:paraId="2D3D18C1" w14:textId="54C3F314" w:rsidR="001D1D6E" w:rsidRPr="0011398E" w:rsidRDefault="001D1D6E" w:rsidP="00F860AD">
            <w:pPr>
              <w:keepNext/>
              <w:contextualSpacing/>
              <w:jc w:val="both"/>
              <w:rPr>
                <w:rFonts w:cs="Arial"/>
                <w:b/>
                <w:bCs/>
              </w:rPr>
            </w:pPr>
            <w:r w:rsidRPr="0011398E">
              <w:rPr>
                <w:rFonts w:cs="Arial"/>
                <w:b/>
                <w:bCs/>
              </w:rPr>
              <w:t>ELEMENT 5: Disciplinary Standards</w:t>
            </w:r>
          </w:p>
        </w:tc>
      </w:tr>
      <w:tr w:rsidR="001D1D6E" w:rsidRPr="0011398E" w14:paraId="67AE79A8" w14:textId="77777777" w:rsidTr="00A739E7">
        <w:tc>
          <w:tcPr>
            <w:tcW w:w="10790" w:type="dxa"/>
            <w:gridSpan w:val="3"/>
            <w:shd w:val="clear" w:color="auto" w:fill="CAF6D2"/>
          </w:tcPr>
          <w:p w14:paraId="334ED6B2" w14:textId="5381C8D9" w:rsidR="001D1D6E" w:rsidRPr="003724CD" w:rsidRDefault="001D1D6E"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 xml:space="preserve">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521-1.4(f)</w:t>
            </w:r>
          </w:p>
          <w:p w14:paraId="728F2F12" w14:textId="77777777" w:rsidR="001D1D6E" w:rsidRPr="0011398E" w:rsidRDefault="001D1D6E"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5DF16F84" w14:textId="5DFB7867" w:rsidR="001D1D6E" w:rsidRPr="0011398E" w:rsidRDefault="001D1D6E" w:rsidP="00B340EE">
            <w:pPr>
              <w:pStyle w:val="paragraph"/>
              <w:spacing w:before="0" w:beforeAutospacing="0" w:after="0" w:afterAutospacing="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(f) Disciplinary standards. The required provider shall establish disciplinary standards and shall implement procedures for the enforcement of such standards to address potential violations and encourage good faith participation in the compliance program by all affected individuals. In developing and enforcing its disciplinary standards, the required provider shall meet the following requirements:</w:t>
            </w:r>
          </w:p>
          <w:p w14:paraId="66DCAA33" w14:textId="77777777" w:rsidR="001D1D6E" w:rsidRPr="0011398E" w:rsidRDefault="001D1D6E" w:rsidP="00B340EE">
            <w:pPr>
              <w:pStyle w:val="paragraph"/>
              <w:spacing w:before="0" w:beforeAutospacing="0" w:after="0" w:afterAutospacing="0"/>
              <w:contextualSpacing/>
              <w:jc w:val="both"/>
              <w:textAlignment w:val="baseline"/>
              <w:rPr>
                <w:rFonts w:ascii="Arial" w:hAnsi="Arial" w:cs="Arial"/>
                <w:sz w:val="22"/>
                <w:szCs w:val="22"/>
              </w:rPr>
            </w:pPr>
          </w:p>
          <w:p w14:paraId="12500607" w14:textId="23DFF442" w:rsidR="001D1D6E" w:rsidRPr="0011398E" w:rsidRDefault="001D1D6E" w:rsidP="00B340EE">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(1) The written policies and procedures establishing, pursuant to subdivision (a) of this section, the required provider’s disciplinary standards and the procedures for taking such actions shall be published and disseminated to all affected individuals and shall be incorporated into the required provider’s training plan as set forth in subdivision (d) of this section.</w:t>
            </w:r>
          </w:p>
          <w:p w14:paraId="0206852A" w14:textId="77777777" w:rsidR="001D1D6E" w:rsidRPr="0011398E" w:rsidRDefault="001D1D6E" w:rsidP="00B340EE">
            <w:pPr>
              <w:pStyle w:val="paragraph"/>
              <w:spacing w:before="0" w:beforeAutospacing="0" w:after="0" w:afterAutospacing="0"/>
              <w:ind w:left="720"/>
              <w:contextualSpacing/>
              <w:jc w:val="both"/>
              <w:textAlignment w:val="baseline"/>
              <w:rPr>
                <w:rFonts w:ascii="Arial" w:hAnsi="Arial" w:cs="Arial"/>
                <w:sz w:val="22"/>
                <w:szCs w:val="22"/>
              </w:rPr>
            </w:pPr>
          </w:p>
          <w:p w14:paraId="6E344E58" w14:textId="61AA5800" w:rsidR="001D1D6E" w:rsidRPr="0011398E" w:rsidRDefault="001D1D6E" w:rsidP="00B340EE">
            <w:pPr>
              <w:ind w:left="720"/>
              <w:contextualSpacing/>
              <w:jc w:val="both"/>
              <w:rPr>
                <w:rFonts w:cs="Arial"/>
              </w:rPr>
            </w:pPr>
            <w:r w:rsidRPr="0011398E">
              <w:rPr>
                <w:rStyle w:val="normaltextrun"/>
                <w:rFonts w:cs="Arial"/>
              </w:rPr>
              <w:t>(2) The required provider shall enforce its disciplinary standards fairly and consistently, and the same disciplinary action should apply to all levels of personnel.</w:t>
            </w:r>
          </w:p>
        </w:tc>
      </w:tr>
      <w:tr w:rsidR="001D1D6E" w:rsidRPr="0011398E" w14:paraId="392A563C" w14:textId="77777777" w:rsidTr="00A739E7">
        <w:tc>
          <w:tcPr>
            <w:tcW w:w="805" w:type="dxa"/>
            <w:vMerge w:val="restart"/>
          </w:tcPr>
          <w:p w14:paraId="25F049CA" w14:textId="120D67A5" w:rsidR="001D1D6E" w:rsidRPr="0011398E" w:rsidRDefault="001D1D6E" w:rsidP="00AA7DA7">
            <w:pPr>
              <w:contextualSpacing/>
              <w:jc w:val="both"/>
              <w:rPr>
                <w:rFonts w:cs="Arial"/>
                <w:b/>
                <w:bCs/>
              </w:rPr>
            </w:pPr>
            <w:r w:rsidRPr="0011398E">
              <w:rPr>
                <w:rFonts w:cs="Arial"/>
                <w:b/>
                <w:bCs/>
              </w:rPr>
              <w:t>5-1</w:t>
            </w:r>
          </w:p>
        </w:tc>
        <w:tc>
          <w:tcPr>
            <w:tcW w:w="4992" w:type="dxa"/>
          </w:tcPr>
          <w:p w14:paraId="21C67FD0" w14:textId="52A4C951" w:rsidR="001D1D6E" w:rsidRPr="0011398E" w:rsidRDefault="001D1D6E" w:rsidP="001D1D6E">
            <w:pPr>
              <w:contextualSpacing/>
              <w:rPr>
                <w:rFonts w:cs="Arial"/>
                <w:b/>
                <w:bCs/>
              </w:rPr>
            </w:pPr>
            <w:r w:rsidRPr="0011398E">
              <w:rPr>
                <w:rFonts w:cs="Arial"/>
                <w:b/>
                <w:bCs/>
              </w:rPr>
              <w:t xml:space="preserve">18 NYCRR </w:t>
            </w:r>
            <w:r w:rsidR="005B5151">
              <w:rPr>
                <w:rFonts w:cs="Arial"/>
                <w:b/>
                <w:bCs/>
              </w:rPr>
              <w:t xml:space="preserve">§ </w:t>
            </w:r>
            <w:r w:rsidRPr="0011398E">
              <w:rPr>
                <w:rFonts w:cs="Arial"/>
                <w:b/>
                <w:bCs/>
              </w:rPr>
              <w:t>521-1.4(f)(1)</w:t>
            </w:r>
          </w:p>
          <w:p w14:paraId="572222A2" w14:textId="77777777" w:rsidR="001D1D6E" w:rsidRPr="0011398E" w:rsidRDefault="001D1D6E" w:rsidP="001D1D6E">
            <w:pPr>
              <w:contextualSpacing/>
              <w:rPr>
                <w:rFonts w:cs="Arial"/>
              </w:rPr>
            </w:pPr>
          </w:p>
          <w:p w14:paraId="5397730C" w14:textId="663A3307" w:rsidR="001D1D6E" w:rsidRPr="0011398E" w:rsidRDefault="001D1D6E" w:rsidP="001D1D6E">
            <w:pPr>
              <w:contextualSpacing/>
              <w:rPr>
                <w:rFonts w:cs="Arial"/>
              </w:rPr>
            </w:pPr>
            <w:r w:rsidRPr="0011398E">
              <w:rPr>
                <w:rFonts w:cs="Arial"/>
              </w:rPr>
              <w:t xml:space="preserve">Did the provider </w:t>
            </w:r>
            <w:r w:rsidRPr="0011398E">
              <w:rPr>
                <w:rFonts w:eastAsia="MS Gothic" w:cs="Arial"/>
              </w:rPr>
              <w:t xml:space="preserve">publish and disseminate </w:t>
            </w:r>
            <w:r w:rsidRPr="0011398E">
              <w:rPr>
                <w:rFonts w:cs="Arial"/>
              </w:rPr>
              <w:t>the written Policies that established the provider’s disciplinary standards and the procedures for taking such actions to all Affected Individuals?</w:t>
            </w:r>
          </w:p>
          <w:p w14:paraId="74257729" w14:textId="77777777" w:rsidR="001D1D6E" w:rsidRPr="0011398E" w:rsidRDefault="001D1D6E" w:rsidP="001D1D6E">
            <w:pPr>
              <w:contextualSpacing/>
              <w:jc w:val="both"/>
              <w:rPr>
                <w:rFonts w:cs="Arial"/>
              </w:rPr>
            </w:pPr>
          </w:p>
          <w:p w14:paraId="5C595DFF" w14:textId="77777777" w:rsidR="001D1D6E" w:rsidRPr="0011398E" w:rsidRDefault="001D1D6E" w:rsidP="001D1D6E">
            <w:pPr>
              <w:contextualSpacing/>
              <w:rPr>
                <w:rFonts w:cs="Arial"/>
              </w:rPr>
            </w:pPr>
            <w:r w:rsidRPr="0011398E">
              <w:rPr>
                <w:rFonts w:cs="Arial"/>
              </w:rPr>
              <w:lastRenderedPageBreak/>
              <w:t>Yes ____</w:t>
            </w:r>
          </w:p>
          <w:p w14:paraId="6B77F473" w14:textId="77777777" w:rsidR="001D1D6E" w:rsidRPr="0011398E" w:rsidRDefault="001D1D6E" w:rsidP="001D1D6E">
            <w:pPr>
              <w:contextualSpacing/>
              <w:jc w:val="both"/>
              <w:rPr>
                <w:rFonts w:cs="Arial"/>
              </w:rPr>
            </w:pPr>
            <w:r w:rsidRPr="0011398E">
              <w:rPr>
                <w:rFonts w:cs="Arial"/>
              </w:rPr>
              <w:t>No _____</w:t>
            </w:r>
          </w:p>
          <w:p w14:paraId="0E4B80DC" w14:textId="77777777" w:rsidR="001D1D6E" w:rsidRPr="0011398E" w:rsidRDefault="001D1D6E" w:rsidP="00AA7DA7">
            <w:pPr>
              <w:contextualSpacing/>
              <w:jc w:val="both"/>
              <w:rPr>
                <w:rFonts w:cs="Arial"/>
              </w:rPr>
            </w:pPr>
          </w:p>
        </w:tc>
        <w:tc>
          <w:tcPr>
            <w:tcW w:w="4993" w:type="dxa"/>
          </w:tcPr>
          <w:p w14:paraId="66257FBF" w14:textId="50DB9272" w:rsidR="001D1D6E" w:rsidRPr="0011398E" w:rsidRDefault="001D1D6E" w:rsidP="001D1D6E">
            <w:pPr>
              <w:contextualSpacing/>
              <w:jc w:val="both"/>
              <w:rPr>
                <w:rFonts w:cs="Arial"/>
              </w:rPr>
            </w:pPr>
            <w:r w:rsidRPr="0011398E">
              <w:rPr>
                <w:rFonts w:cs="Arial"/>
              </w:rPr>
              <w:lastRenderedPageBreak/>
              <w:t xml:space="preserve">Provide as “Attachment </w:t>
            </w:r>
            <w:r w:rsidR="00A215C7" w:rsidRPr="0011398E">
              <w:rPr>
                <w:rFonts w:cs="Arial"/>
              </w:rPr>
              <w:t>5-1</w:t>
            </w:r>
            <w:r w:rsidRPr="0011398E">
              <w:rPr>
                <w:rFonts w:cs="Arial"/>
              </w:rPr>
              <w:t>,” evidence of how the provider published and disseminated the written Policies that established the provider’s disciplinary standards and the procedures for taking such actions to all Affected Individuals during the Review Period.  Such evidence may include, but is not limited to:</w:t>
            </w:r>
          </w:p>
          <w:p w14:paraId="47A2A777" w14:textId="77777777" w:rsidR="001D1D6E" w:rsidRPr="0011398E" w:rsidRDefault="001D1D6E" w:rsidP="00E64676">
            <w:pPr>
              <w:pStyle w:val="ListParagraph"/>
              <w:numPr>
                <w:ilvl w:val="0"/>
                <w:numId w:val="7"/>
              </w:numPr>
              <w:ind w:left="720"/>
              <w:contextualSpacing/>
              <w:jc w:val="both"/>
              <w:rPr>
                <w:rFonts w:cs="Arial"/>
              </w:rPr>
            </w:pPr>
            <w:r w:rsidRPr="0011398E">
              <w:rPr>
                <w:rFonts w:cs="Arial"/>
              </w:rPr>
              <w:lastRenderedPageBreak/>
              <w:t>dated memos documenting such written Policies were distributed to all Affected Individuals;</w:t>
            </w:r>
          </w:p>
          <w:p w14:paraId="70601402" w14:textId="513FC3D7" w:rsidR="001D1D6E" w:rsidRPr="0011398E" w:rsidRDefault="001D1D6E" w:rsidP="00E64676">
            <w:pPr>
              <w:pStyle w:val="ListParagraph"/>
              <w:numPr>
                <w:ilvl w:val="0"/>
                <w:numId w:val="7"/>
              </w:numPr>
              <w:ind w:left="720"/>
              <w:contextualSpacing/>
              <w:jc w:val="both"/>
              <w:rPr>
                <w:rFonts w:cs="Arial"/>
              </w:rPr>
            </w:pPr>
            <w:r w:rsidRPr="0011398E">
              <w:rPr>
                <w:rFonts w:cs="Arial"/>
              </w:rPr>
              <w:t>dated governing body bylaws</w:t>
            </w:r>
            <w:r w:rsidR="00D44001">
              <w:rPr>
                <w:rFonts w:cs="Arial"/>
              </w:rPr>
              <w:t>/operating agreement</w:t>
            </w:r>
            <w:r w:rsidRPr="0011398E">
              <w:rPr>
                <w:rFonts w:cs="Arial"/>
              </w:rPr>
              <w:t xml:space="preserve"> that identified disciplinary standards and related procedures for </w:t>
            </w:r>
            <w:r w:rsidR="00D44001">
              <w:rPr>
                <w:rFonts w:cs="Arial"/>
              </w:rPr>
              <w:t xml:space="preserve">governing body </w:t>
            </w:r>
            <w:r w:rsidRPr="0011398E">
              <w:rPr>
                <w:rFonts w:cs="Arial"/>
              </w:rPr>
              <w:t>members, if applicable;</w:t>
            </w:r>
          </w:p>
          <w:p w14:paraId="7F6F618C" w14:textId="77777777" w:rsidR="001D1D6E" w:rsidRPr="0011398E" w:rsidRDefault="001D1D6E" w:rsidP="00E64676">
            <w:pPr>
              <w:pStyle w:val="ListParagraph"/>
              <w:numPr>
                <w:ilvl w:val="0"/>
                <w:numId w:val="7"/>
              </w:numPr>
              <w:ind w:left="720"/>
              <w:contextualSpacing/>
              <w:jc w:val="both"/>
              <w:rPr>
                <w:rFonts w:cs="Arial"/>
              </w:rPr>
            </w:pPr>
            <w:r w:rsidRPr="0011398E">
              <w:rPr>
                <w:rFonts w:cs="Arial"/>
              </w:rPr>
              <w:t>contracts for Contractors that included disciplinary standards and related procedures, if applicable; and</w:t>
            </w:r>
          </w:p>
          <w:p w14:paraId="019B2D6D" w14:textId="267AD503" w:rsidR="001D1D6E" w:rsidRPr="0011398E" w:rsidRDefault="001D1D6E" w:rsidP="00010686">
            <w:pPr>
              <w:pStyle w:val="ListParagraph"/>
              <w:numPr>
                <w:ilvl w:val="0"/>
                <w:numId w:val="7"/>
              </w:numPr>
              <w:ind w:left="720"/>
              <w:contextualSpacing/>
              <w:jc w:val="both"/>
              <w:rPr>
                <w:rFonts w:cs="Arial"/>
              </w:rPr>
            </w:pPr>
            <w:r w:rsidRPr="0011398E">
              <w:rPr>
                <w:rFonts w:cs="Arial"/>
              </w:rPr>
              <w:t>any other evidence of how the provider published and disseminated such written Policies to all Affected Individuals.</w:t>
            </w:r>
          </w:p>
        </w:tc>
      </w:tr>
      <w:tr w:rsidR="001D1D6E" w:rsidRPr="0011398E" w14:paraId="692436F6" w14:textId="77777777" w:rsidTr="00A739E7">
        <w:tc>
          <w:tcPr>
            <w:tcW w:w="805" w:type="dxa"/>
            <w:vMerge/>
          </w:tcPr>
          <w:p w14:paraId="644FBED7" w14:textId="77777777" w:rsidR="001D1D6E" w:rsidRPr="0011398E" w:rsidRDefault="001D1D6E" w:rsidP="00AA7DA7">
            <w:pPr>
              <w:contextualSpacing/>
              <w:jc w:val="both"/>
              <w:rPr>
                <w:rFonts w:cs="Arial"/>
                <w:b/>
                <w:bCs/>
              </w:rPr>
            </w:pPr>
          </w:p>
        </w:tc>
        <w:tc>
          <w:tcPr>
            <w:tcW w:w="9985" w:type="dxa"/>
            <w:gridSpan w:val="2"/>
          </w:tcPr>
          <w:p w14:paraId="0B801C0D" w14:textId="4154F4AE" w:rsidR="001D1D6E" w:rsidRPr="0011398E" w:rsidRDefault="00E4187C" w:rsidP="001D1D6E">
            <w:pPr>
              <w:contextualSpacing/>
              <w:jc w:val="both"/>
              <w:rPr>
                <w:rFonts w:cs="Arial"/>
              </w:rPr>
            </w:pPr>
            <w:r>
              <w:rPr>
                <w:rFonts w:cs="Arial"/>
              </w:rPr>
              <w:t>P</w:t>
            </w:r>
            <w:r w:rsidRPr="0011398E">
              <w:rPr>
                <w:rFonts w:cs="Arial"/>
              </w:rPr>
              <w:t xml:space="preserve">lease mark which months during the Review </w:t>
            </w:r>
            <w:r>
              <w:rPr>
                <w:rFonts w:cs="Arial"/>
              </w:rPr>
              <w:t xml:space="preserve">Period </w:t>
            </w:r>
            <w:r w:rsidRPr="0011398E">
              <w:rPr>
                <w:rFonts w:cs="Arial"/>
              </w:rPr>
              <w:t xml:space="preserve">that </w:t>
            </w:r>
            <w:r w:rsidR="001D1D6E" w:rsidRPr="0011398E">
              <w:rPr>
                <w:rFonts w:cs="Arial"/>
              </w:rPr>
              <w:t xml:space="preserve">the provider </w:t>
            </w:r>
            <w:r w:rsidR="001D1D6E" w:rsidRPr="0011398E">
              <w:rPr>
                <w:rFonts w:eastAsia="MS Gothic" w:cs="Arial"/>
              </w:rPr>
              <w:t xml:space="preserve">published and disseminated </w:t>
            </w:r>
            <w:r w:rsidR="001D1D6E" w:rsidRPr="0011398E">
              <w:rPr>
                <w:rFonts w:cs="Arial"/>
              </w:rPr>
              <w:t>the written Policies that established the provider’s disciplinary standards and the procedures for taking such actions to all Affected Individuals during the Review Period:</w:t>
            </w:r>
          </w:p>
          <w:p w14:paraId="4CC0DEA3" w14:textId="77777777" w:rsidR="001D1D6E" w:rsidRPr="0011398E" w:rsidRDefault="001D1D6E" w:rsidP="001D1D6E">
            <w:pPr>
              <w:contextualSpacing/>
              <w:jc w:val="both"/>
              <w:rPr>
                <w:rFonts w:cs="Arial"/>
              </w:rPr>
            </w:pPr>
          </w:p>
          <w:tbl>
            <w:tblPr>
              <w:tblStyle w:val="TableGrid"/>
              <w:tblW w:w="8203" w:type="dxa"/>
              <w:tblInd w:w="1"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1D1D6E" w:rsidRPr="0011398E" w14:paraId="25E844C9" w14:textId="77777777" w:rsidTr="00F860AD">
              <w:trPr>
                <w:cantSplit/>
                <w:trHeight w:val="564"/>
              </w:trPr>
              <w:tc>
                <w:tcPr>
                  <w:tcW w:w="790" w:type="dxa"/>
                </w:tcPr>
                <w:p w14:paraId="1E29EABC" w14:textId="77777777" w:rsidR="001D1D6E" w:rsidRPr="0011398E" w:rsidRDefault="0086155D" w:rsidP="001D1D6E">
                  <w:pPr>
                    <w:keepLines/>
                    <w:contextualSpacing/>
                    <w:jc w:val="center"/>
                    <w:rPr>
                      <w:rFonts w:cs="Arial"/>
                    </w:rPr>
                  </w:pPr>
                  <w:sdt>
                    <w:sdtPr>
                      <w:rPr>
                        <w:rFonts w:cs="Arial"/>
                      </w:rPr>
                      <w:id w:val="76788918"/>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491EE7C4" w14:textId="77777777" w:rsidR="001D1D6E" w:rsidRPr="0011398E" w:rsidRDefault="001D1D6E" w:rsidP="001D1D6E">
                  <w:pPr>
                    <w:keepLines/>
                    <w:contextualSpacing/>
                    <w:jc w:val="center"/>
                    <w:rPr>
                      <w:rFonts w:cs="Arial"/>
                    </w:rPr>
                  </w:pPr>
                  <w:r w:rsidRPr="0011398E">
                    <w:rPr>
                      <w:rFonts w:cs="Arial"/>
                    </w:rPr>
                    <w:t>None</w:t>
                  </w:r>
                </w:p>
              </w:tc>
              <w:tc>
                <w:tcPr>
                  <w:tcW w:w="603" w:type="dxa"/>
                </w:tcPr>
                <w:p w14:paraId="41AE3041" w14:textId="77777777" w:rsidR="001D1D6E" w:rsidRPr="0011398E" w:rsidRDefault="0086155D" w:rsidP="001D1D6E">
                  <w:pPr>
                    <w:keepLines/>
                    <w:contextualSpacing/>
                    <w:jc w:val="center"/>
                    <w:rPr>
                      <w:rFonts w:cs="Arial"/>
                    </w:rPr>
                  </w:pPr>
                  <w:sdt>
                    <w:sdtPr>
                      <w:rPr>
                        <w:rFonts w:cs="Arial"/>
                      </w:rPr>
                      <w:id w:val="292724141"/>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527E1696" w14:textId="77777777" w:rsidR="001D1D6E" w:rsidRPr="0011398E" w:rsidRDefault="001D1D6E" w:rsidP="001D1D6E">
                  <w:pPr>
                    <w:keepLines/>
                    <w:contextualSpacing/>
                    <w:jc w:val="center"/>
                    <w:rPr>
                      <w:rFonts w:cs="Arial"/>
                    </w:rPr>
                  </w:pPr>
                  <w:r w:rsidRPr="0011398E">
                    <w:rPr>
                      <w:rFonts w:cs="Arial"/>
                    </w:rPr>
                    <w:t>Jan</w:t>
                  </w:r>
                </w:p>
              </w:tc>
              <w:tc>
                <w:tcPr>
                  <w:tcW w:w="630" w:type="dxa"/>
                </w:tcPr>
                <w:p w14:paraId="4A3564B0" w14:textId="77777777" w:rsidR="001D1D6E" w:rsidRPr="0011398E" w:rsidRDefault="0086155D" w:rsidP="001D1D6E">
                  <w:pPr>
                    <w:keepLines/>
                    <w:contextualSpacing/>
                    <w:jc w:val="center"/>
                    <w:rPr>
                      <w:rFonts w:cs="Arial"/>
                    </w:rPr>
                  </w:pPr>
                  <w:sdt>
                    <w:sdtPr>
                      <w:rPr>
                        <w:rFonts w:cs="Arial"/>
                      </w:rPr>
                      <w:id w:val="1374816382"/>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7D6498DD" w14:textId="77777777" w:rsidR="001D1D6E" w:rsidRPr="0011398E" w:rsidRDefault="001D1D6E" w:rsidP="001D1D6E">
                  <w:pPr>
                    <w:keepLines/>
                    <w:contextualSpacing/>
                    <w:jc w:val="center"/>
                    <w:rPr>
                      <w:rFonts w:cs="Arial"/>
                    </w:rPr>
                  </w:pPr>
                  <w:r w:rsidRPr="0011398E">
                    <w:rPr>
                      <w:rFonts w:cs="Arial"/>
                    </w:rPr>
                    <w:t>Feb</w:t>
                  </w:r>
                </w:p>
              </w:tc>
              <w:tc>
                <w:tcPr>
                  <w:tcW w:w="630" w:type="dxa"/>
                </w:tcPr>
                <w:p w14:paraId="174949D4" w14:textId="77777777" w:rsidR="001D1D6E" w:rsidRPr="0011398E" w:rsidRDefault="0086155D" w:rsidP="001D1D6E">
                  <w:pPr>
                    <w:keepLines/>
                    <w:contextualSpacing/>
                    <w:jc w:val="center"/>
                    <w:rPr>
                      <w:rFonts w:cs="Arial"/>
                    </w:rPr>
                  </w:pPr>
                  <w:sdt>
                    <w:sdtPr>
                      <w:rPr>
                        <w:rFonts w:cs="Arial"/>
                      </w:rPr>
                      <w:id w:val="617726894"/>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71A20116" w14:textId="77777777" w:rsidR="001D1D6E" w:rsidRPr="0011398E" w:rsidRDefault="001D1D6E" w:rsidP="001D1D6E">
                  <w:pPr>
                    <w:keepLines/>
                    <w:contextualSpacing/>
                    <w:jc w:val="center"/>
                    <w:rPr>
                      <w:rFonts w:cs="Arial"/>
                    </w:rPr>
                  </w:pPr>
                  <w:r w:rsidRPr="0011398E">
                    <w:rPr>
                      <w:rFonts w:cs="Arial"/>
                    </w:rPr>
                    <w:t>Mar</w:t>
                  </w:r>
                </w:p>
              </w:tc>
              <w:tc>
                <w:tcPr>
                  <w:tcW w:w="590" w:type="dxa"/>
                </w:tcPr>
                <w:p w14:paraId="6F10963C" w14:textId="77777777" w:rsidR="001D1D6E" w:rsidRPr="0011398E" w:rsidRDefault="0086155D" w:rsidP="001D1D6E">
                  <w:pPr>
                    <w:keepLines/>
                    <w:contextualSpacing/>
                    <w:jc w:val="center"/>
                    <w:rPr>
                      <w:rFonts w:cs="Arial"/>
                    </w:rPr>
                  </w:pPr>
                  <w:sdt>
                    <w:sdtPr>
                      <w:rPr>
                        <w:rFonts w:cs="Arial"/>
                      </w:rPr>
                      <w:id w:val="1316987005"/>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6A6075B4" w14:textId="77777777" w:rsidR="001D1D6E" w:rsidRPr="0011398E" w:rsidRDefault="001D1D6E" w:rsidP="001D1D6E">
                  <w:pPr>
                    <w:keepLines/>
                    <w:contextualSpacing/>
                    <w:jc w:val="center"/>
                    <w:rPr>
                      <w:rFonts w:cs="Arial"/>
                    </w:rPr>
                  </w:pPr>
                  <w:r w:rsidRPr="0011398E">
                    <w:rPr>
                      <w:rFonts w:cs="Arial"/>
                    </w:rPr>
                    <w:t>Apr</w:t>
                  </w:r>
                </w:p>
              </w:tc>
              <w:tc>
                <w:tcPr>
                  <w:tcW w:w="670" w:type="dxa"/>
                </w:tcPr>
                <w:p w14:paraId="1190689D" w14:textId="77777777" w:rsidR="001D1D6E" w:rsidRPr="0011398E" w:rsidRDefault="0086155D" w:rsidP="001D1D6E">
                  <w:pPr>
                    <w:keepLines/>
                    <w:contextualSpacing/>
                    <w:jc w:val="center"/>
                    <w:rPr>
                      <w:rFonts w:cs="Arial"/>
                    </w:rPr>
                  </w:pPr>
                  <w:sdt>
                    <w:sdtPr>
                      <w:rPr>
                        <w:rFonts w:cs="Arial"/>
                      </w:rPr>
                      <w:id w:val="1086647656"/>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6C0A09ED" w14:textId="77777777" w:rsidR="001D1D6E" w:rsidRPr="0011398E" w:rsidRDefault="001D1D6E" w:rsidP="001D1D6E">
                  <w:pPr>
                    <w:keepLines/>
                    <w:contextualSpacing/>
                    <w:jc w:val="center"/>
                    <w:rPr>
                      <w:rFonts w:cs="Arial"/>
                    </w:rPr>
                  </w:pPr>
                  <w:r w:rsidRPr="0011398E">
                    <w:rPr>
                      <w:rFonts w:cs="Arial"/>
                    </w:rPr>
                    <w:t>May</w:t>
                  </w:r>
                </w:p>
              </w:tc>
              <w:tc>
                <w:tcPr>
                  <w:tcW w:w="603" w:type="dxa"/>
                </w:tcPr>
                <w:p w14:paraId="582BC075" w14:textId="77777777" w:rsidR="001D1D6E" w:rsidRPr="0011398E" w:rsidRDefault="0086155D" w:rsidP="001D1D6E">
                  <w:pPr>
                    <w:keepLines/>
                    <w:contextualSpacing/>
                    <w:jc w:val="center"/>
                    <w:rPr>
                      <w:rFonts w:cs="Arial"/>
                    </w:rPr>
                  </w:pPr>
                  <w:sdt>
                    <w:sdtPr>
                      <w:rPr>
                        <w:rFonts w:cs="Arial"/>
                      </w:rPr>
                      <w:id w:val="366258890"/>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21832FFB" w14:textId="77777777" w:rsidR="001D1D6E" w:rsidRPr="0011398E" w:rsidRDefault="001D1D6E" w:rsidP="001D1D6E">
                  <w:pPr>
                    <w:keepLines/>
                    <w:contextualSpacing/>
                    <w:jc w:val="center"/>
                    <w:rPr>
                      <w:rFonts w:cs="Arial"/>
                    </w:rPr>
                  </w:pPr>
                  <w:r w:rsidRPr="0011398E">
                    <w:rPr>
                      <w:rFonts w:cs="Arial"/>
                    </w:rPr>
                    <w:t>Jun</w:t>
                  </w:r>
                </w:p>
              </w:tc>
              <w:tc>
                <w:tcPr>
                  <w:tcW w:w="523" w:type="dxa"/>
                </w:tcPr>
                <w:p w14:paraId="40D4841B" w14:textId="77777777" w:rsidR="001D1D6E" w:rsidRPr="0011398E" w:rsidRDefault="0086155D" w:rsidP="001D1D6E">
                  <w:pPr>
                    <w:keepLines/>
                    <w:contextualSpacing/>
                    <w:jc w:val="center"/>
                    <w:rPr>
                      <w:rFonts w:cs="Arial"/>
                    </w:rPr>
                  </w:pPr>
                  <w:sdt>
                    <w:sdtPr>
                      <w:rPr>
                        <w:rFonts w:cs="Arial"/>
                      </w:rPr>
                      <w:id w:val="1575243155"/>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33DCC412" w14:textId="77777777" w:rsidR="001D1D6E" w:rsidRPr="0011398E" w:rsidRDefault="001D1D6E" w:rsidP="001D1D6E">
                  <w:pPr>
                    <w:keepLines/>
                    <w:contextualSpacing/>
                    <w:jc w:val="center"/>
                    <w:rPr>
                      <w:rFonts w:cs="Arial"/>
                    </w:rPr>
                  </w:pPr>
                  <w:r w:rsidRPr="0011398E">
                    <w:rPr>
                      <w:rFonts w:cs="Arial"/>
                    </w:rPr>
                    <w:t>Jul</w:t>
                  </w:r>
                </w:p>
              </w:tc>
              <w:tc>
                <w:tcPr>
                  <w:tcW w:w="644" w:type="dxa"/>
                </w:tcPr>
                <w:p w14:paraId="375AAC39" w14:textId="77777777" w:rsidR="001D1D6E" w:rsidRPr="0011398E" w:rsidRDefault="0086155D" w:rsidP="001D1D6E">
                  <w:pPr>
                    <w:keepLines/>
                    <w:contextualSpacing/>
                    <w:jc w:val="center"/>
                    <w:rPr>
                      <w:rFonts w:cs="Arial"/>
                    </w:rPr>
                  </w:pPr>
                  <w:sdt>
                    <w:sdtPr>
                      <w:rPr>
                        <w:rFonts w:cs="Arial"/>
                      </w:rPr>
                      <w:id w:val="1567533994"/>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2C8DDDB3" w14:textId="77777777" w:rsidR="001D1D6E" w:rsidRPr="0011398E" w:rsidRDefault="001D1D6E" w:rsidP="001D1D6E">
                  <w:pPr>
                    <w:keepLines/>
                    <w:contextualSpacing/>
                    <w:jc w:val="center"/>
                    <w:rPr>
                      <w:rFonts w:cs="Arial"/>
                    </w:rPr>
                  </w:pPr>
                  <w:r w:rsidRPr="0011398E">
                    <w:rPr>
                      <w:rFonts w:cs="Arial"/>
                    </w:rPr>
                    <w:t>Aug</w:t>
                  </w:r>
                </w:p>
              </w:tc>
              <w:tc>
                <w:tcPr>
                  <w:tcW w:w="644" w:type="dxa"/>
                </w:tcPr>
                <w:p w14:paraId="597EF172" w14:textId="77777777" w:rsidR="001D1D6E" w:rsidRPr="0011398E" w:rsidRDefault="0086155D" w:rsidP="001D1D6E">
                  <w:pPr>
                    <w:keepLines/>
                    <w:contextualSpacing/>
                    <w:jc w:val="center"/>
                    <w:rPr>
                      <w:rFonts w:cs="Arial"/>
                    </w:rPr>
                  </w:pPr>
                  <w:sdt>
                    <w:sdtPr>
                      <w:rPr>
                        <w:rFonts w:cs="Arial"/>
                      </w:rPr>
                      <w:id w:val="-22790316"/>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76017EF3" w14:textId="77777777" w:rsidR="001D1D6E" w:rsidRPr="0011398E" w:rsidRDefault="001D1D6E" w:rsidP="001D1D6E">
                  <w:pPr>
                    <w:keepLines/>
                    <w:contextualSpacing/>
                    <w:jc w:val="center"/>
                    <w:rPr>
                      <w:rFonts w:cs="Arial"/>
                    </w:rPr>
                  </w:pPr>
                  <w:r w:rsidRPr="0011398E">
                    <w:rPr>
                      <w:rFonts w:cs="Arial"/>
                    </w:rPr>
                    <w:t>Sep</w:t>
                  </w:r>
                </w:p>
              </w:tc>
              <w:tc>
                <w:tcPr>
                  <w:tcW w:w="590" w:type="dxa"/>
                </w:tcPr>
                <w:p w14:paraId="327016A1" w14:textId="77777777" w:rsidR="001D1D6E" w:rsidRPr="0011398E" w:rsidRDefault="0086155D" w:rsidP="001D1D6E">
                  <w:pPr>
                    <w:keepLines/>
                    <w:contextualSpacing/>
                    <w:jc w:val="center"/>
                    <w:rPr>
                      <w:rFonts w:cs="Arial"/>
                    </w:rPr>
                  </w:pPr>
                  <w:sdt>
                    <w:sdtPr>
                      <w:rPr>
                        <w:rFonts w:cs="Arial"/>
                      </w:rPr>
                      <w:id w:val="-732615667"/>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1120FD20" w14:textId="77777777" w:rsidR="001D1D6E" w:rsidRPr="0011398E" w:rsidRDefault="001D1D6E" w:rsidP="001D1D6E">
                  <w:pPr>
                    <w:keepLines/>
                    <w:contextualSpacing/>
                    <w:jc w:val="center"/>
                    <w:rPr>
                      <w:rFonts w:cs="Arial"/>
                    </w:rPr>
                  </w:pPr>
                  <w:r w:rsidRPr="0011398E">
                    <w:rPr>
                      <w:rFonts w:cs="Arial"/>
                    </w:rPr>
                    <w:t>Oct</w:t>
                  </w:r>
                </w:p>
              </w:tc>
              <w:tc>
                <w:tcPr>
                  <w:tcW w:w="643" w:type="dxa"/>
                </w:tcPr>
                <w:p w14:paraId="399B77E9" w14:textId="77777777" w:rsidR="001D1D6E" w:rsidRPr="0011398E" w:rsidRDefault="0086155D" w:rsidP="001D1D6E">
                  <w:pPr>
                    <w:keepLines/>
                    <w:contextualSpacing/>
                    <w:jc w:val="center"/>
                    <w:rPr>
                      <w:rFonts w:cs="Arial"/>
                    </w:rPr>
                  </w:pPr>
                  <w:sdt>
                    <w:sdtPr>
                      <w:rPr>
                        <w:rFonts w:cs="Arial"/>
                      </w:rPr>
                      <w:id w:val="1073539910"/>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1C5403D5" w14:textId="77777777" w:rsidR="001D1D6E" w:rsidRPr="0011398E" w:rsidRDefault="001D1D6E" w:rsidP="001D1D6E">
                  <w:pPr>
                    <w:keepLines/>
                    <w:contextualSpacing/>
                    <w:jc w:val="center"/>
                    <w:rPr>
                      <w:rFonts w:cs="Arial"/>
                    </w:rPr>
                  </w:pPr>
                  <w:r w:rsidRPr="0011398E">
                    <w:rPr>
                      <w:rFonts w:cs="Arial"/>
                    </w:rPr>
                    <w:t>Nov</w:t>
                  </w:r>
                </w:p>
              </w:tc>
              <w:tc>
                <w:tcPr>
                  <w:tcW w:w="643" w:type="dxa"/>
                </w:tcPr>
                <w:p w14:paraId="5E23C237" w14:textId="77777777" w:rsidR="001D1D6E" w:rsidRPr="0011398E" w:rsidRDefault="0086155D" w:rsidP="001D1D6E">
                  <w:pPr>
                    <w:keepLines/>
                    <w:contextualSpacing/>
                    <w:jc w:val="center"/>
                    <w:rPr>
                      <w:rFonts w:cs="Arial"/>
                    </w:rPr>
                  </w:pPr>
                  <w:sdt>
                    <w:sdtPr>
                      <w:rPr>
                        <w:rFonts w:cs="Arial"/>
                      </w:rPr>
                      <w:id w:val="1419284424"/>
                      <w14:checkbox>
                        <w14:checked w14:val="0"/>
                        <w14:checkedState w14:val="2612" w14:font="MS Gothic"/>
                        <w14:uncheckedState w14:val="2610" w14:font="MS Gothic"/>
                      </w14:checkbox>
                    </w:sdtPr>
                    <w:sdtEndPr/>
                    <w:sdtContent>
                      <w:r w:rsidR="001D1D6E" w:rsidRPr="0011398E">
                        <w:rPr>
                          <w:rFonts w:ascii="Segoe UI Symbol" w:eastAsia="MS Gothic" w:hAnsi="Segoe UI Symbol" w:cs="Segoe UI Symbol"/>
                        </w:rPr>
                        <w:t>☐</w:t>
                      </w:r>
                    </w:sdtContent>
                  </w:sdt>
                </w:p>
                <w:p w14:paraId="1CDEAEE5" w14:textId="77777777" w:rsidR="001D1D6E" w:rsidRPr="0011398E" w:rsidRDefault="001D1D6E" w:rsidP="001D1D6E">
                  <w:pPr>
                    <w:keepLines/>
                    <w:contextualSpacing/>
                    <w:jc w:val="center"/>
                    <w:rPr>
                      <w:rFonts w:cs="Arial"/>
                    </w:rPr>
                  </w:pPr>
                  <w:r w:rsidRPr="0011398E">
                    <w:rPr>
                      <w:rFonts w:cs="Arial"/>
                    </w:rPr>
                    <w:t>Dec</w:t>
                  </w:r>
                </w:p>
              </w:tc>
            </w:tr>
          </w:tbl>
          <w:p w14:paraId="2D5A1FB8" w14:textId="77777777" w:rsidR="001D1D6E" w:rsidRPr="00091E79" w:rsidRDefault="001D1D6E" w:rsidP="00AA7DA7">
            <w:pPr>
              <w:contextualSpacing/>
              <w:jc w:val="both"/>
              <w:rPr>
                <w:rFonts w:cs="Arial"/>
                <w:sz w:val="16"/>
                <w:szCs w:val="16"/>
              </w:rPr>
            </w:pPr>
          </w:p>
          <w:p w14:paraId="1467B1FF" w14:textId="2B03016B" w:rsidR="00091E79" w:rsidRPr="00F36421" w:rsidRDefault="00091E79" w:rsidP="00AA7DA7">
            <w:pPr>
              <w:contextualSpacing/>
              <w:jc w:val="both"/>
              <w:rPr>
                <w:rFonts w:cs="Arial"/>
                <w:sz w:val="16"/>
                <w:szCs w:val="16"/>
              </w:rPr>
            </w:pPr>
          </w:p>
        </w:tc>
      </w:tr>
      <w:tr w:rsidR="00C03DFE" w:rsidRPr="0011398E" w14:paraId="60BCE88B" w14:textId="77777777" w:rsidTr="00A739E7">
        <w:tc>
          <w:tcPr>
            <w:tcW w:w="805" w:type="dxa"/>
            <w:vMerge w:val="restart"/>
          </w:tcPr>
          <w:p w14:paraId="7D325170" w14:textId="799721AE" w:rsidR="00C03DFE" w:rsidRPr="0011398E" w:rsidRDefault="00C03DFE" w:rsidP="00AA7DA7">
            <w:pPr>
              <w:contextualSpacing/>
              <w:jc w:val="both"/>
              <w:rPr>
                <w:rFonts w:cs="Arial"/>
                <w:b/>
                <w:bCs/>
              </w:rPr>
            </w:pPr>
            <w:r w:rsidRPr="0011398E">
              <w:rPr>
                <w:rFonts w:cs="Arial"/>
                <w:b/>
                <w:bCs/>
              </w:rPr>
              <w:t>5-2</w:t>
            </w:r>
          </w:p>
        </w:tc>
        <w:tc>
          <w:tcPr>
            <w:tcW w:w="4992" w:type="dxa"/>
          </w:tcPr>
          <w:p w14:paraId="260225D4" w14:textId="2BB09A2E" w:rsidR="00C03DFE" w:rsidRPr="0011398E" w:rsidRDefault="00C03DFE" w:rsidP="001D1D6E">
            <w:pPr>
              <w:contextualSpacing/>
              <w:jc w:val="both"/>
              <w:rPr>
                <w:rFonts w:eastAsia="MS Gothic" w:cs="Arial"/>
                <w:b/>
                <w:bCs/>
              </w:rPr>
            </w:pPr>
            <w:r w:rsidRPr="0011398E">
              <w:rPr>
                <w:rFonts w:eastAsia="MS Gothic" w:cs="Arial"/>
                <w:b/>
                <w:bCs/>
              </w:rPr>
              <w:t xml:space="preserve">18 NYCRR </w:t>
            </w:r>
            <w:r>
              <w:rPr>
                <w:rFonts w:eastAsia="MS Gothic" w:cs="Arial"/>
                <w:b/>
                <w:bCs/>
              </w:rPr>
              <w:t xml:space="preserve">§ </w:t>
            </w:r>
            <w:r w:rsidRPr="0011398E">
              <w:rPr>
                <w:rFonts w:eastAsia="MS Gothic" w:cs="Arial"/>
                <w:b/>
                <w:bCs/>
              </w:rPr>
              <w:t>521-1.4(f)(2)</w:t>
            </w:r>
          </w:p>
          <w:p w14:paraId="3B720CC8" w14:textId="77777777" w:rsidR="00C03DFE" w:rsidRPr="0011398E" w:rsidRDefault="00C03DFE" w:rsidP="001D1D6E">
            <w:pPr>
              <w:contextualSpacing/>
              <w:jc w:val="both"/>
              <w:rPr>
                <w:rFonts w:eastAsia="MS Gothic" w:cs="Arial"/>
              </w:rPr>
            </w:pPr>
          </w:p>
          <w:p w14:paraId="21613B89" w14:textId="77777777" w:rsidR="00C03DFE" w:rsidRPr="0011398E" w:rsidRDefault="00C03DFE" w:rsidP="001D1D6E">
            <w:pPr>
              <w:contextualSpacing/>
              <w:jc w:val="both"/>
              <w:rPr>
                <w:rFonts w:eastAsia="MS Gothic" w:cs="Arial"/>
              </w:rPr>
            </w:pPr>
            <w:r w:rsidRPr="0011398E">
              <w:rPr>
                <w:rFonts w:eastAsia="MS Gothic" w:cs="Arial"/>
              </w:rPr>
              <w:t>Did the provider enforce its disciplinary standards fairly and consistently with the same disciplinary action applied to all levels of personnel during the Review Period?</w:t>
            </w:r>
          </w:p>
          <w:p w14:paraId="2A35B94F" w14:textId="77777777" w:rsidR="00C03DFE" w:rsidRPr="0011398E" w:rsidRDefault="00C03DFE" w:rsidP="001D1D6E">
            <w:pPr>
              <w:contextualSpacing/>
              <w:rPr>
                <w:rFonts w:cs="Arial"/>
              </w:rPr>
            </w:pPr>
          </w:p>
          <w:p w14:paraId="6A12CA90" w14:textId="77777777" w:rsidR="00C03DFE" w:rsidRPr="0011398E" w:rsidRDefault="00C03DFE" w:rsidP="001D1D6E">
            <w:pPr>
              <w:contextualSpacing/>
              <w:rPr>
                <w:rFonts w:cs="Arial"/>
              </w:rPr>
            </w:pPr>
            <w:r w:rsidRPr="0011398E">
              <w:rPr>
                <w:rFonts w:cs="Arial"/>
              </w:rPr>
              <w:t>Yes ____</w:t>
            </w:r>
          </w:p>
          <w:p w14:paraId="6DF1DF5C" w14:textId="77777777" w:rsidR="00C03DFE" w:rsidRPr="0011398E" w:rsidRDefault="00C03DFE" w:rsidP="001D1D6E">
            <w:pPr>
              <w:contextualSpacing/>
              <w:jc w:val="both"/>
              <w:rPr>
                <w:rFonts w:cs="Arial"/>
              </w:rPr>
            </w:pPr>
            <w:r w:rsidRPr="0011398E">
              <w:rPr>
                <w:rFonts w:cs="Arial"/>
              </w:rPr>
              <w:t>No _____</w:t>
            </w:r>
          </w:p>
          <w:p w14:paraId="0E6B2423" w14:textId="77777777" w:rsidR="00C03DFE" w:rsidRPr="0011398E" w:rsidRDefault="00C03DFE" w:rsidP="00AA7DA7">
            <w:pPr>
              <w:contextualSpacing/>
              <w:jc w:val="both"/>
              <w:rPr>
                <w:rFonts w:cs="Arial"/>
              </w:rPr>
            </w:pPr>
          </w:p>
        </w:tc>
        <w:tc>
          <w:tcPr>
            <w:tcW w:w="4993" w:type="dxa"/>
          </w:tcPr>
          <w:p w14:paraId="108C371C" w14:textId="2C9B33B9" w:rsidR="00C03DFE" w:rsidRPr="0011398E" w:rsidRDefault="00C03DFE" w:rsidP="001D1D6E">
            <w:pPr>
              <w:contextualSpacing/>
              <w:jc w:val="both"/>
              <w:rPr>
                <w:rFonts w:cs="Arial"/>
              </w:rPr>
            </w:pPr>
            <w:r w:rsidRPr="0011398E">
              <w:rPr>
                <w:rFonts w:cs="Arial"/>
              </w:rPr>
              <w:t xml:space="preserve">Provide, as “Attachment 5-2,” evidence of how the provider </w:t>
            </w:r>
            <w:r w:rsidRPr="0011398E">
              <w:rPr>
                <w:rFonts w:eastAsia="MS Gothic" w:cs="Arial"/>
              </w:rPr>
              <w:t>enforced its disciplinary standards fairly and consistently with the same disciplinary action applied to all levels of personnel during the Review Period</w:t>
            </w:r>
            <w:r w:rsidRPr="0011398E">
              <w:rPr>
                <w:rFonts w:cs="Arial"/>
              </w:rPr>
              <w:t>.  Such evidence may include, but is not limited to:</w:t>
            </w:r>
          </w:p>
          <w:p w14:paraId="7FFE7AB2" w14:textId="77777777" w:rsidR="00C03DFE" w:rsidRPr="0011398E" w:rsidRDefault="00C03DFE" w:rsidP="00E64676">
            <w:pPr>
              <w:pStyle w:val="ListParagraph"/>
              <w:numPr>
                <w:ilvl w:val="0"/>
                <w:numId w:val="8"/>
              </w:numPr>
              <w:contextualSpacing/>
              <w:jc w:val="both"/>
              <w:rPr>
                <w:rFonts w:cs="Arial"/>
              </w:rPr>
            </w:pPr>
            <w:r w:rsidRPr="0011398E">
              <w:rPr>
                <w:rFonts w:cs="Arial"/>
              </w:rPr>
              <w:t>a list of all disciplinary actions taken during the Review Period, including:</w:t>
            </w:r>
          </w:p>
          <w:p w14:paraId="60B5F1AD" w14:textId="77777777" w:rsidR="00C03DFE" w:rsidRPr="0011398E" w:rsidRDefault="00C03DFE" w:rsidP="00E64676">
            <w:pPr>
              <w:pStyle w:val="ListParagraph"/>
              <w:numPr>
                <w:ilvl w:val="1"/>
                <w:numId w:val="8"/>
              </w:numPr>
              <w:ind w:left="1170" w:hanging="270"/>
              <w:contextualSpacing/>
              <w:jc w:val="both"/>
              <w:rPr>
                <w:rFonts w:cs="Arial"/>
              </w:rPr>
            </w:pPr>
            <w:r w:rsidRPr="0011398E">
              <w:rPr>
                <w:rFonts w:cs="Arial"/>
              </w:rPr>
              <w:t>name and title of all Affected Individuals disciplined,</w:t>
            </w:r>
          </w:p>
          <w:p w14:paraId="3F057328" w14:textId="77777777" w:rsidR="00C03DFE" w:rsidRPr="0011398E" w:rsidRDefault="00C03DFE" w:rsidP="00E64676">
            <w:pPr>
              <w:pStyle w:val="ListParagraph"/>
              <w:numPr>
                <w:ilvl w:val="1"/>
                <w:numId w:val="8"/>
              </w:numPr>
              <w:ind w:left="1170" w:hanging="270"/>
              <w:contextualSpacing/>
              <w:jc w:val="both"/>
              <w:rPr>
                <w:rFonts w:cs="Arial"/>
              </w:rPr>
            </w:pPr>
            <w:r w:rsidRPr="0011398E">
              <w:rPr>
                <w:rFonts w:cs="Arial"/>
              </w:rPr>
              <w:t>dates of disciplinary actions,</w:t>
            </w:r>
          </w:p>
          <w:p w14:paraId="4F1FA24B" w14:textId="77777777" w:rsidR="00C03DFE" w:rsidRPr="0011398E" w:rsidRDefault="00C03DFE" w:rsidP="00E64676">
            <w:pPr>
              <w:pStyle w:val="ListParagraph"/>
              <w:numPr>
                <w:ilvl w:val="1"/>
                <w:numId w:val="8"/>
              </w:numPr>
              <w:ind w:left="1170" w:hanging="270"/>
              <w:contextualSpacing/>
              <w:jc w:val="both"/>
              <w:rPr>
                <w:rFonts w:cs="Arial"/>
              </w:rPr>
            </w:pPr>
            <w:r w:rsidRPr="0011398E">
              <w:rPr>
                <w:rFonts w:cs="Arial"/>
              </w:rPr>
              <w:t>reason(s) for disciplinary actions, and</w:t>
            </w:r>
          </w:p>
          <w:p w14:paraId="0BA1EC25" w14:textId="77777777" w:rsidR="00C03DFE" w:rsidRPr="0011398E" w:rsidRDefault="00C03DFE" w:rsidP="00E64676">
            <w:pPr>
              <w:pStyle w:val="ListParagraph"/>
              <w:numPr>
                <w:ilvl w:val="1"/>
                <w:numId w:val="8"/>
              </w:numPr>
              <w:ind w:left="1170" w:hanging="270"/>
              <w:contextualSpacing/>
              <w:jc w:val="both"/>
              <w:rPr>
                <w:rFonts w:cs="Arial"/>
              </w:rPr>
            </w:pPr>
            <w:r w:rsidRPr="0011398E">
              <w:rPr>
                <w:rFonts w:cs="Arial"/>
              </w:rPr>
              <w:t>explanation of how the disciplinary actions were determined; or</w:t>
            </w:r>
          </w:p>
          <w:p w14:paraId="27EC250E" w14:textId="1BCDB017" w:rsidR="00C03DFE" w:rsidRDefault="00C03DFE" w:rsidP="00746393">
            <w:pPr>
              <w:pStyle w:val="ListParagraph"/>
              <w:numPr>
                <w:ilvl w:val="0"/>
                <w:numId w:val="8"/>
              </w:numPr>
              <w:contextualSpacing/>
              <w:jc w:val="both"/>
              <w:rPr>
                <w:rFonts w:cs="Arial"/>
              </w:rPr>
            </w:pPr>
            <w:r w:rsidRPr="0011398E">
              <w:rPr>
                <w:rFonts w:cs="Arial"/>
              </w:rPr>
              <w:t>any other evidence of how the provider enforced its disciplinary standards fairly and consistently during the Review Period</w:t>
            </w:r>
            <w:r w:rsidR="00746393">
              <w:rPr>
                <w:rFonts w:cs="Arial"/>
              </w:rPr>
              <w:t>, and</w:t>
            </w:r>
          </w:p>
          <w:p w14:paraId="3F55FC4D" w14:textId="5C03E4C5" w:rsidR="00C03DFE" w:rsidRPr="0011398E" w:rsidRDefault="00C03DFE" w:rsidP="00155DAC">
            <w:pPr>
              <w:pStyle w:val="ListParagraph"/>
              <w:numPr>
                <w:ilvl w:val="0"/>
                <w:numId w:val="8"/>
              </w:numPr>
              <w:contextualSpacing/>
              <w:jc w:val="both"/>
              <w:rPr>
                <w:rFonts w:cs="Arial"/>
              </w:rPr>
            </w:pPr>
            <w:bookmarkStart w:id="12" w:name="_Hlk122698696"/>
            <w:r>
              <w:rPr>
                <w:rFonts w:cs="Arial"/>
              </w:rPr>
              <w:t>a</w:t>
            </w:r>
            <w:r w:rsidRPr="00155DAC">
              <w:rPr>
                <w:rFonts w:cs="Arial"/>
              </w:rPr>
              <w:t>ny additional explanation</w:t>
            </w:r>
            <w:r>
              <w:rPr>
                <w:rFonts w:cs="Arial"/>
              </w:rPr>
              <w:t>, if needed</w:t>
            </w:r>
            <w:bookmarkEnd w:id="12"/>
            <w:r w:rsidRPr="00155DAC">
              <w:rPr>
                <w:rFonts w:cs="Arial"/>
              </w:rPr>
              <w:t>.</w:t>
            </w:r>
          </w:p>
        </w:tc>
      </w:tr>
      <w:tr w:rsidR="00C03DFE" w:rsidRPr="0011398E" w14:paraId="01F45EB5" w14:textId="77777777" w:rsidTr="00A739E7">
        <w:tc>
          <w:tcPr>
            <w:tcW w:w="805" w:type="dxa"/>
            <w:vMerge/>
          </w:tcPr>
          <w:p w14:paraId="2261CE7A" w14:textId="77777777" w:rsidR="00C03DFE" w:rsidRDefault="00C03DFE" w:rsidP="00F860AD">
            <w:pPr>
              <w:contextualSpacing/>
              <w:jc w:val="both"/>
              <w:rPr>
                <w:rFonts w:cs="Arial"/>
              </w:rPr>
            </w:pPr>
          </w:p>
        </w:tc>
        <w:tc>
          <w:tcPr>
            <w:tcW w:w="9985" w:type="dxa"/>
            <w:gridSpan w:val="2"/>
          </w:tcPr>
          <w:p w14:paraId="66859159" w14:textId="7368F541" w:rsidR="00C03DFE" w:rsidRPr="0011398E" w:rsidRDefault="00C03DFE" w:rsidP="00F860AD">
            <w:pPr>
              <w:contextualSpacing/>
              <w:jc w:val="both"/>
              <w:rPr>
                <w:rFonts w:cs="Arial"/>
              </w:rPr>
            </w:pPr>
            <w:r>
              <w:rPr>
                <w:rFonts w:cs="Arial"/>
              </w:rPr>
              <w:t>P</w:t>
            </w:r>
            <w:r w:rsidRPr="0011398E">
              <w:rPr>
                <w:rFonts w:cs="Arial"/>
              </w:rPr>
              <w:t xml:space="preserve">lease mark which months during the Review </w:t>
            </w:r>
            <w:r>
              <w:rPr>
                <w:rFonts w:cs="Arial"/>
              </w:rPr>
              <w:t xml:space="preserve">Period </w:t>
            </w:r>
            <w:r w:rsidRPr="0011398E">
              <w:rPr>
                <w:rFonts w:cs="Arial"/>
              </w:rPr>
              <w:t xml:space="preserve">that the provider </w:t>
            </w:r>
            <w:r w:rsidRPr="0011398E">
              <w:rPr>
                <w:rFonts w:eastAsia="MS Gothic" w:cs="Arial"/>
              </w:rPr>
              <w:t>enforce</w:t>
            </w:r>
            <w:r>
              <w:rPr>
                <w:rFonts w:eastAsia="MS Gothic" w:cs="Arial"/>
              </w:rPr>
              <w:t>d</w:t>
            </w:r>
            <w:r w:rsidRPr="0011398E">
              <w:rPr>
                <w:rFonts w:eastAsia="MS Gothic" w:cs="Arial"/>
              </w:rPr>
              <w:t xml:space="preserve"> its disciplinary standards fairly and consistently with the same disciplinary action applied to all levels of personnel during the Review Period</w:t>
            </w:r>
            <w:r w:rsidRPr="0011398E">
              <w:rPr>
                <w:rFonts w:cs="Arial"/>
              </w:rPr>
              <w:t>:</w:t>
            </w:r>
          </w:p>
          <w:p w14:paraId="2D260017" w14:textId="77777777" w:rsidR="00C03DFE" w:rsidRPr="0011398E" w:rsidRDefault="00C03DFE" w:rsidP="00F860AD">
            <w:pPr>
              <w:contextualSpacing/>
              <w:jc w:val="both"/>
              <w:rPr>
                <w:rFonts w:cs="Arial"/>
              </w:rPr>
            </w:pPr>
          </w:p>
          <w:tbl>
            <w:tblPr>
              <w:tblStyle w:val="TableGrid"/>
              <w:tblW w:w="8203" w:type="dxa"/>
              <w:tblInd w:w="1"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C03DFE" w:rsidRPr="0011398E" w14:paraId="1C3A227A" w14:textId="77777777" w:rsidTr="00F860AD">
              <w:trPr>
                <w:cantSplit/>
                <w:trHeight w:val="564"/>
              </w:trPr>
              <w:tc>
                <w:tcPr>
                  <w:tcW w:w="790" w:type="dxa"/>
                </w:tcPr>
                <w:p w14:paraId="25DE3664" w14:textId="77777777" w:rsidR="00C03DFE" w:rsidRPr="0011398E" w:rsidRDefault="0086155D" w:rsidP="00F860AD">
                  <w:pPr>
                    <w:keepLines/>
                    <w:contextualSpacing/>
                    <w:jc w:val="center"/>
                    <w:rPr>
                      <w:rFonts w:cs="Arial"/>
                    </w:rPr>
                  </w:pPr>
                  <w:sdt>
                    <w:sdtPr>
                      <w:rPr>
                        <w:rFonts w:cs="Arial"/>
                      </w:rPr>
                      <w:id w:val="809983321"/>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58D97178" w14:textId="77777777" w:rsidR="00C03DFE" w:rsidRPr="0011398E" w:rsidRDefault="00C03DFE" w:rsidP="00F860AD">
                  <w:pPr>
                    <w:keepLines/>
                    <w:contextualSpacing/>
                    <w:jc w:val="center"/>
                    <w:rPr>
                      <w:rFonts w:cs="Arial"/>
                    </w:rPr>
                  </w:pPr>
                  <w:r w:rsidRPr="0011398E">
                    <w:rPr>
                      <w:rFonts w:cs="Arial"/>
                    </w:rPr>
                    <w:t>None</w:t>
                  </w:r>
                </w:p>
              </w:tc>
              <w:tc>
                <w:tcPr>
                  <w:tcW w:w="603" w:type="dxa"/>
                </w:tcPr>
                <w:p w14:paraId="28E2EBF3" w14:textId="77777777" w:rsidR="00C03DFE" w:rsidRPr="0011398E" w:rsidRDefault="0086155D" w:rsidP="00F860AD">
                  <w:pPr>
                    <w:keepLines/>
                    <w:contextualSpacing/>
                    <w:jc w:val="center"/>
                    <w:rPr>
                      <w:rFonts w:cs="Arial"/>
                    </w:rPr>
                  </w:pPr>
                  <w:sdt>
                    <w:sdtPr>
                      <w:rPr>
                        <w:rFonts w:cs="Arial"/>
                      </w:rPr>
                      <w:id w:val="1898546583"/>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24829D93" w14:textId="77777777" w:rsidR="00C03DFE" w:rsidRPr="0011398E" w:rsidRDefault="00C03DFE" w:rsidP="00F860AD">
                  <w:pPr>
                    <w:keepLines/>
                    <w:contextualSpacing/>
                    <w:jc w:val="center"/>
                    <w:rPr>
                      <w:rFonts w:cs="Arial"/>
                    </w:rPr>
                  </w:pPr>
                  <w:r w:rsidRPr="0011398E">
                    <w:rPr>
                      <w:rFonts w:cs="Arial"/>
                    </w:rPr>
                    <w:t>Jan</w:t>
                  </w:r>
                </w:p>
              </w:tc>
              <w:tc>
                <w:tcPr>
                  <w:tcW w:w="630" w:type="dxa"/>
                </w:tcPr>
                <w:p w14:paraId="41E3D124" w14:textId="77777777" w:rsidR="00C03DFE" w:rsidRPr="0011398E" w:rsidRDefault="0086155D" w:rsidP="00F860AD">
                  <w:pPr>
                    <w:keepLines/>
                    <w:contextualSpacing/>
                    <w:jc w:val="center"/>
                    <w:rPr>
                      <w:rFonts w:cs="Arial"/>
                    </w:rPr>
                  </w:pPr>
                  <w:sdt>
                    <w:sdtPr>
                      <w:rPr>
                        <w:rFonts w:cs="Arial"/>
                      </w:rPr>
                      <w:id w:val="1493826668"/>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5BDB2985" w14:textId="77777777" w:rsidR="00C03DFE" w:rsidRPr="0011398E" w:rsidRDefault="00C03DFE" w:rsidP="00F860AD">
                  <w:pPr>
                    <w:keepLines/>
                    <w:contextualSpacing/>
                    <w:jc w:val="center"/>
                    <w:rPr>
                      <w:rFonts w:cs="Arial"/>
                    </w:rPr>
                  </w:pPr>
                  <w:r w:rsidRPr="0011398E">
                    <w:rPr>
                      <w:rFonts w:cs="Arial"/>
                    </w:rPr>
                    <w:t>Feb</w:t>
                  </w:r>
                </w:p>
              </w:tc>
              <w:tc>
                <w:tcPr>
                  <w:tcW w:w="630" w:type="dxa"/>
                </w:tcPr>
                <w:p w14:paraId="01D4AC2F" w14:textId="77777777" w:rsidR="00C03DFE" w:rsidRPr="0011398E" w:rsidRDefault="0086155D" w:rsidP="00F860AD">
                  <w:pPr>
                    <w:keepLines/>
                    <w:contextualSpacing/>
                    <w:jc w:val="center"/>
                    <w:rPr>
                      <w:rFonts w:cs="Arial"/>
                    </w:rPr>
                  </w:pPr>
                  <w:sdt>
                    <w:sdtPr>
                      <w:rPr>
                        <w:rFonts w:cs="Arial"/>
                      </w:rPr>
                      <w:id w:val="872803828"/>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56DE4AE2" w14:textId="77777777" w:rsidR="00C03DFE" w:rsidRPr="0011398E" w:rsidRDefault="00C03DFE" w:rsidP="00F860AD">
                  <w:pPr>
                    <w:keepLines/>
                    <w:contextualSpacing/>
                    <w:jc w:val="center"/>
                    <w:rPr>
                      <w:rFonts w:cs="Arial"/>
                    </w:rPr>
                  </w:pPr>
                  <w:r w:rsidRPr="0011398E">
                    <w:rPr>
                      <w:rFonts w:cs="Arial"/>
                    </w:rPr>
                    <w:t>Mar</w:t>
                  </w:r>
                </w:p>
              </w:tc>
              <w:tc>
                <w:tcPr>
                  <w:tcW w:w="590" w:type="dxa"/>
                </w:tcPr>
                <w:p w14:paraId="28EBA8B5" w14:textId="77777777" w:rsidR="00C03DFE" w:rsidRPr="0011398E" w:rsidRDefault="0086155D" w:rsidP="00F860AD">
                  <w:pPr>
                    <w:keepLines/>
                    <w:contextualSpacing/>
                    <w:jc w:val="center"/>
                    <w:rPr>
                      <w:rFonts w:cs="Arial"/>
                    </w:rPr>
                  </w:pPr>
                  <w:sdt>
                    <w:sdtPr>
                      <w:rPr>
                        <w:rFonts w:cs="Arial"/>
                      </w:rPr>
                      <w:id w:val="333273135"/>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73B3E1BF" w14:textId="77777777" w:rsidR="00C03DFE" w:rsidRPr="0011398E" w:rsidRDefault="00C03DFE" w:rsidP="00F860AD">
                  <w:pPr>
                    <w:keepLines/>
                    <w:contextualSpacing/>
                    <w:jc w:val="center"/>
                    <w:rPr>
                      <w:rFonts w:cs="Arial"/>
                    </w:rPr>
                  </w:pPr>
                  <w:r w:rsidRPr="0011398E">
                    <w:rPr>
                      <w:rFonts w:cs="Arial"/>
                    </w:rPr>
                    <w:t>Apr</w:t>
                  </w:r>
                </w:p>
              </w:tc>
              <w:tc>
                <w:tcPr>
                  <w:tcW w:w="670" w:type="dxa"/>
                </w:tcPr>
                <w:p w14:paraId="56E84CDA" w14:textId="77777777" w:rsidR="00C03DFE" w:rsidRPr="0011398E" w:rsidRDefault="0086155D" w:rsidP="00F860AD">
                  <w:pPr>
                    <w:keepLines/>
                    <w:contextualSpacing/>
                    <w:jc w:val="center"/>
                    <w:rPr>
                      <w:rFonts w:cs="Arial"/>
                    </w:rPr>
                  </w:pPr>
                  <w:sdt>
                    <w:sdtPr>
                      <w:rPr>
                        <w:rFonts w:cs="Arial"/>
                      </w:rPr>
                      <w:id w:val="1425541163"/>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28D939C3" w14:textId="77777777" w:rsidR="00C03DFE" w:rsidRPr="0011398E" w:rsidRDefault="00C03DFE" w:rsidP="00F860AD">
                  <w:pPr>
                    <w:keepLines/>
                    <w:contextualSpacing/>
                    <w:jc w:val="center"/>
                    <w:rPr>
                      <w:rFonts w:cs="Arial"/>
                    </w:rPr>
                  </w:pPr>
                  <w:r w:rsidRPr="0011398E">
                    <w:rPr>
                      <w:rFonts w:cs="Arial"/>
                    </w:rPr>
                    <w:t>May</w:t>
                  </w:r>
                </w:p>
              </w:tc>
              <w:tc>
                <w:tcPr>
                  <w:tcW w:w="603" w:type="dxa"/>
                </w:tcPr>
                <w:p w14:paraId="3089BD44" w14:textId="77777777" w:rsidR="00C03DFE" w:rsidRPr="0011398E" w:rsidRDefault="0086155D" w:rsidP="00F860AD">
                  <w:pPr>
                    <w:keepLines/>
                    <w:contextualSpacing/>
                    <w:jc w:val="center"/>
                    <w:rPr>
                      <w:rFonts w:cs="Arial"/>
                    </w:rPr>
                  </w:pPr>
                  <w:sdt>
                    <w:sdtPr>
                      <w:rPr>
                        <w:rFonts w:cs="Arial"/>
                      </w:rPr>
                      <w:id w:val="-1625917279"/>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2F2EA1DC" w14:textId="77777777" w:rsidR="00C03DFE" w:rsidRPr="0011398E" w:rsidRDefault="00C03DFE" w:rsidP="00F860AD">
                  <w:pPr>
                    <w:keepLines/>
                    <w:contextualSpacing/>
                    <w:jc w:val="center"/>
                    <w:rPr>
                      <w:rFonts w:cs="Arial"/>
                    </w:rPr>
                  </w:pPr>
                  <w:r w:rsidRPr="0011398E">
                    <w:rPr>
                      <w:rFonts w:cs="Arial"/>
                    </w:rPr>
                    <w:t>Jun</w:t>
                  </w:r>
                </w:p>
              </w:tc>
              <w:tc>
                <w:tcPr>
                  <w:tcW w:w="523" w:type="dxa"/>
                </w:tcPr>
                <w:p w14:paraId="2B044BB1" w14:textId="77777777" w:rsidR="00C03DFE" w:rsidRPr="0011398E" w:rsidRDefault="0086155D" w:rsidP="00F860AD">
                  <w:pPr>
                    <w:keepLines/>
                    <w:contextualSpacing/>
                    <w:jc w:val="center"/>
                    <w:rPr>
                      <w:rFonts w:cs="Arial"/>
                    </w:rPr>
                  </w:pPr>
                  <w:sdt>
                    <w:sdtPr>
                      <w:rPr>
                        <w:rFonts w:cs="Arial"/>
                      </w:rPr>
                      <w:id w:val="555753751"/>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5ED885D0" w14:textId="77777777" w:rsidR="00C03DFE" w:rsidRPr="0011398E" w:rsidRDefault="00C03DFE" w:rsidP="00F860AD">
                  <w:pPr>
                    <w:keepLines/>
                    <w:contextualSpacing/>
                    <w:jc w:val="center"/>
                    <w:rPr>
                      <w:rFonts w:cs="Arial"/>
                    </w:rPr>
                  </w:pPr>
                  <w:r w:rsidRPr="0011398E">
                    <w:rPr>
                      <w:rFonts w:cs="Arial"/>
                    </w:rPr>
                    <w:t>Jul</w:t>
                  </w:r>
                </w:p>
              </w:tc>
              <w:tc>
                <w:tcPr>
                  <w:tcW w:w="644" w:type="dxa"/>
                </w:tcPr>
                <w:p w14:paraId="33926577" w14:textId="77777777" w:rsidR="00C03DFE" w:rsidRPr="0011398E" w:rsidRDefault="0086155D" w:rsidP="00F860AD">
                  <w:pPr>
                    <w:keepLines/>
                    <w:contextualSpacing/>
                    <w:jc w:val="center"/>
                    <w:rPr>
                      <w:rFonts w:cs="Arial"/>
                    </w:rPr>
                  </w:pPr>
                  <w:sdt>
                    <w:sdtPr>
                      <w:rPr>
                        <w:rFonts w:cs="Arial"/>
                      </w:rPr>
                      <w:id w:val="-1050381953"/>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124B4519" w14:textId="77777777" w:rsidR="00C03DFE" w:rsidRPr="0011398E" w:rsidRDefault="00C03DFE" w:rsidP="00F860AD">
                  <w:pPr>
                    <w:keepLines/>
                    <w:contextualSpacing/>
                    <w:jc w:val="center"/>
                    <w:rPr>
                      <w:rFonts w:cs="Arial"/>
                    </w:rPr>
                  </w:pPr>
                  <w:r w:rsidRPr="0011398E">
                    <w:rPr>
                      <w:rFonts w:cs="Arial"/>
                    </w:rPr>
                    <w:t>Aug</w:t>
                  </w:r>
                </w:p>
              </w:tc>
              <w:tc>
                <w:tcPr>
                  <w:tcW w:w="644" w:type="dxa"/>
                </w:tcPr>
                <w:p w14:paraId="6CA692C4" w14:textId="77777777" w:rsidR="00C03DFE" w:rsidRPr="0011398E" w:rsidRDefault="0086155D" w:rsidP="00F860AD">
                  <w:pPr>
                    <w:keepLines/>
                    <w:contextualSpacing/>
                    <w:jc w:val="center"/>
                    <w:rPr>
                      <w:rFonts w:cs="Arial"/>
                    </w:rPr>
                  </w:pPr>
                  <w:sdt>
                    <w:sdtPr>
                      <w:rPr>
                        <w:rFonts w:cs="Arial"/>
                      </w:rPr>
                      <w:id w:val="1809596651"/>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4D595C5E" w14:textId="77777777" w:rsidR="00C03DFE" w:rsidRPr="0011398E" w:rsidRDefault="00C03DFE" w:rsidP="00F860AD">
                  <w:pPr>
                    <w:keepLines/>
                    <w:contextualSpacing/>
                    <w:jc w:val="center"/>
                    <w:rPr>
                      <w:rFonts w:cs="Arial"/>
                    </w:rPr>
                  </w:pPr>
                  <w:r w:rsidRPr="0011398E">
                    <w:rPr>
                      <w:rFonts w:cs="Arial"/>
                    </w:rPr>
                    <w:t>Sep</w:t>
                  </w:r>
                </w:p>
              </w:tc>
              <w:tc>
                <w:tcPr>
                  <w:tcW w:w="590" w:type="dxa"/>
                </w:tcPr>
                <w:p w14:paraId="78396307" w14:textId="77777777" w:rsidR="00C03DFE" w:rsidRPr="0011398E" w:rsidRDefault="0086155D" w:rsidP="00F860AD">
                  <w:pPr>
                    <w:keepLines/>
                    <w:contextualSpacing/>
                    <w:jc w:val="center"/>
                    <w:rPr>
                      <w:rFonts w:cs="Arial"/>
                    </w:rPr>
                  </w:pPr>
                  <w:sdt>
                    <w:sdtPr>
                      <w:rPr>
                        <w:rFonts w:cs="Arial"/>
                      </w:rPr>
                      <w:id w:val="-1156757396"/>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4C98FE6D" w14:textId="77777777" w:rsidR="00C03DFE" w:rsidRPr="0011398E" w:rsidRDefault="00C03DFE" w:rsidP="00F860AD">
                  <w:pPr>
                    <w:keepLines/>
                    <w:contextualSpacing/>
                    <w:jc w:val="center"/>
                    <w:rPr>
                      <w:rFonts w:cs="Arial"/>
                    </w:rPr>
                  </w:pPr>
                  <w:r w:rsidRPr="0011398E">
                    <w:rPr>
                      <w:rFonts w:cs="Arial"/>
                    </w:rPr>
                    <w:t>Oct</w:t>
                  </w:r>
                </w:p>
              </w:tc>
              <w:tc>
                <w:tcPr>
                  <w:tcW w:w="643" w:type="dxa"/>
                </w:tcPr>
                <w:p w14:paraId="2465713E" w14:textId="77777777" w:rsidR="00C03DFE" w:rsidRPr="0011398E" w:rsidRDefault="0086155D" w:rsidP="00F860AD">
                  <w:pPr>
                    <w:keepLines/>
                    <w:contextualSpacing/>
                    <w:jc w:val="center"/>
                    <w:rPr>
                      <w:rFonts w:cs="Arial"/>
                    </w:rPr>
                  </w:pPr>
                  <w:sdt>
                    <w:sdtPr>
                      <w:rPr>
                        <w:rFonts w:cs="Arial"/>
                      </w:rPr>
                      <w:id w:val="-1132482445"/>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62B6229A" w14:textId="77777777" w:rsidR="00C03DFE" w:rsidRPr="0011398E" w:rsidRDefault="00C03DFE" w:rsidP="00F860AD">
                  <w:pPr>
                    <w:keepLines/>
                    <w:contextualSpacing/>
                    <w:jc w:val="center"/>
                    <w:rPr>
                      <w:rFonts w:cs="Arial"/>
                    </w:rPr>
                  </w:pPr>
                  <w:r w:rsidRPr="0011398E">
                    <w:rPr>
                      <w:rFonts w:cs="Arial"/>
                    </w:rPr>
                    <w:t>Nov</w:t>
                  </w:r>
                </w:p>
              </w:tc>
              <w:tc>
                <w:tcPr>
                  <w:tcW w:w="643" w:type="dxa"/>
                </w:tcPr>
                <w:p w14:paraId="005A47F0" w14:textId="77777777" w:rsidR="00C03DFE" w:rsidRPr="0011398E" w:rsidRDefault="0086155D" w:rsidP="00F860AD">
                  <w:pPr>
                    <w:keepLines/>
                    <w:contextualSpacing/>
                    <w:jc w:val="center"/>
                    <w:rPr>
                      <w:rFonts w:cs="Arial"/>
                    </w:rPr>
                  </w:pPr>
                  <w:sdt>
                    <w:sdtPr>
                      <w:rPr>
                        <w:rFonts w:cs="Arial"/>
                      </w:rPr>
                      <w:id w:val="-2128234799"/>
                      <w14:checkbox>
                        <w14:checked w14:val="0"/>
                        <w14:checkedState w14:val="2612" w14:font="MS Gothic"/>
                        <w14:uncheckedState w14:val="2610" w14:font="MS Gothic"/>
                      </w14:checkbox>
                    </w:sdtPr>
                    <w:sdtEndPr/>
                    <w:sdtContent>
                      <w:r w:rsidR="00C03DFE" w:rsidRPr="0011398E">
                        <w:rPr>
                          <w:rFonts w:ascii="Segoe UI Symbol" w:eastAsia="MS Gothic" w:hAnsi="Segoe UI Symbol" w:cs="Segoe UI Symbol"/>
                        </w:rPr>
                        <w:t>☐</w:t>
                      </w:r>
                    </w:sdtContent>
                  </w:sdt>
                </w:p>
                <w:p w14:paraId="22867B6F" w14:textId="77777777" w:rsidR="00C03DFE" w:rsidRPr="0011398E" w:rsidRDefault="00C03DFE" w:rsidP="00F860AD">
                  <w:pPr>
                    <w:keepLines/>
                    <w:contextualSpacing/>
                    <w:jc w:val="center"/>
                    <w:rPr>
                      <w:rFonts w:cs="Arial"/>
                    </w:rPr>
                  </w:pPr>
                  <w:r w:rsidRPr="0011398E">
                    <w:rPr>
                      <w:rFonts w:cs="Arial"/>
                    </w:rPr>
                    <w:t>Dec</w:t>
                  </w:r>
                </w:p>
              </w:tc>
            </w:tr>
          </w:tbl>
          <w:p w14:paraId="2EADB864" w14:textId="77777777" w:rsidR="00C03DFE" w:rsidRPr="00F36421" w:rsidRDefault="00C03DFE" w:rsidP="00F860AD">
            <w:pPr>
              <w:contextualSpacing/>
              <w:jc w:val="both"/>
              <w:rPr>
                <w:rFonts w:cs="Arial"/>
                <w:sz w:val="16"/>
                <w:szCs w:val="16"/>
              </w:rPr>
            </w:pPr>
          </w:p>
          <w:p w14:paraId="7D495950" w14:textId="2F9CD540" w:rsidR="00F36421" w:rsidRPr="00F36421" w:rsidRDefault="00F36421" w:rsidP="00F860AD">
            <w:pPr>
              <w:contextualSpacing/>
              <w:jc w:val="both"/>
              <w:rPr>
                <w:rFonts w:cs="Arial"/>
                <w:sz w:val="16"/>
                <w:szCs w:val="16"/>
              </w:rPr>
            </w:pPr>
          </w:p>
        </w:tc>
      </w:tr>
      <w:tr w:rsidR="004926C8" w:rsidRPr="0011398E" w14:paraId="20820F14" w14:textId="77777777" w:rsidTr="00A739E7">
        <w:tc>
          <w:tcPr>
            <w:tcW w:w="10790" w:type="dxa"/>
            <w:gridSpan w:val="3"/>
            <w:shd w:val="clear" w:color="auto" w:fill="ADE2ED"/>
          </w:tcPr>
          <w:p w14:paraId="3A8F24C3" w14:textId="4130EFFA" w:rsidR="004926C8" w:rsidRPr="0011398E" w:rsidRDefault="004926C8" w:rsidP="00F860AD">
            <w:pPr>
              <w:keepNext/>
              <w:contextualSpacing/>
              <w:jc w:val="both"/>
              <w:rPr>
                <w:rFonts w:cs="Arial"/>
                <w:b/>
                <w:bCs/>
              </w:rPr>
            </w:pPr>
            <w:r w:rsidRPr="0011398E">
              <w:rPr>
                <w:rFonts w:cs="Arial"/>
                <w:b/>
                <w:bCs/>
              </w:rPr>
              <w:lastRenderedPageBreak/>
              <w:t>ELEMENT 6: Auditing and Monitoring</w:t>
            </w:r>
          </w:p>
        </w:tc>
      </w:tr>
      <w:tr w:rsidR="004926C8" w:rsidRPr="0011398E" w14:paraId="3ABCE548" w14:textId="77777777" w:rsidTr="00A739E7">
        <w:tc>
          <w:tcPr>
            <w:tcW w:w="10790" w:type="dxa"/>
            <w:gridSpan w:val="3"/>
            <w:shd w:val="clear" w:color="auto" w:fill="CAF6D2"/>
          </w:tcPr>
          <w:p w14:paraId="38893B9F" w14:textId="700BBA5F" w:rsidR="004926C8" w:rsidRPr="003724CD" w:rsidRDefault="004926C8"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 xml:space="preserve">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521-1.4(g)</w:t>
            </w:r>
          </w:p>
          <w:p w14:paraId="03C115F0" w14:textId="77777777" w:rsidR="004926C8" w:rsidRPr="0011398E" w:rsidRDefault="004926C8"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6FCE430E" w14:textId="4F5DF6C8" w:rsidR="004926C8" w:rsidRPr="0011398E" w:rsidRDefault="004926C8" w:rsidP="00B340EE">
            <w:pPr>
              <w:contextualSpacing/>
              <w:jc w:val="both"/>
              <w:rPr>
                <w:rFonts w:cs="Arial"/>
              </w:rPr>
            </w:pPr>
            <w:r w:rsidRPr="0011398E">
              <w:rPr>
                <w:rFonts w:cs="Arial"/>
              </w:rPr>
              <w:t>(g) Auditing and monitoring. The required provider shall establish and implement an effective system for the routine monitoring and identification of compliance risks. The system should include internal monitoring and audits and, as appropriate, external audits, to evaluate the organization’s compliance with the requirements of the MA program and the overall effectiveness of the required provider’s compliance program. In developing its auditing and monitoring program the required provider shall meet the following requirements:</w:t>
            </w:r>
          </w:p>
          <w:p w14:paraId="62D13E21" w14:textId="77777777" w:rsidR="004926C8" w:rsidRPr="0011398E" w:rsidRDefault="004926C8" w:rsidP="00B340EE">
            <w:pPr>
              <w:contextualSpacing/>
              <w:jc w:val="both"/>
              <w:rPr>
                <w:rFonts w:cs="Arial"/>
              </w:rPr>
            </w:pPr>
          </w:p>
          <w:p w14:paraId="56EF6FB0" w14:textId="10497246" w:rsidR="004926C8" w:rsidRPr="0011398E" w:rsidRDefault="004926C8" w:rsidP="00B340EE">
            <w:pPr>
              <w:ind w:left="720"/>
              <w:contextualSpacing/>
              <w:jc w:val="both"/>
              <w:rPr>
                <w:rFonts w:cs="Arial"/>
              </w:rPr>
            </w:pPr>
            <w:r w:rsidRPr="0011398E">
              <w:rPr>
                <w:rFonts w:cs="Arial"/>
              </w:rPr>
              <w:t>(1) Auditing. Required providers shall perform routine audits by internal or external auditors who have expertise in state and federal MA program requirements and applicable laws, rules and regulations, or have expertise in the subject area of the audit. Audits or investigations conducted by state or federal governmental entities are not considered external audits for purposes of this paragraph. The audits required by this paragraph shall meet the following requirements:</w:t>
            </w:r>
          </w:p>
          <w:p w14:paraId="6CB1ABB0" w14:textId="77777777" w:rsidR="004926C8" w:rsidRPr="0011398E" w:rsidRDefault="004926C8" w:rsidP="00B340EE">
            <w:pPr>
              <w:ind w:left="720"/>
              <w:contextualSpacing/>
              <w:jc w:val="both"/>
              <w:rPr>
                <w:rFonts w:cs="Arial"/>
              </w:rPr>
            </w:pPr>
          </w:p>
          <w:p w14:paraId="3A9C99AA" w14:textId="70B9774B" w:rsidR="004926C8" w:rsidRPr="0011398E" w:rsidRDefault="004926C8" w:rsidP="00B340EE">
            <w:pPr>
              <w:ind w:left="1440"/>
              <w:contextualSpacing/>
              <w:jc w:val="both"/>
              <w:rPr>
                <w:rFonts w:cs="Arial"/>
              </w:rPr>
            </w:pPr>
            <w:r w:rsidRPr="0011398E">
              <w:rPr>
                <w:rFonts w:cs="Arial"/>
              </w:rPr>
              <w:t>(i) Internal and external compliance audits shall focus on the risk areas</w:t>
            </w:r>
            <w:r w:rsidR="0048126C">
              <w:rPr>
                <w:rFonts w:cs="Arial"/>
              </w:rPr>
              <w:t xml:space="preserve"> [specifically, risk areas 1-10]</w:t>
            </w:r>
            <w:r w:rsidRPr="0011398E">
              <w:rPr>
                <w:rFonts w:cs="Arial"/>
              </w:rPr>
              <w:t xml:space="preserve"> identified in section 521-1.3 of this SubPart.</w:t>
            </w:r>
          </w:p>
          <w:p w14:paraId="65591CB0" w14:textId="77777777" w:rsidR="004926C8" w:rsidRPr="0011398E" w:rsidRDefault="004926C8" w:rsidP="00B340EE">
            <w:pPr>
              <w:ind w:left="1440"/>
              <w:contextualSpacing/>
              <w:jc w:val="both"/>
              <w:rPr>
                <w:rFonts w:cs="Arial"/>
              </w:rPr>
            </w:pPr>
          </w:p>
          <w:p w14:paraId="24BFE9B9" w14:textId="1622621F" w:rsidR="004926C8" w:rsidRPr="0011398E" w:rsidRDefault="004926C8" w:rsidP="00B340EE">
            <w:pPr>
              <w:ind w:left="1440"/>
              <w:contextualSpacing/>
              <w:jc w:val="both"/>
              <w:rPr>
                <w:rFonts w:cs="Arial"/>
              </w:rPr>
            </w:pPr>
            <w:r w:rsidRPr="0011398E">
              <w:rPr>
                <w:rFonts w:cs="Arial"/>
              </w:rPr>
              <w:t>(ii) The results of all internal or external audits, or audits conducted by the State or Federal government of the required provider, shall be reviewed for risk areas that can be included in updates to the required provider’s compliance program and compliance work plan.</w:t>
            </w:r>
          </w:p>
          <w:p w14:paraId="0CF3446A" w14:textId="77777777" w:rsidR="004926C8" w:rsidRPr="0011398E" w:rsidRDefault="004926C8" w:rsidP="00B340EE">
            <w:pPr>
              <w:ind w:left="1440"/>
              <w:contextualSpacing/>
              <w:jc w:val="both"/>
              <w:rPr>
                <w:rFonts w:cs="Arial"/>
              </w:rPr>
            </w:pPr>
          </w:p>
          <w:p w14:paraId="71762550" w14:textId="401B0C10" w:rsidR="004926C8" w:rsidRPr="0011398E" w:rsidRDefault="004926C8" w:rsidP="00B340EE">
            <w:pPr>
              <w:ind w:left="1440"/>
              <w:contextualSpacing/>
              <w:jc w:val="both"/>
              <w:rPr>
                <w:rFonts w:cs="Arial"/>
              </w:rPr>
            </w:pPr>
            <w:r w:rsidRPr="0011398E">
              <w:rPr>
                <w:rFonts w:cs="Arial"/>
              </w:rPr>
              <w:t>(iii) The design, implementation, and results of any internal or external audits shall be documented, and the results shared with the compliance committee and the governing body.</w:t>
            </w:r>
          </w:p>
          <w:p w14:paraId="3445CA71" w14:textId="77777777" w:rsidR="004926C8" w:rsidRPr="0011398E" w:rsidRDefault="004926C8" w:rsidP="00B340EE">
            <w:pPr>
              <w:ind w:left="1440"/>
              <w:contextualSpacing/>
              <w:jc w:val="both"/>
              <w:rPr>
                <w:rFonts w:cs="Arial"/>
              </w:rPr>
            </w:pPr>
          </w:p>
          <w:p w14:paraId="5C82565C" w14:textId="68AAA29E" w:rsidR="004926C8" w:rsidRPr="0011398E" w:rsidRDefault="004926C8" w:rsidP="00B340EE">
            <w:pPr>
              <w:ind w:left="1440"/>
              <w:contextualSpacing/>
              <w:jc w:val="both"/>
              <w:rPr>
                <w:rFonts w:cs="Arial"/>
              </w:rPr>
            </w:pPr>
            <w:r w:rsidRPr="0011398E">
              <w:rPr>
                <w:rFonts w:cs="Arial"/>
              </w:rPr>
              <w:t>(iv) Any MA program overpayments identified shall be reported, returned and explained in accordance with the provisions of SubPart 521-3 of this Part and the required provider shall promptly take corrective action to prevent recurrence.</w:t>
            </w:r>
          </w:p>
          <w:p w14:paraId="26F1C643" w14:textId="77777777" w:rsidR="004926C8" w:rsidRPr="0011398E" w:rsidRDefault="004926C8" w:rsidP="00B340EE">
            <w:pPr>
              <w:ind w:left="1440"/>
              <w:contextualSpacing/>
              <w:jc w:val="both"/>
              <w:rPr>
                <w:rFonts w:cs="Arial"/>
              </w:rPr>
            </w:pPr>
          </w:p>
          <w:p w14:paraId="2CE45F34" w14:textId="25E4FF25" w:rsidR="00B4702F" w:rsidRPr="0011398E" w:rsidRDefault="004926C8" w:rsidP="00B340EE">
            <w:pPr>
              <w:ind w:left="720"/>
              <w:contextualSpacing/>
              <w:jc w:val="both"/>
              <w:rPr>
                <w:rFonts w:cs="Arial"/>
              </w:rPr>
            </w:pPr>
            <w:r w:rsidRPr="0011398E">
              <w:rPr>
                <w:rFonts w:cs="Arial"/>
              </w:rPr>
              <w:t>(2) Annual compliance program review. The required provider shall develop and undertake a process for reviewing, at least annually, whether the requirements of this SubPart have been met. The purpose of such reviews shall be to determine the effectiveness of its compliance program, and whether any revision or corrective action is required.</w:t>
            </w:r>
          </w:p>
          <w:p w14:paraId="0F3801A2" w14:textId="752D7B4F" w:rsidR="004926C8" w:rsidRPr="0011398E" w:rsidRDefault="004926C8" w:rsidP="00B340EE">
            <w:pPr>
              <w:ind w:left="720"/>
              <w:contextualSpacing/>
              <w:jc w:val="both"/>
              <w:rPr>
                <w:rFonts w:cs="Arial"/>
              </w:rPr>
            </w:pPr>
          </w:p>
          <w:p w14:paraId="72A36124" w14:textId="5025063C" w:rsidR="004926C8" w:rsidRPr="0011398E" w:rsidRDefault="004926C8" w:rsidP="00B340EE">
            <w:pPr>
              <w:ind w:left="1440"/>
              <w:contextualSpacing/>
              <w:jc w:val="both"/>
              <w:rPr>
                <w:rFonts w:cs="Arial"/>
              </w:rPr>
            </w:pPr>
            <w:r w:rsidRPr="0011398E">
              <w:rPr>
                <w:rFonts w:cs="Arial"/>
              </w:rPr>
              <w:t>(i) The reviews may be carried out by the compliance officer, compliance committee, external auditors, or other staff designated by the required provider, provided however, that such other staff have the necessary knowledge and expertise to evaluate the effectiveness of the components of the compliance program they are reviewing and are independent from the functions being reviewed.</w:t>
            </w:r>
          </w:p>
          <w:p w14:paraId="376D1C6A" w14:textId="77777777" w:rsidR="00B4702F" w:rsidRPr="0011398E" w:rsidRDefault="00B4702F" w:rsidP="00B340EE">
            <w:pPr>
              <w:ind w:left="1440"/>
              <w:contextualSpacing/>
              <w:jc w:val="both"/>
              <w:rPr>
                <w:rFonts w:cs="Arial"/>
              </w:rPr>
            </w:pPr>
          </w:p>
          <w:p w14:paraId="2ED20F9E" w14:textId="77777777" w:rsidR="00B4702F" w:rsidRPr="0011398E" w:rsidRDefault="004926C8" w:rsidP="00B340EE">
            <w:pPr>
              <w:ind w:left="1440"/>
              <w:contextualSpacing/>
              <w:jc w:val="both"/>
              <w:rPr>
                <w:rFonts w:cs="Arial"/>
              </w:rPr>
            </w:pPr>
            <w:r w:rsidRPr="0011398E">
              <w:rPr>
                <w:rFonts w:cs="Arial"/>
              </w:rPr>
              <w:t>(ii) The reviews should include on-site visits, interviews with affected individuals, review of records, surveys, or any other comparable method the required provider deems appropriate, provided that such method does not compromise the independence or integrity of the review.</w:t>
            </w:r>
          </w:p>
          <w:p w14:paraId="00D29240" w14:textId="7C7AE0DE" w:rsidR="004926C8" w:rsidRPr="0011398E" w:rsidRDefault="004926C8" w:rsidP="00B340EE">
            <w:pPr>
              <w:ind w:left="1440"/>
              <w:contextualSpacing/>
              <w:jc w:val="both"/>
              <w:rPr>
                <w:rFonts w:cs="Arial"/>
              </w:rPr>
            </w:pPr>
          </w:p>
          <w:p w14:paraId="29415195" w14:textId="5D1CE6DC" w:rsidR="004926C8" w:rsidRPr="0011398E" w:rsidRDefault="004926C8" w:rsidP="00B340EE">
            <w:pPr>
              <w:ind w:left="1440"/>
              <w:contextualSpacing/>
              <w:jc w:val="both"/>
              <w:rPr>
                <w:rFonts w:cs="Arial"/>
              </w:rPr>
            </w:pPr>
            <w:r w:rsidRPr="0011398E">
              <w:rPr>
                <w:rFonts w:cs="Arial"/>
              </w:rPr>
              <w:t xml:space="preserve">(iii) The required provider shall document the design, implementation and results of </w:t>
            </w:r>
            <w:r w:rsidRPr="0011398E" w:rsidDel="002B0EFE">
              <w:rPr>
                <w:rFonts w:cs="Arial"/>
              </w:rPr>
              <w:t>its</w:t>
            </w:r>
            <w:r w:rsidRPr="0011398E">
              <w:rPr>
                <w:rFonts w:cs="Arial"/>
              </w:rPr>
              <w:t xml:space="preserve"> effectiveness review, and any corrective action implemented.</w:t>
            </w:r>
          </w:p>
          <w:p w14:paraId="6A7D1DD1" w14:textId="77777777" w:rsidR="00B4702F" w:rsidRPr="0011398E" w:rsidRDefault="00B4702F" w:rsidP="00B340EE">
            <w:pPr>
              <w:ind w:left="1440"/>
              <w:contextualSpacing/>
              <w:jc w:val="both"/>
              <w:rPr>
                <w:rFonts w:cs="Arial"/>
              </w:rPr>
            </w:pPr>
          </w:p>
          <w:p w14:paraId="49E37AAD" w14:textId="5CEDBE5B" w:rsidR="004926C8" w:rsidRPr="0011398E" w:rsidRDefault="004926C8" w:rsidP="00B340EE">
            <w:pPr>
              <w:ind w:left="1440"/>
              <w:contextualSpacing/>
              <w:jc w:val="both"/>
              <w:rPr>
                <w:rFonts w:cs="Arial"/>
              </w:rPr>
            </w:pPr>
            <w:r w:rsidRPr="0011398E">
              <w:rPr>
                <w:rFonts w:cs="Arial"/>
              </w:rPr>
              <w:t>(iv) The results of annual compliance program reviews shall be shared with the chief executive, senior management, compliance committee and the governing body.</w:t>
            </w:r>
          </w:p>
          <w:p w14:paraId="27AC8453" w14:textId="77777777" w:rsidR="00B4702F" w:rsidRPr="0011398E" w:rsidRDefault="00B4702F" w:rsidP="00B340EE">
            <w:pPr>
              <w:ind w:left="1440"/>
              <w:contextualSpacing/>
              <w:jc w:val="both"/>
              <w:rPr>
                <w:rFonts w:cs="Arial"/>
              </w:rPr>
            </w:pPr>
          </w:p>
          <w:p w14:paraId="36E61102" w14:textId="38D17D82" w:rsidR="004926C8" w:rsidRPr="0011398E" w:rsidRDefault="004926C8" w:rsidP="00B340EE">
            <w:pPr>
              <w:ind w:left="720"/>
              <w:contextualSpacing/>
              <w:jc w:val="both"/>
              <w:rPr>
                <w:rFonts w:cs="Arial"/>
              </w:rPr>
            </w:pPr>
            <w:r w:rsidRPr="0011398E">
              <w:rPr>
                <w:rFonts w:cs="Arial"/>
              </w:rPr>
              <w:lastRenderedPageBreak/>
              <w:t>(3) Excluded providers. In accordance with the requirements of section 515.5 of this Title, required providers shall confirm the identity and determine the exclusion status of affected individuals. In addition, MMCOs shall confirm the identity and determine the exclusion status of any other persons identified in its contract with the department to participate as an MMCO, including its participating providers and its subcontractors.</w:t>
            </w:r>
          </w:p>
          <w:p w14:paraId="2FBEFD62" w14:textId="77777777" w:rsidR="00B4702F" w:rsidRPr="0011398E" w:rsidRDefault="00B4702F" w:rsidP="00B340EE">
            <w:pPr>
              <w:ind w:left="720"/>
              <w:contextualSpacing/>
              <w:jc w:val="both"/>
              <w:rPr>
                <w:rFonts w:cs="Arial"/>
              </w:rPr>
            </w:pPr>
          </w:p>
          <w:p w14:paraId="332746E7" w14:textId="4D0B6DF2" w:rsidR="004926C8" w:rsidRPr="0011398E" w:rsidRDefault="004926C8" w:rsidP="00B340EE">
            <w:pPr>
              <w:ind w:left="1440"/>
              <w:contextualSpacing/>
              <w:jc w:val="both"/>
              <w:rPr>
                <w:rFonts w:cs="Arial"/>
              </w:rPr>
            </w:pPr>
            <w:r w:rsidRPr="0011398E">
              <w:rPr>
                <w:rFonts w:cs="Arial"/>
              </w:rPr>
              <w:t>(i) In determining the exclusion status of a person required providers shall review the following State and Federal databases at least every thirty (30) days:</w:t>
            </w:r>
          </w:p>
          <w:p w14:paraId="4A85B27B" w14:textId="77777777" w:rsidR="00B4702F" w:rsidRPr="0011398E" w:rsidRDefault="00B4702F" w:rsidP="00B340EE">
            <w:pPr>
              <w:ind w:left="1440"/>
              <w:contextualSpacing/>
              <w:jc w:val="both"/>
              <w:rPr>
                <w:rFonts w:cs="Arial"/>
              </w:rPr>
            </w:pPr>
          </w:p>
          <w:p w14:paraId="04D7E935" w14:textId="57C8BA2B" w:rsidR="004926C8" w:rsidRPr="0011398E" w:rsidRDefault="004926C8" w:rsidP="00B340EE">
            <w:pPr>
              <w:ind w:left="2160"/>
              <w:contextualSpacing/>
              <w:jc w:val="both"/>
              <w:rPr>
                <w:rFonts w:cs="Arial"/>
              </w:rPr>
            </w:pPr>
            <w:r w:rsidRPr="0011398E">
              <w:rPr>
                <w:rFonts w:cs="Arial"/>
              </w:rPr>
              <w:t>(</w:t>
            </w:r>
            <w:r w:rsidRPr="0011398E">
              <w:rPr>
                <w:rFonts w:cs="Arial"/>
                <w:i/>
                <w:iCs/>
              </w:rPr>
              <w:t>a</w:t>
            </w:r>
            <w:r w:rsidRPr="0011398E">
              <w:rPr>
                <w:rFonts w:cs="Arial"/>
              </w:rPr>
              <w:t>) New York State Office of the Medicaid Inspector General Exclusion List;</w:t>
            </w:r>
          </w:p>
          <w:p w14:paraId="220EF3A5" w14:textId="77777777" w:rsidR="00B4702F" w:rsidRPr="0011398E" w:rsidRDefault="00B4702F" w:rsidP="00B340EE">
            <w:pPr>
              <w:ind w:left="2160"/>
              <w:contextualSpacing/>
              <w:jc w:val="both"/>
              <w:rPr>
                <w:rFonts w:cs="Arial"/>
              </w:rPr>
            </w:pPr>
          </w:p>
          <w:p w14:paraId="6A1A4F32" w14:textId="32A5B9D0" w:rsidR="004926C8" w:rsidRPr="0011398E" w:rsidRDefault="004926C8" w:rsidP="00B340EE">
            <w:pPr>
              <w:ind w:left="2160"/>
              <w:contextualSpacing/>
              <w:jc w:val="both"/>
              <w:rPr>
                <w:rFonts w:cs="Arial"/>
              </w:rPr>
            </w:pPr>
            <w:r w:rsidRPr="0011398E">
              <w:rPr>
                <w:rFonts w:cs="Arial"/>
              </w:rPr>
              <w:t>(</w:t>
            </w:r>
            <w:r w:rsidRPr="0011398E">
              <w:rPr>
                <w:rFonts w:cs="Arial"/>
                <w:i/>
                <w:iCs/>
              </w:rPr>
              <w:t>b</w:t>
            </w:r>
            <w:r w:rsidRPr="0011398E">
              <w:rPr>
                <w:rFonts w:cs="Arial"/>
              </w:rPr>
              <w:t>) Health and Human Services Office of Inspector General’s List of Excluded Individuals and Entities; and</w:t>
            </w:r>
          </w:p>
          <w:p w14:paraId="1AD6353C" w14:textId="77777777" w:rsidR="00B4702F" w:rsidRPr="0011398E" w:rsidRDefault="00B4702F" w:rsidP="00B340EE">
            <w:pPr>
              <w:ind w:left="2160"/>
              <w:contextualSpacing/>
              <w:jc w:val="both"/>
              <w:rPr>
                <w:rFonts w:cs="Arial"/>
              </w:rPr>
            </w:pPr>
          </w:p>
          <w:p w14:paraId="0E5D332B" w14:textId="4A9AEA92" w:rsidR="004926C8" w:rsidRPr="0011398E" w:rsidRDefault="004926C8" w:rsidP="00B340EE">
            <w:pPr>
              <w:ind w:left="2160"/>
              <w:contextualSpacing/>
              <w:jc w:val="both"/>
              <w:rPr>
                <w:rFonts w:cs="Arial"/>
              </w:rPr>
            </w:pPr>
            <w:r w:rsidRPr="0011398E">
              <w:rPr>
                <w:rFonts w:cs="Arial"/>
              </w:rPr>
              <w:t>(</w:t>
            </w:r>
            <w:r w:rsidRPr="0011398E">
              <w:rPr>
                <w:rFonts w:cs="Arial"/>
                <w:i/>
                <w:iCs/>
              </w:rPr>
              <w:t>c</w:t>
            </w:r>
            <w:r w:rsidRPr="0011398E">
              <w:rPr>
                <w:rFonts w:cs="Arial"/>
              </w:rPr>
              <w:t>) for MMCOs only, any other list or database required by the contract between the MMCO and the department to participate as an MMCO.</w:t>
            </w:r>
          </w:p>
          <w:p w14:paraId="6E04E849" w14:textId="77777777" w:rsidR="00B4702F" w:rsidRPr="0011398E" w:rsidRDefault="00B4702F" w:rsidP="00B340EE">
            <w:pPr>
              <w:ind w:left="2160"/>
              <w:contextualSpacing/>
              <w:jc w:val="both"/>
              <w:rPr>
                <w:rFonts w:cs="Arial"/>
              </w:rPr>
            </w:pPr>
          </w:p>
          <w:p w14:paraId="2880B1B8" w14:textId="3425D2E8" w:rsidR="004926C8" w:rsidRPr="0011398E" w:rsidRDefault="004926C8" w:rsidP="00B340EE">
            <w:pPr>
              <w:ind w:left="1440"/>
              <w:contextualSpacing/>
              <w:jc w:val="both"/>
              <w:rPr>
                <w:rFonts w:cs="Arial"/>
              </w:rPr>
            </w:pPr>
            <w:r w:rsidRPr="0011398E">
              <w:rPr>
                <w:rFonts w:cs="Arial"/>
              </w:rPr>
              <w:t>(ii) Required providers shall require contractors to comply with the provisions of this paragraph. In addition, MMCOs shall require their participating providers and subcontractors to comply, where applicable, with the provisions of this paragraph.</w:t>
            </w:r>
          </w:p>
          <w:p w14:paraId="19BF6168" w14:textId="77777777" w:rsidR="00B4702F" w:rsidRPr="0011398E" w:rsidRDefault="00B4702F" w:rsidP="00B340EE">
            <w:pPr>
              <w:ind w:left="1440"/>
              <w:contextualSpacing/>
              <w:jc w:val="both"/>
              <w:rPr>
                <w:rFonts w:cs="Arial"/>
              </w:rPr>
            </w:pPr>
          </w:p>
          <w:p w14:paraId="0743450E" w14:textId="241B755E" w:rsidR="004926C8" w:rsidRPr="0011398E" w:rsidRDefault="004926C8" w:rsidP="00B340EE">
            <w:pPr>
              <w:ind w:left="720"/>
              <w:contextualSpacing/>
              <w:jc w:val="both"/>
              <w:rPr>
                <w:rFonts w:cs="Arial"/>
              </w:rPr>
            </w:pPr>
            <w:r w:rsidRPr="0011398E">
              <w:rPr>
                <w:rFonts w:cs="Arial"/>
              </w:rPr>
              <w:t>(4) The required provider shall promptly share the results of the activities required by this subdivision with the compliance officer and appropriate compliance personnel.</w:t>
            </w:r>
          </w:p>
        </w:tc>
      </w:tr>
      <w:tr w:rsidR="00B4702F" w:rsidRPr="0011398E" w14:paraId="2313D7EE" w14:textId="77777777" w:rsidTr="00A739E7">
        <w:tc>
          <w:tcPr>
            <w:tcW w:w="805" w:type="dxa"/>
          </w:tcPr>
          <w:p w14:paraId="3276F15E" w14:textId="7056C6D0" w:rsidR="00B4702F" w:rsidRPr="0011398E" w:rsidRDefault="00B4702F" w:rsidP="00AA7DA7">
            <w:pPr>
              <w:contextualSpacing/>
              <w:jc w:val="both"/>
              <w:rPr>
                <w:rFonts w:cs="Arial"/>
                <w:b/>
                <w:bCs/>
              </w:rPr>
            </w:pPr>
            <w:r w:rsidRPr="0011398E">
              <w:rPr>
                <w:rFonts w:cs="Arial"/>
                <w:b/>
                <w:bCs/>
              </w:rPr>
              <w:lastRenderedPageBreak/>
              <w:t>6-1</w:t>
            </w:r>
          </w:p>
        </w:tc>
        <w:tc>
          <w:tcPr>
            <w:tcW w:w="4992" w:type="dxa"/>
          </w:tcPr>
          <w:p w14:paraId="6CEB7250" w14:textId="314B4383" w:rsidR="00B4702F" w:rsidRPr="0011398E" w:rsidRDefault="00B4702F" w:rsidP="00B4702F">
            <w:pPr>
              <w:contextualSpacing/>
              <w:rPr>
                <w:rFonts w:cs="Arial"/>
                <w:b/>
                <w:bCs/>
              </w:rPr>
            </w:pPr>
            <w:r w:rsidRPr="0011398E">
              <w:rPr>
                <w:rFonts w:cs="Arial"/>
                <w:b/>
                <w:bCs/>
              </w:rPr>
              <w:t xml:space="preserve">18 NYCRR </w:t>
            </w:r>
            <w:r w:rsidR="005B5151">
              <w:rPr>
                <w:rFonts w:cs="Arial"/>
                <w:b/>
                <w:bCs/>
              </w:rPr>
              <w:t>§</w:t>
            </w:r>
            <w:r w:rsidRPr="0011398E">
              <w:rPr>
                <w:rFonts w:cs="Arial"/>
                <w:b/>
                <w:bCs/>
              </w:rPr>
              <w:t xml:space="preserve"> 521-1.4(g)(1)</w:t>
            </w:r>
          </w:p>
          <w:p w14:paraId="1F8D688A" w14:textId="77777777" w:rsidR="00B4702F" w:rsidRPr="0011398E" w:rsidRDefault="00B4702F" w:rsidP="00B4702F">
            <w:pPr>
              <w:contextualSpacing/>
              <w:rPr>
                <w:rFonts w:cs="Arial"/>
              </w:rPr>
            </w:pPr>
          </w:p>
          <w:p w14:paraId="0EF04B2E" w14:textId="1FFCA9CE" w:rsidR="00B4702F" w:rsidRPr="0011398E" w:rsidRDefault="00B4702F" w:rsidP="00B4702F">
            <w:pPr>
              <w:contextualSpacing/>
              <w:jc w:val="both"/>
              <w:rPr>
                <w:rFonts w:cs="Arial"/>
              </w:rPr>
            </w:pPr>
            <w:bookmarkStart w:id="13" w:name="_Hlk122700438"/>
            <w:r w:rsidRPr="0011398E">
              <w:rPr>
                <w:rFonts w:cs="Arial"/>
              </w:rPr>
              <w:t>Did the provider perform audits during the Review Period which met the requirements of 18  NYCRR § 521-1.4(g)(1)</w:t>
            </w:r>
            <w:r w:rsidR="008A7BA2">
              <w:rPr>
                <w:rFonts w:cs="Arial"/>
              </w:rPr>
              <w:t>(i)</w:t>
            </w:r>
            <w:r w:rsidRPr="0011398E">
              <w:rPr>
                <w:rFonts w:cs="Arial"/>
              </w:rPr>
              <w:t>?</w:t>
            </w:r>
          </w:p>
          <w:bookmarkEnd w:id="13"/>
          <w:p w14:paraId="3380DD68" w14:textId="77777777" w:rsidR="00B4702F" w:rsidRPr="0011398E" w:rsidRDefault="00B4702F" w:rsidP="00B4702F">
            <w:pPr>
              <w:contextualSpacing/>
              <w:rPr>
                <w:rFonts w:cs="Arial"/>
              </w:rPr>
            </w:pPr>
          </w:p>
          <w:p w14:paraId="71BAB35F" w14:textId="77777777" w:rsidR="00B4702F" w:rsidRPr="0011398E" w:rsidRDefault="00B4702F" w:rsidP="00B4702F">
            <w:pPr>
              <w:contextualSpacing/>
              <w:rPr>
                <w:rFonts w:cs="Arial"/>
              </w:rPr>
            </w:pPr>
            <w:r w:rsidRPr="0011398E">
              <w:rPr>
                <w:rFonts w:cs="Arial"/>
              </w:rPr>
              <w:t>Yes ____</w:t>
            </w:r>
          </w:p>
          <w:p w14:paraId="18168023" w14:textId="71A1CDFB" w:rsidR="00A535F5" w:rsidRPr="0011398E" w:rsidRDefault="00B4702F" w:rsidP="00DC1CC6">
            <w:pPr>
              <w:contextualSpacing/>
              <w:jc w:val="both"/>
              <w:rPr>
                <w:rFonts w:cs="Arial"/>
              </w:rPr>
            </w:pPr>
            <w:r w:rsidRPr="0011398E">
              <w:rPr>
                <w:rFonts w:cs="Arial"/>
              </w:rPr>
              <w:t>No _____</w:t>
            </w:r>
          </w:p>
        </w:tc>
        <w:tc>
          <w:tcPr>
            <w:tcW w:w="4993" w:type="dxa"/>
          </w:tcPr>
          <w:p w14:paraId="033C00AF" w14:textId="6BCEAEA0" w:rsidR="00B4702F" w:rsidRPr="0011398E" w:rsidRDefault="00B4702F" w:rsidP="00B4702F">
            <w:pPr>
              <w:contextualSpacing/>
              <w:rPr>
                <w:rFonts w:cs="Arial"/>
              </w:rPr>
            </w:pPr>
            <w:r w:rsidRPr="0011398E">
              <w:rPr>
                <w:rFonts w:cs="Arial"/>
              </w:rPr>
              <w:t xml:space="preserve">Provide, as “Attachment </w:t>
            </w:r>
            <w:r w:rsidR="00A215C7" w:rsidRPr="0011398E">
              <w:rPr>
                <w:rFonts w:cs="Arial"/>
              </w:rPr>
              <w:t>6-1</w:t>
            </w:r>
            <w:r w:rsidRPr="0011398E">
              <w:rPr>
                <w:rFonts w:cs="Arial"/>
              </w:rPr>
              <w:t xml:space="preserve">” </w:t>
            </w:r>
            <w:r w:rsidR="00F62138">
              <w:rPr>
                <w:rFonts w:cs="Arial"/>
              </w:rPr>
              <w:t>documentation evidencing the provider met the requirement which may include, but is not limited to</w:t>
            </w:r>
            <w:r w:rsidRPr="0011398E">
              <w:rPr>
                <w:rFonts w:cs="Arial"/>
              </w:rPr>
              <w:t>:</w:t>
            </w:r>
          </w:p>
          <w:p w14:paraId="146609F2" w14:textId="77777777" w:rsidR="00B4702F" w:rsidRPr="0011398E" w:rsidRDefault="00B4702F" w:rsidP="00E64676">
            <w:pPr>
              <w:pStyle w:val="ListParagraph"/>
              <w:numPr>
                <w:ilvl w:val="0"/>
                <w:numId w:val="9"/>
              </w:numPr>
              <w:contextualSpacing/>
              <w:jc w:val="both"/>
              <w:rPr>
                <w:rFonts w:cs="Arial"/>
              </w:rPr>
            </w:pPr>
            <w:bookmarkStart w:id="14" w:name="_Hlk109121349"/>
            <w:r w:rsidRPr="0011398E">
              <w:rPr>
                <w:rFonts w:cs="Arial"/>
              </w:rPr>
              <w:t>summary of auditing and monitoring results, dates completed, and any compliance issues identified;</w:t>
            </w:r>
          </w:p>
          <w:p w14:paraId="505D197B" w14:textId="0FC0B797" w:rsidR="00B4702F" w:rsidRPr="0011398E" w:rsidRDefault="00B4702F" w:rsidP="00E64676">
            <w:pPr>
              <w:pStyle w:val="ListParagraph"/>
              <w:numPr>
                <w:ilvl w:val="0"/>
                <w:numId w:val="9"/>
              </w:numPr>
              <w:contextualSpacing/>
              <w:jc w:val="both"/>
              <w:rPr>
                <w:rFonts w:cs="Arial"/>
              </w:rPr>
            </w:pPr>
            <w:bookmarkStart w:id="15" w:name="_Hlk109121457"/>
            <w:bookmarkEnd w:id="14"/>
            <w:r w:rsidRPr="0011398E">
              <w:rPr>
                <w:rFonts w:cs="Arial"/>
              </w:rPr>
              <w:t>dated meeting minutes that documented discussion of such activities, if applicable;</w:t>
            </w:r>
            <w:r w:rsidR="00E82636">
              <w:rPr>
                <w:rFonts w:cs="Arial"/>
              </w:rPr>
              <w:t xml:space="preserve"> and</w:t>
            </w:r>
            <w:r w:rsidRPr="0011398E">
              <w:rPr>
                <w:rFonts w:cs="Arial"/>
              </w:rPr>
              <w:t xml:space="preserve"> </w:t>
            </w:r>
          </w:p>
          <w:bookmarkEnd w:id="15"/>
          <w:p w14:paraId="28FFEBBF" w14:textId="7ED24791" w:rsidR="00B4702F" w:rsidRDefault="00B4702F" w:rsidP="00B4702F">
            <w:pPr>
              <w:pStyle w:val="ListParagraph"/>
              <w:numPr>
                <w:ilvl w:val="0"/>
                <w:numId w:val="9"/>
              </w:numPr>
              <w:contextualSpacing/>
              <w:jc w:val="both"/>
              <w:rPr>
                <w:rFonts w:cs="Arial"/>
              </w:rPr>
            </w:pPr>
            <w:r w:rsidRPr="00E82636">
              <w:rPr>
                <w:rFonts w:cs="Arial"/>
              </w:rPr>
              <w:t xml:space="preserve">any other evidence of how the provider performed audits that focused on risk areas </w:t>
            </w:r>
            <w:bookmarkStart w:id="16" w:name="_Hlk109376312"/>
            <w:r w:rsidRPr="00E82636">
              <w:rPr>
                <w:rFonts w:cs="Arial"/>
              </w:rPr>
              <w:t xml:space="preserve">identified in 18 NYCRR § 521-1.3(d) </w:t>
            </w:r>
            <w:bookmarkEnd w:id="16"/>
            <w:r w:rsidRPr="00E82636">
              <w:rPr>
                <w:rFonts w:cs="Arial"/>
              </w:rPr>
              <w:t>during the Review Period.</w:t>
            </w:r>
          </w:p>
          <w:p w14:paraId="323E8227" w14:textId="13F9A54D" w:rsidR="00AD62C8" w:rsidRPr="00DC1CC6" w:rsidRDefault="00DC1CC6" w:rsidP="00DC1CC6">
            <w:pPr>
              <w:pStyle w:val="ListParagraph"/>
              <w:numPr>
                <w:ilvl w:val="0"/>
                <w:numId w:val="9"/>
              </w:numPr>
              <w:contextualSpacing/>
              <w:jc w:val="both"/>
              <w:rPr>
                <w:rFonts w:cs="Arial"/>
              </w:rPr>
            </w:pPr>
            <w:r>
              <w:rPr>
                <w:rFonts w:cs="Arial"/>
              </w:rPr>
              <w:t>a</w:t>
            </w:r>
            <w:r w:rsidR="00E82636">
              <w:rPr>
                <w:rFonts w:cs="Arial"/>
              </w:rPr>
              <w:t>ny additional explanation, if needed.</w:t>
            </w:r>
          </w:p>
        </w:tc>
      </w:tr>
      <w:tr w:rsidR="007F3F5A" w:rsidRPr="0011398E" w14:paraId="274ED08E" w14:textId="77777777" w:rsidTr="00A739E7">
        <w:tc>
          <w:tcPr>
            <w:tcW w:w="805" w:type="dxa"/>
            <w:vMerge w:val="restart"/>
          </w:tcPr>
          <w:p w14:paraId="16B898D6" w14:textId="791D77D8" w:rsidR="007F3F5A" w:rsidRPr="0011398E" w:rsidRDefault="007F3F5A" w:rsidP="00AA7DA7">
            <w:pPr>
              <w:contextualSpacing/>
              <w:jc w:val="both"/>
              <w:rPr>
                <w:rFonts w:cs="Arial"/>
                <w:b/>
                <w:bCs/>
              </w:rPr>
            </w:pPr>
            <w:r w:rsidRPr="0011398E">
              <w:rPr>
                <w:rFonts w:cs="Arial"/>
                <w:b/>
                <w:bCs/>
              </w:rPr>
              <w:t>6-</w:t>
            </w:r>
            <w:r w:rsidR="00957D4B" w:rsidRPr="0011398E">
              <w:rPr>
                <w:rFonts w:cs="Arial"/>
                <w:b/>
                <w:bCs/>
              </w:rPr>
              <w:t>2</w:t>
            </w:r>
          </w:p>
        </w:tc>
        <w:tc>
          <w:tcPr>
            <w:tcW w:w="4992" w:type="dxa"/>
            <w:vMerge w:val="restart"/>
          </w:tcPr>
          <w:p w14:paraId="615F1D7C" w14:textId="0A10D3C2" w:rsidR="007F3F5A" w:rsidRPr="0011398E" w:rsidRDefault="007F3F5A" w:rsidP="007F3F5A">
            <w:pPr>
              <w:contextualSpacing/>
              <w:rPr>
                <w:rFonts w:cs="Arial"/>
                <w:b/>
                <w:bCs/>
              </w:rPr>
            </w:pPr>
            <w:r w:rsidRPr="0011398E">
              <w:rPr>
                <w:rFonts w:cs="Arial"/>
                <w:b/>
                <w:bCs/>
              </w:rPr>
              <w:t xml:space="preserve">18 NYCRR </w:t>
            </w:r>
            <w:r w:rsidR="005B5151">
              <w:rPr>
                <w:rFonts w:cs="Arial"/>
                <w:b/>
                <w:bCs/>
              </w:rPr>
              <w:t xml:space="preserve">§ </w:t>
            </w:r>
            <w:r w:rsidRPr="0011398E">
              <w:rPr>
                <w:rFonts w:cs="Arial"/>
                <w:b/>
                <w:bCs/>
              </w:rPr>
              <w:t>521-1.4(g)(1)(ii) and (iii)</w:t>
            </w:r>
          </w:p>
          <w:p w14:paraId="18FB181C" w14:textId="77777777" w:rsidR="007F3F5A" w:rsidRPr="0011398E" w:rsidRDefault="007F3F5A" w:rsidP="007F3F5A">
            <w:pPr>
              <w:contextualSpacing/>
              <w:rPr>
                <w:rFonts w:cs="Arial"/>
              </w:rPr>
            </w:pPr>
          </w:p>
          <w:p w14:paraId="37340817" w14:textId="77777777" w:rsidR="00817282" w:rsidRDefault="007F3F5A" w:rsidP="007F3F5A">
            <w:pPr>
              <w:contextualSpacing/>
              <w:rPr>
                <w:rFonts w:cs="Arial"/>
              </w:rPr>
            </w:pPr>
            <w:r w:rsidRPr="0011398E">
              <w:rPr>
                <w:rFonts w:cs="Arial"/>
              </w:rPr>
              <w:t>Did the provider</w:t>
            </w:r>
            <w:r w:rsidR="00817282">
              <w:rPr>
                <w:rFonts w:cs="Arial"/>
              </w:rPr>
              <w:t>:</w:t>
            </w:r>
          </w:p>
          <w:p w14:paraId="533E08E8" w14:textId="77777777" w:rsidR="00817282" w:rsidRDefault="007F3F5A" w:rsidP="005329F3">
            <w:pPr>
              <w:pStyle w:val="ListParagraph"/>
              <w:numPr>
                <w:ilvl w:val="0"/>
                <w:numId w:val="34"/>
              </w:numPr>
              <w:contextualSpacing/>
              <w:rPr>
                <w:rFonts w:eastAsia="MS Gothic" w:cs="Arial"/>
              </w:rPr>
            </w:pPr>
            <w:r w:rsidRPr="00817282">
              <w:rPr>
                <w:rFonts w:eastAsia="MS Gothic" w:cs="Arial"/>
              </w:rPr>
              <w:t>review the results of all internal and external audits for risk areas that can be included in updates to the compliance program and work plan during the Review Period</w:t>
            </w:r>
            <w:r w:rsidR="003C7E53" w:rsidRPr="00817282">
              <w:rPr>
                <w:rFonts w:eastAsia="MS Gothic" w:cs="Arial"/>
              </w:rPr>
              <w:t>;</w:t>
            </w:r>
            <w:r w:rsidRPr="00817282">
              <w:rPr>
                <w:rFonts w:eastAsia="MS Gothic" w:cs="Arial"/>
              </w:rPr>
              <w:t xml:space="preserve"> </w:t>
            </w:r>
          </w:p>
          <w:p w14:paraId="6A829E33" w14:textId="58DB229C" w:rsidR="00817282" w:rsidRDefault="007F3F5A" w:rsidP="005329F3">
            <w:pPr>
              <w:pStyle w:val="ListParagraph"/>
              <w:numPr>
                <w:ilvl w:val="0"/>
                <w:numId w:val="34"/>
              </w:numPr>
              <w:contextualSpacing/>
              <w:rPr>
                <w:rFonts w:eastAsia="MS Gothic" w:cs="Arial"/>
              </w:rPr>
            </w:pPr>
            <w:r w:rsidRPr="00817282">
              <w:rPr>
                <w:rFonts w:eastAsia="MS Gothic" w:cs="Arial"/>
              </w:rPr>
              <w:t>document the design, implementation</w:t>
            </w:r>
            <w:r w:rsidR="00817282">
              <w:rPr>
                <w:rFonts w:eastAsia="MS Gothic" w:cs="Arial"/>
              </w:rPr>
              <w:t>,</w:t>
            </w:r>
            <w:r w:rsidRPr="00817282">
              <w:rPr>
                <w:rFonts w:eastAsia="MS Gothic" w:cs="Arial"/>
              </w:rPr>
              <w:t xml:space="preserve"> and results of any </w:t>
            </w:r>
            <w:r w:rsidR="00F62138">
              <w:rPr>
                <w:rFonts w:eastAsia="MS Gothic" w:cs="Arial"/>
              </w:rPr>
              <w:t>such</w:t>
            </w:r>
            <w:r w:rsidRPr="00817282">
              <w:rPr>
                <w:rFonts w:eastAsia="MS Gothic" w:cs="Arial"/>
              </w:rPr>
              <w:t xml:space="preserve"> audits</w:t>
            </w:r>
            <w:r w:rsidR="00817282">
              <w:rPr>
                <w:rFonts w:eastAsia="MS Gothic" w:cs="Arial"/>
              </w:rPr>
              <w:t>; and</w:t>
            </w:r>
          </w:p>
          <w:p w14:paraId="73D89986" w14:textId="1A4FF728" w:rsidR="007F3F5A" w:rsidRPr="00817282" w:rsidRDefault="00817282" w:rsidP="005329F3">
            <w:pPr>
              <w:pStyle w:val="ListParagraph"/>
              <w:numPr>
                <w:ilvl w:val="0"/>
                <w:numId w:val="34"/>
              </w:numPr>
              <w:contextualSpacing/>
              <w:rPr>
                <w:rFonts w:eastAsia="MS Gothic" w:cs="Arial"/>
              </w:rPr>
            </w:pPr>
            <w:r>
              <w:rPr>
                <w:rFonts w:eastAsia="MS Gothic" w:cs="Arial"/>
              </w:rPr>
              <w:lastRenderedPageBreak/>
              <w:t>share internal and external audit results with the compliance committee, and governing body</w:t>
            </w:r>
            <w:r w:rsidR="007F3F5A" w:rsidRPr="00817282">
              <w:rPr>
                <w:rFonts w:eastAsia="MS Gothic" w:cs="Arial"/>
              </w:rPr>
              <w:t>?</w:t>
            </w:r>
          </w:p>
          <w:p w14:paraId="5786A217" w14:textId="77777777" w:rsidR="007F3F5A" w:rsidRPr="0011398E" w:rsidRDefault="007F3F5A" w:rsidP="007F3F5A">
            <w:pPr>
              <w:contextualSpacing/>
              <w:rPr>
                <w:rFonts w:cs="Arial"/>
              </w:rPr>
            </w:pPr>
          </w:p>
          <w:p w14:paraId="6305224C" w14:textId="77777777" w:rsidR="007F3F5A" w:rsidRPr="0011398E" w:rsidRDefault="007F3F5A" w:rsidP="007F3F5A">
            <w:pPr>
              <w:contextualSpacing/>
              <w:rPr>
                <w:rFonts w:cs="Arial"/>
              </w:rPr>
            </w:pPr>
            <w:r w:rsidRPr="0011398E">
              <w:rPr>
                <w:rFonts w:cs="Arial"/>
              </w:rPr>
              <w:t>Yes ____</w:t>
            </w:r>
          </w:p>
          <w:p w14:paraId="42CC0D2E" w14:textId="49E281BA" w:rsidR="007F3F5A" w:rsidRPr="0011398E" w:rsidRDefault="007F3F5A" w:rsidP="007F3F5A">
            <w:pPr>
              <w:contextualSpacing/>
              <w:jc w:val="both"/>
              <w:rPr>
                <w:rFonts w:cs="Arial"/>
              </w:rPr>
            </w:pPr>
            <w:r w:rsidRPr="0011398E">
              <w:rPr>
                <w:rFonts w:cs="Arial"/>
              </w:rPr>
              <w:t>No _____</w:t>
            </w:r>
          </w:p>
        </w:tc>
        <w:tc>
          <w:tcPr>
            <w:tcW w:w="4993" w:type="dxa"/>
          </w:tcPr>
          <w:p w14:paraId="489CF40B" w14:textId="730E33D9" w:rsidR="007F3F5A" w:rsidRPr="0011398E" w:rsidRDefault="007F3F5A" w:rsidP="0051494B">
            <w:pPr>
              <w:pStyle w:val="ListParagraph"/>
              <w:ind w:left="0"/>
              <w:contextualSpacing/>
              <w:jc w:val="both"/>
              <w:rPr>
                <w:rFonts w:eastAsia="MS Gothic" w:cs="Arial"/>
              </w:rPr>
            </w:pPr>
            <w:r w:rsidRPr="0011398E">
              <w:rPr>
                <w:rFonts w:cs="Arial"/>
              </w:rPr>
              <w:lastRenderedPageBreak/>
              <w:t>If yes, p</w:t>
            </w:r>
            <w:r w:rsidRPr="0011398E">
              <w:rPr>
                <w:rFonts w:eastAsia="MS Gothic" w:cs="Arial"/>
              </w:rPr>
              <w:t>rovide, as “Attachmen</w:t>
            </w:r>
            <w:r w:rsidR="00A215C7" w:rsidRPr="0011398E">
              <w:rPr>
                <w:rFonts w:eastAsia="MS Gothic" w:cs="Arial"/>
              </w:rPr>
              <w:t>t 6-</w:t>
            </w:r>
            <w:r w:rsidR="00957D4B" w:rsidRPr="0011398E">
              <w:rPr>
                <w:rFonts w:eastAsia="MS Gothic" w:cs="Arial"/>
              </w:rPr>
              <w:t>2</w:t>
            </w:r>
            <w:r w:rsidR="00817282">
              <w:rPr>
                <w:rFonts w:eastAsia="MS Gothic" w:cs="Arial"/>
              </w:rPr>
              <w:t>a</w:t>
            </w:r>
            <w:r w:rsidRPr="0011398E">
              <w:rPr>
                <w:rFonts w:eastAsia="MS Gothic" w:cs="Arial"/>
              </w:rPr>
              <w:t xml:space="preserve">,” </w:t>
            </w:r>
            <w:r w:rsidR="00F62138">
              <w:rPr>
                <w:rFonts w:eastAsia="MS Gothic" w:cs="Arial"/>
              </w:rPr>
              <w:t>documentation evidencing the provider</w:t>
            </w:r>
            <w:r w:rsidR="0051494B">
              <w:rPr>
                <w:rFonts w:eastAsia="MS Gothic" w:cs="Arial"/>
              </w:rPr>
              <w:t xml:space="preserve"> </w:t>
            </w:r>
            <w:r w:rsidR="00F62138" w:rsidRPr="0051494B">
              <w:rPr>
                <w:rFonts w:eastAsia="MS Gothic" w:cs="Arial"/>
              </w:rPr>
              <w:t>reviewed the results of all internal and external audits for risk area that can be included in updates to the compliance program and work plan during the Review Period</w:t>
            </w:r>
            <w:r w:rsidR="0051494B">
              <w:rPr>
                <w:rFonts w:eastAsia="MS Gothic" w:cs="Arial"/>
              </w:rPr>
              <w:t xml:space="preserve"> which may include, but is not limited to</w:t>
            </w:r>
            <w:r w:rsidRPr="0011398E">
              <w:rPr>
                <w:rFonts w:eastAsia="MS Gothic" w:cs="Arial"/>
              </w:rPr>
              <w:t>:</w:t>
            </w:r>
          </w:p>
          <w:p w14:paraId="04E44357" w14:textId="77777777" w:rsidR="007F3F5A" w:rsidRPr="0011398E" w:rsidRDefault="007F3F5A" w:rsidP="005329F3">
            <w:pPr>
              <w:pStyle w:val="ListParagraph"/>
              <w:numPr>
                <w:ilvl w:val="0"/>
                <w:numId w:val="10"/>
              </w:numPr>
              <w:contextualSpacing/>
              <w:jc w:val="both"/>
              <w:rPr>
                <w:rFonts w:cs="Arial"/>
              </w:rPr>
            </w:pPr>
            <w:r w:rsidRPr="0011398E">
              <w:rPr>
                <w:rFonts w:cs="Arial"/>
              </w:rPr>
              <w:t xml:space="preserve">summary of all internal and external audit </w:t>
            </w:r>
            <w:bookmarkStart w:id="17" w:name="_Hlk105504330"/>
            <w:r w:rsidRPr="0011398E">
              <w:rPr>
                <w:rFonts w:cs="Arial"/>
              </w:rPr>
              <w:t>results, dates completed, and any risk areas identified;</w:t>
            </w:r>
          </w:p>
          <w:p w14:paraId="50BD4ED9" w14:textId="69CBA152" w:rsidR="007F3F5A" w:rsidRPr="0011398E" w:rsidRDefault="007F3F5A" w:rsidP="005329F3">
            <w:pPr>
              <w:pStyle w:val="ListParagraph"/>
              <w:numPr>
                <w:ilvl w:val="0"/>
                <w:numId w:val="10"/>
              </w:numPr>
              <w:contextualSpacing/>
              <w:jc w:val="both"/>
              <w:rPr>
                <w:rFonts w:eastAsia="MS Gothic" w:cs="Arial"/>
              </w:rPr>
            </w:pPr>
            <w:r w:rsidRPr="0011398E">
              <w:rPr>
                <w:rFonts w:eastAsia="MS Gothic" w:cs="Arial"/>
              </w:rPr>
              <w:t xml:space="preserve">updates to compliance work plan(s); </w:t>
            </w:r>
            <w:bookmarkEnd w:id="17"/>
          </w:p>
          <w:p w14:paraId="021F2601" w14:textId="77777777" w:rsidR="003C7E53" w:rsidRPr="003C7E53" w:rsidRDefault="007F3F5A" w:rsidP="005329F3">
            <w:pPr>
              <w:pStyle w:val="ListParagraph"/>
              <w:numPr>
                <w:ilvl w:val="0"/>
                <w:numId w:val="10"/>
              </w:numPr>
              <w:contextualSpacing/>
              <w:jc w:val="both"/>
              <w:rPr>
                <w:rFonts w:eastAsia="MS Gothic" w:cs="Arial"/>
              </w:rPr>
            </w:pPr>
            <w:r w:rsidRPr="0011398E">
              <w:rPr>
                <w:rFonts w:cs="Arial"/>
              </w:rPr>
              <w:t xml:space="preserve">any other evidence the provider reviewed audit results and included new </w:t>
            </w:r>
            <w:r w:rsidRPr="0011398E">
              <w:rPr>
                <w:rFonts w:cs="Arial"/>
              </w:rPr>
              <w:lastRenderedPageBreak/>
              <w:t>risk areas in updates to the compliance program and work plan</w:t>
            </w:r>
            <w:r w:rsidR="003C7E53">
              <w:rPr>
                <w:rFonts w:cs="Arial"/>
              </w:rPr>
              <w:t>;</w:t>
            </w:r>
          </w:p>
          <w:p w14:paraId="3C8D81E0" w14:textId="3A732AE0" w:rsidR="003C7E53" w:rsidRPr="003C7E53" w:rsidRDefault="003C7E53" w:rsidP="005329F3">
            <w:pPr>
              <w:pStyle w:val="ListParagraph"/>
              <w:numPr>
                <w:ilvl w:val="0"/>
                <w:numId w:val="10"/>
              </w:numPr>
              <w:contextualSpacing/>
              <w:jc w:val="both"/>
              <w:rPr>
                <w:rFonts w:eastAsia="MS Gothic" w:cs="Arial"/>
              </w:rPr>
            </w:pPr>
            <w:r w:rsidRPr="003C7E53">
              <w:rPr>
                <w:rFonts w:cs="Arial"/>
              </w:rPr>
              <w:t>and</w:t>
            </w:r>
          </w:p>
          <w:p w14:paraId="29226379" w14:textId="6FBB9AD8" w:rsidR="007F3F5A" w:rsidRPr="0011398E" w:rsidRDefault="003C7E53" w:rsidP="005329F3">
            <w:pPr>
              <w:pStyle w:val="ListParagraph"/>
              <w:numPr>
                <w:ilvl w:val="0"/>
                <w:numId w:val="10"/>
              </w:numPr>
              <w:contextualSpacing/>
              <w:jc w:val="both"/>
              <w:rPr>
                <w:rFonts w:eastAsia="MS Gothic" w:cs="Arial"/>
              </w:rPr>
            </w:pPr>
            <w:r>
              <w:rPr>
                <w:rFonts w:cs="Arial"/>
              </w:rPr>
              <w:t>any additional explanation, if needed</w:t>
            </w:r>
            <w:r w:rsidR="007F3F5A" w:rsidRPr="0011398E">
              <w:rPr>
                <w:rFonts w:cs="Arial"/>
              </w:rPr>
              <w:t>.</w:t>
            </w:r>
          </w:p>
        </w:tc>
      </w:tr>
      <w:tr w:rsidR="0051494B" w:rsidRPr="0011398E" w14:paraId="71CC6072" w14:textId="77777777" w:rsidTr="00A739E7">
        <w:tc>
          <w:tcPr>
            <w:tcW w:w="805" w:type="dxa"/>
            <w:vMerge/>
          </w:tcPr>
          <w:p w14:paraId="4548358C" w14:textId="77777777" w:rsidR="0051494B" w:rsidRPr="0011398E" w:rsidRDefault="0051494B" w:rsidP="00AA7DA7">
            <w:pPr>
              <w:contextualSpacing/>
              <w:jc w:val="both"/>
              <w:rPr>
                <w:rFonts w:cs="Arial"/>
                <w:b/>
                <w:bCs/>
              </w:rPr>
            </w:pPr>
          </w:p>
        </w:tc>
        <w:tc>
          <w:tcPr>
            <w:tcW w:w="4992" w:type="dxa"/>
            <w:vMerge/>
          </w:tcPr>
          <w:p w14:paraId="7E3B1EB0" w14:textId="77777777" w:rsidR="0051494B" w:rsidRPr="0011398E" w:rsidRDefault="0051494B" w:rsidP="00AA7DA7">
            <w:pPr>
              <w:contextualSpacing/>
              <w:jc w:val="both"/>
              <w:rPr>
                <w:rFonts w:cs="Arial"/>
              </w:rPr>
            </w:pPr>
          </w:p>
        </w:tc>
        <w:tc>
          <w:tcPr>
            <w:tcW w:w="4993" w:type="dxa"/>
          </w:tcPr>
          <w:p w14:paraId="3D15362E" w14:textId="6F409C21" w:rsidR="0051494B" w:rsidRPr="0011398E" w:rsidRDefault="0051494B" w:rsidP="00817282">
            <w:pPr>
              <w:pStyle w:val="ListParagraph"/>
              <w:ind w:left="0"/>
              <w:contextualSpacing/>
              <w:jc w:val="both"/>
              <w:rPr>
                <w:rFonts w:cs="Arial"/>
              </w:rPr>
            </w:pPr>
            <w:r>
              <w:rPr>
                <w:rFonts w:cs="Arial"/>
              </w:rPr>
              <w:t>If yes, provide, as “Attachment 6-2b,” documentation evidencing the design and implementation of any internal and external audits</w:t>
            </w:r>
            <w:r w:rsidRPr="0011398E">
              <w:rPr>
                <w:rFonts w:cs="Arial"/>
              </w:rPr>
              <w:t xml:space="preserve"> during the Review Period</w:t>
            </w:r>
            <w:r w:rsidR="0054383F">
              <w:rPr>
                <w:rFonts w:cs="Arial"/>
              </w:rPr>
              <w:t>.</w:t>
            </w:r>
          </w:p>
        </w:tc>
      </w:tr>
      <w:tr w:rsidR="007F3F5A" w:rsidRPr="0011398E" w14:paraId="50440E9E" w14:textId="77777777" w:rsidTr="00A739E7">
        <w:tc>
          <w:tcPr>
            <w:tcW w:w="805" w:type="dxa"/>
            <w:vMerge/>
          </w:tcPr>
          <w:p w14:paraId="714BAB83" w14:textId="77777777" w:rsidR="007F3F5A" w:rsidRPr="0011398E" w:rsidRDefault="007F3F5A" w:rsidP="00AA7DA7">
            <w:pPr>
              <w:contextualSpacing/>
              <w:jc w:val="both"/>
              <w:rPr>
                <w:rFonts w:cs="Arial"/>
                <w:b/>
                <w:bCs/>
              </w:rPr>
            </w:pPr>
          </w:p>
        </w:tc>
        <w:tc>
          <w:tcPr>
            <w:tcW w:w="4992" w:type="dxa"/>
            <w:vMerge/>
          </w:tcPr>
          <w:p w14:paraId="7EFFB207" w14:textId="77777777" w:rsidR="007F3F5A" w:rsidRPr="0011398E" w:rsidRDefault="007F3F5A" w:rsidP="00AA7DA7">
            <w:pPr>
              <w:contextualSpacing/>
              <w:jc w:val="both"/>
              <w:rPr>
                <w:rFonts w:cs="Arial"/>
              </w:rPr>
            </w:pPr>
          </w:p>
        </w:tc>
        <w:tc>
          <w:tcPr>
            <w:tcW w:w="4993" w:type="dxa"/>
          </w:tcPr>
          <w:p w14:paraId="3A36DF1F" w14:textId="07D0D924" w:rsidR="00817282" w:rsidRPr="0011398E" w:rsidRDefault="00817282" w:rsidP="00817282">
            <w:pPr>
              <w:pStyle w:val="ListParagraph"/>
              <w:ind w:left="0"/>
              <w:contextualSpacing/>
              <w:jc w:val="both"/>
              <w:rPr>
                <w:rFonts w:eastAsia="MS Gothic" w:cs="Arial"/>
              </w:rPr>
            </w:pPr>
            <w:r w:rsidRPr="0011398E">
              <w:rPr>
                <w:rFonts w:cs="Arial"/>
              </w:rPr>
              <w:t>If yes, p</w:t>
            </w:r>
            <w:r w:rsidRPr="0011398E">
              <w:rPr>
                <w:rFonts w:eastAsia="MS Gothic" w:cs="Arial"/>
              </w:rPr>
              <w:t>rovide, as “Attachment 6-2</w:t>
            </w:r>
            <w:r w:rsidR="0051494B">
              <w:rPr>
                <w:rFonts w:eastAsia="MS Gothic" w:cs="Arial"/>
              </w:rPr>
              <w:t>c</w:t>
            </w:r>
            <w:r w:rsidRPr="0011398E">
              <w:rPr>
                <w:rFonts w:eastAsia="MS Gothic" w:cs="Arial"/>
              </w:rPr>
              <w:t xml:space="preserve">,” </w:t>
            </w:r>
            <w:r w:rsidR="00F62138">
              <w:rPr>
                <w:rFonts w:eastAsia="MS Gothic" w:cs="Arial"/>
              </w:rPr>
              <w:t>documentation evidencing the provider shared internal and external audit results with the compliance committee and governing body which includes, but is not limited to</w:t>
            </w:r>
            <w:r w:rsidRPr="0011398E">
              <w:rPr>
                <w:rFonts w:eastAsia="MS Gothic" w:cs="Arial"/>
              </w:rPr>
              <w:t>:</w:t>
            </w:r>
          </w:p>
          <w:p w14:paraId="59BB316A" w14:textId="0683FA19" w:rsidR="00817282" w:rsidRDefault="00817282" w:rsidP="005329F3">
            <w:pPr>
              <w:pStyle w:val="ListParagraph"/>
              <w:numPr>
                <w:ilvl w:val="0"/>
                <w:numId w:val="35"/>
              </w:numPr>
              <w:jc w:val="both"/>
              <w:rPr>
                <w:rFonts w:eastAsia="MS Gothic" w:cs="Arial"/>
                <w:sz w:val="24"/>
                <w:szCs w:val="24"/>
              </w:rPr>
            </w:pPr>
            <w:r>
              <w:rPr>
                <w:rFonts w:eastAsia="MS Gothic" w:cs="Arial"/>
                <w:sz w:val="24"/>
                <w:szCs w:val="24"/>
              </w:rPr>
              <w:t>dated transmittal memos to the compliance committee and governing body,</w:t>
            </w:r>
          </w:p>
          <w:p w14:paraId="7D639F39" w14:textId="77777777" w:rsidR="00817282" w:rsidRDefault="00817282" w:rsidP="005329F3">
            <w:pPr>
              <w:pStyle w:val="ListParagraph"/>
              <w:numPr>
                <w:ilvl w:val="0"/>
                <w:numId w:val="35"/>
              </w:numPr>
              <w:jc w:val="both"/>
              <w:rPr>
                <w:rFonts w:eastAsia="MS Gothic" w:cs="Arial"/>
                <w:sz w:val="24"/>
                <w:szCs w:val="24"/>
              </w:rPr>
            </w:pPr>
            <w:r>
              <w:rPr>
                <w:rFonts w:eastAsia="MS Gothic" w:cs="Arial"/>
                <w:sz w:val="24"/>
                <w:szCs w:val="24"/>
              </w:rPr>
              <w:t>dated compliance committee and governing body meeting minutes discussing audit results,</w:t>
            </w:r>
          </w:p>
          <w:p w14:paraId="71E0473D" w14:textId="77777777" w:rsidR="00817282" w:rsidRDefault="00817282" w:rsidP="005329F3">
            <w:pPr>
              <w:pStyle w:val="ListParagraph"/>
              <w:numPr>
                <w:ilvl w:val="0"/>
                <w:numId w:val="35"/>
              </w:numPr>
              <w:jc w:val="both"/>
              <w:rPr>
                <w:rFonts w:eastAsia="MS Gothic" w:cs="Arial"/>
                <w:sz w:val="24"/>
                <w:szCs w:val="24"/>
              </w:rPr>
            </w:pPr>
            <w:r>
              <w:rPr>
                <w:rFonts w:eastAsia="MS Gothic" w:cs="Arial"/>
                <w:sz w:val="24"/>
                <w:szCs w:val="24"/>
              </w:rPr>
              <w:t>dated audit reports to the compliance committee and governing body including audit results, and</w:t>
            </w:r>
          </w:p>
          <w:p w14:paraId="325DB70C" w14:textId="0AA6A79C" w:rsidR="007F3F5A" w:rsidRPr="00817282" w:rsidRDefault="00817282" w:rsidP="005329F3">
            <w:pPr>
              <w:pStyle w:val="ListParagraph"/>
              <w:numPr>
                <w:ilvl w:val="0"/>
                <w:numId w:val="35"/>
              </w:numPr>
              <w:jc w:val="both"/>
              <w:rPr>
                <w:rFonts w:eastAsia="MS Gothic" w:cs="Arial"/>
                <w:sz w:val="24"/>
                <w:szCs w:val="24"/>
              </w:rPr>
            </w:pPr>
            <w:r>
              <w:rPr>
                <w:rFonts w:eastAsia="MS Gothic" w:cs="Arial"/>
                <w:sz w:val="24"/>
                <w:szCs w:val="24"/>
              </w:rPr>
              <w:t xml:space="preserve">any other evidence </w:t>
            </w:r>
            <w:r>
              <w:rPr>
                <w:rFonts w:cs="Arial"/>
                <w:sz w:val="24"/>
                <w:szCs w:val="24"/>
              </w:rPr>
              <w:t>the provider’s internal and external audit results were shared during the Review Period with the compliance committee and governing body.</w:t>
            </w:r>
          </w:p>
        </w:tc>
      </w:tr>
      <w:tr w:rsidR="008B7E0E" w:rsidRPr="0011398E" w14:paraId="03161EAA" w14:textId="77777777" w:rsidTr="00A739E7">
        <w:tc>
          <w:tcPr>
            <w:tcW w:w="805" w:type="dxa"/>
            <w:vMerge w:val="restart"/>
          </w:tcPr>
          <w:p w14:paraId="2D5E4AD3" w14:textId="58AFEBF0" w:rsidR="008B7E0E" w:rsidRPr="0011398E" w:rsidRDefault="008B7E0E" w:rsidP="00AA7DA7">
            <w:pPr>
              <w:contextualSpacing/>
              <w:jc w:val="both"/>
              <w:rPr>
                <w:rFonts w:cs="Arial"/>
                <w:b/>
                <w:bCs/>
              </w:rPr>
            </w:pPr>
            <w:r w:rsidRPr="0011398E">
              <w:rPr>
                <w:rFonts w:cs="Arial"/>
                <w:b/>
                <w:bCs/>
              </w:rPr>
              <w:t>6-3</w:t>
            </w:r>
          </w:p>
        </w:tc>
        <w:tc>
          <w:tcPr>
            <w:tcW w:w="4992" w:type="dxa"/>
            <w:vMerge w:val="restart"/>
          </w:tcPr>
          <w:p w14:paraId="6596CAEF" w14:textId="6B3FADD4" w:rsidR="008B7E0E" w:rsidRPr="0011398E" w:rsidRDefault="008B7E0E" w:rsidP="007F3F5A">
            <w:pPr>
              <w:contextualSpacing/>
              <w:rPr>
                <w:rFonts w:eastAsia="MS Gothic" w:cs="Arial"/>
                <w:b/>
                <w:bCs/>
              </w:rPr>
            </w:pPr>
            <w:r w:rsidRPr="0011398E">
              <w:rPr>
                <w:rFonts w:eastAsia="MS Gothic" w:cs="Arial"/>
                <w:b/>
                <w:bCs/>
              </w:rPr>
              <w:t xml:space="preserve">18 NYCRR </w:t>
            </w:r>
            <w:r>
              <w:rPr>
                <w:rFonts w:eastAsia="MS Gothic" w:cs="Arial"/>
                <w:b/>
                <w:bCs/>
              </w:rPr>
              <w:t xml:space="preserve">§ </w:t>
            </w:r>
            <w:r w:rsidRPr="0011398E">
              <w:rPr>
                <w:rFonts w:eastAsia="MS Gothic" w:cs="Arial"/>
                <w:b/>
                <w:bCs/>
              </w:rPr>
              <w:t>521-1.4(g)(1)(iv)</w:t>
            </w:r>
          </w:p>
          <w:p w14:paraId="64F42D2E" w14:textId="77777777" w:rsidR="008B7E0E" w:rsidRPr="0011398E" w:rsidRDefault="008B7E0E" w:rsidP="007F3F5A">
            <w:pPr>
              <w:contextualSpacing/>
              <w:rPr>
                <w:rFonts w:eastAsia="MS Gothic" w:cs="Arial"/>
              </w:rPr>
            </w:pPr>
          </w:p>
          <w:p w14:paraId="06762F4E" w14:textId="3681885F" w:rsidR="008B7E0E" w:rsidRPr="0011398E" w:rsidRDefault="008B7E0E" w:rsidP="007F3F5A">
            <w:pPr>
              <w:contextualSpacing/>
              <w:rPr>
                <w:rFonts w:eastAsia="MS Gothic" w:cs="Arial"/>
              </w:rPr>
            </w:pPr>
            <w:r w:rsidRPr="0011398E">
              <w:rPr>
                <w:rFonts w:eastAsia="MS Gothic" w:cs="Arial"/>
              </w:rPr>
              <w:t xml:space="preserve">Were </w:t>
            </w:r>
            <w:r>
              <w:rPr>
                <w:rFonts w:eastAsia="MS Gothic" w:cs="Arial"/>
              </w:rPr>
              <w:t>all</w:t>
            </w:r>
            <w:r w:rsidRPr="0011398E">
              <w:rPr>
                <w:rFonts w:eastAsia="MS Gothic" w:cs="Arial"/>
              </w:rPr>
              <w:t xml:space="preserve"> identified Medicaid program overpayments </w:t>
            </w:r>
            <w:r>
              <w:rPr>
                <w:rFonts w:eastAsia="MS Gothic" w:cs="Arial"/>
              </w:rPr>
              <w:t xml:space="preserve">reported, returned, and explained </w:t>
            </w:r>
            <w:r w:rsidRPr="0011398E">
              <w:rPr>
                <w:rFonts w:eastAsia="MS Gothic" w:cs="Arial"/>
              </w:rPr>
              <w:t>during the Review Period in accordance with 18 NYCRR SubPart 521-3</w:t>
            </w:r>
            <w:r>
              <w:rPr>
                <w:rFonts w:eastAsia="MS Gothic" w:cs="Arial"/>
              </w:rPr>
              <w:t>; and, if applicable, did the provider promptly take corrective action to prevent recurrence</w:t>
            </w:r>
            <w:r w:rsidRPr="0011398E">
              <w:rPr>
                <w:rFonts w:eastAsia="MS Gothic" w:cs="Arial"/>
              </w:rPr>
              <w:t>?</w:t>
            </w:r>
          </w:p>
          <w:p w14:paraId="7F0184E5" w14:textId="77777777" w:rsidR="008B7E0E" w:rsidRPr="0011398E" w:rsidRDefault="008B7E0E" w:rsidP="007F3F5A">
            <w:pPr>
              <w:contextualSpacing/>
              <w:rPr>
                <w:rFonts w:eastAsia="MS Gothic" w:cs="Arial"/>
              </w:rPr>
            </w:pPr>
          </w:p>
          <w:p w14:paraId="785442EB" w14:textId="77777777" w:rsidR="008B7E0E" w:rsidRPr="0011398E" w:rsidRDefault="008B7E0E" w:rsidP="007F3F5A">
            <w:pPr>
              <w:contextualSpacing/>
              <w:rPr>
                <w:rFonts w:cs="Arial"/>
              </w:rPr>
            </w:pPr>
            <w:r w:rsidRPr="0011398E">
              <w:rPr>
                <w:rFonts w:cs="Arial"/>
              </w:rPr>
              <w:t>Yes ____</w:t>
            </w:r>
          </w:p>
          <w:p w14:paraId="539829C8" w14:textId="55A01BE6" w:rsidR="008B7E0E" w:rsidRDefault="008B7E0E" w:rsidP="007F3F5A">
            <w:pPr>
              <w:contextualSpacing/>
              <w:jc w:val="both"/>
              <w:rPr>
                <w:rFonts w:cs="Arial"/>
              </w:rPr>
            </w:pPr>
            <w:r w:rsidRPr="0011398E">
              <w:rPr>
                <w:rFonts w:cs="Arial"/>
              </w:rPr>
              <w:t>No _____</w:t>
            </w:r>
          </w:p>
          <w:p w14:paraId="7A5B3C0A" w14:textId="0385A4AF" w:rsidR="008B7E0E" w:rsidRPr="0011398E" w:rsidRDefault="008B7E0E" w:rsidP="007F3F5A">
            <w:pPr>
              <w:contextualSpacing/>
              <w:jc w:val="both"/>
              <w:rPr>
                <w:rFonts w:cs="Arial"/>
              </w:rPr>
            </w:pPr>
            <w:r>
              <w:rPr>
                <w:rFonts w:cs="Arial"/>
              </w:rPr>
              <w:t>N/A ____ (No overpayments were identified.)</w:t>
            </w:r>
          </w:p>
          <w:p w14:paraId="0F87B39A" w14:textId="77777777" w:rsidR="008B7E0E" w:rsidRPr="0011398E" w:rsidRDefault="008B7E0E" w:rsidP="007F3F5A">
            <w:pPr>
              <w:contextualSpacing/>
              <w:rPr>
                <w:rFonts w:cs="Arial"/>
              </w:rPr>
            </w:pPr>
          </w:p>
          <w:p w14:paraId="315BBE8A" w14:textId="77777777" w:rsidR="008B7E0E" w:rsidRPr="0011398E" w:rsidRDefault="008B7E0E" w:rsidP="007F3F5A">
            <w:pPr>
              <w:contextualSpacing/>
              <w:jc w:val="both"/>
              <w:rPr>
                <w:rFonts w:cs="Arial"/>
              </w:rPr>
            </w:pPr>
            <w:bookmarkStart w:id="18" w:name="_Hlk109129471"/>
            <w:r w:rsidRPr="0011398E">
              <w:rPr>
                <w:rFonts w:cs="Arial"/>
                <w:b/>
                <w:bCs/>
              </w:rPr>
              <w:t>Note 1:</w:t>
            </w:r>
            <w:r w:rsidRPr="0011398E">
              <w:rPr>
                <w:rFonts w:cs="Arial"/>
              </w:rPr>
              <w:t xml:space="preserve"> Repayment of an overpayment identified via an OMIG audit or investigation does not evidence that this requirement is met.</w:t>
            </w:r>
          </w:p>
          <w:p w14:paraId="27A97732" w14:textId="77777777" w:rsidR="008B7E0E" w:rsidRPr="0011398E" w:rsidRDefault="008B7E0E" w:rsidP="007F3F5A">
            <w:pPr>
              <w:contextualSpacing/>
              <w:jc w:val="both"/>
              <w:rPr>
                <w:rFonts w:cs="Arial"/>
              </w:rPr>
            </w:pPr>
          </w:p>
          <w:p w14:paraId="1569546D" w14:textId="1C1B710B" w:rsidR="008B7E0E" w:rsidRPr="0011398E" w:rsidRDefault="008B7E0E" w:rsidP="00930230">
            <w:pPr>
              <w:contextualSpacing/>
              <w:jc w:val="both"/>
              <w:rPr>
                <w:rFonts w:cs="Arial"/>
              </w:rPr>
            </w:pPr>
            <w:r w:rsidRPr="0011398E">
              <w:rPr>
                <w:rFonts w:cs="Arial"/>
                <w:b/>
                <w:bCs/>
              </w:rPr>
              <w:t>Note 2:</w:t>
            </w:r>
            <w:r w:rsidRPr="0011398E">
              <w:rPr>
                <w:rFonts w:cs="Arial"/>
              </w:rPr>
              <w:t xml:space="preserve"> Do not submit claim details.</w:t>
            </w:r>
            <w:bookmarkEnd w:id="18"/>
          </w:p>
        </w:tc>
        <w:tc>
          <w:tcPr>
            <w:tcW w:w="4993" w:type="dxa"/>
          </w:tcPr>
          <w:p w14:paraId="7EEDCD5D" w14:textId="22597968" w:rsidR="008B7E0E" w:rsidRPr="0011398E" w:rsidRDefault="008B7E0E" w:rsidP="007F3F5A">
            <w:pPr>
              <w:contextualSpacing/>
              <w:jc w:val="both"/>
              <w:rPr>
                <w:rFonts w:cs="Arial"/>
              </w:rPr>
            </w:pPr>
            <w:r w:rsidRPr="0011398E">
              <w:rPr>
                <w:rFonts w:cs="Arial"/>
              </w:rPr>
              <w:t xml:space="preserve">If yes, provide, </w:t>
            </w:r>
            <w:bookmarkStart w:id="19" w:name="_Hlk106354394"/>
            <w:r w:rsidRPr="0011398E">
              <w:rPr>
                <w:rFonts w:cs="Arial"/>
              </w:rPr>
              <w:t>as “Attachment 6-3</w:t>
            </w:r>
            <w:r>
              <w:rPr>
                <w:rFonts w:cs="Arial"/>
              </w:rPr>
              <w:t>a</w:t>
            </w:r>
            <w:r w:rsidRPr="0011398E">
              <w:rPr>
                <w:rFonts w:cs="Arial"/>
              </w:rPr>
              <w:t xml:space="preserve">,” evidence of </w:t>
            </w:r>
            <w:r>
              <w:rPr>
                <w:rFonts w:cs="Arial"/>
              </w:rPr>
              <w:t>all</w:t>
            </w:r>
            <w:r w:rsidRPr="0011398E">
              <w:rPr>
                <w:rFonts w:cs="Arial"/>
              </w:rPr>
              <w:t xml:space="preserve"> overpayments identified</w:t>
            </w:r>
            <w:bookmarkStart w:id="20" w:name="_Hlk109307139"/>
            <w:r w:rsidRPr="0011398E">
              <w:rPr>
                <w:rFonts w:cs="Arial"/>
              </w:rPr>
              <w:t xml:space="preserve">, including </w:t>
            </w:r>
            <w:r>
              <w:rPr>
                <w:rFonts w:cs="Arial"/>
              </w:rPr>
              <w:t xml:space="preserve">related </w:t>
            </w:r>
            <w:r w:rsidRPr="0011398E">
              <w:rPr>
                <w:rFonts w:cs="Arial"/>
              </w:rPr>
              <w:t xml:space="preserve">voided and adjusted claims, </w:t>
            </w:r>
            <w:bookmarkEnd w:id="20"/>
            <w:r>
              <w:rPr>
                <w:rFonts w:cs="Arial"/>
              </w:rPr>
              <w:t>which may</w:t>
            </w:r>
            <w:r w:rsidRPr="0011398E">
              <w:rPr>
                <w:rFonts w:cs="Arial"/>
              </w:rPr>
              <w:t xml:space="preserve"> include</w:t>
            </w:r>
            <w:r>
              <w:rPr>
                <w:rFonts w:cs="Arial"/>
              </w:rPr>
              <w:t>, but is not limited to</w:t>
            </w:r>
            <w:r w:rsidR="009A0F75">
              <w:rPr>
                <w:rFonts w:cs="Arial"/>
              </w:rPr>
              <w:t xml:space="preserve">, a summary </w:t>
            </w:r>
            <w:r w:rsidR="006E28D0">
              <w:rPr>
                <w:rFonts w:cs="Arial"/>
              </w:rPr>
              <w:t>of any overpayments identified, including voided and adjusted claims, that includes</w:t>
            </w:r>
            <w:r w:rsidRPr="0011398E">
              <w:rPr>
                <w:rFonts w:cs="Arial"/>
              </w:rPr>
              <w:t>:</w:t>
            </w:r>
          </w:p>
          <w:p w14:paraId="1E95EE52" w14:textId="69FC88AE" w:rsidR="008B7E0E" w:rsidRDefault="008B7E0E" w:rsidP="005329F3">
            <w:pPr>
              <w:pStyle w:val="ListParagraph"/>
              <w:numPr>
                <w:ilvl w:val="0"/>
                <w:numId w:val="11"/>
              </w:numPr>
              <w:ind w:left="720"/>
              <w:contextualSpacing/>
              <w:jc w:val="both"/>
              <w:rPr>
                <w:rFonts w:cs="Arial"/>
              </w:rPr>
            </w:pPr>
            <w:r w:rsidRPr="0011398E">
              <w:rPr>
                <w:rFonts w:cs="Arial"/>
              </w:rPr>
              <w:t>how the overpayments were identified;</w:t>
            </w:r>
          </w:p>
          <w:p w14:paraId="18147C51" w14:textId="4A011178" w:rsidR="008B7E0E" w:rsidRPr="0011398E" w:rsidRDefault="008B7E0E" w:rsidP="005329F3">
            <w:pPr>
              <w:pStyle w:val="ListParagraph"/>
              <w:numPr>
                <w:ilvl w:val="0"/>
                <w:numId w:val="11"/>
              </w:numPr>
              <w:ind w:left="720"/>
              <w:contextualSpacing/>
              <w:jc w:val="both"/>
              <w:rPr>
                <w:rFonts w:cs="Arial"/>
              </w:rPr>
            </w:pPr>
            <w:r>
              <w:rPr>
                <w:rFonts w:cs="Arial"/>
              </w:rPr>
              <w:t>dates of service for overpayments identified;</w:t>
            </w:r>
          </w:p>
          <w:p w14:paraId="6E99EFB6" w14:textId="77777777" w:rsidR="008B7E0E" w:rsidRPr="0011398E" w:rsidRDefault="008B7E0E" w:rsidP="005329F3">
            <w:pPr>
              <w:pStyle w:val="ListParagraph"/>
              <w:numPr>
                <w:ilvl w:val="0"/>
                <w:numId w:val="11"/>
              </w:numPr>
              <w:ind w:left="720"/>
              <w:contextualSpacing/>
              <w:jc w:val="both"/>
              <w:rPr>
                <w:rFonts w:cs="Arial"/>
              </w:rPr>
            </w:pPr>
            <w:r w:rsidRPr="0011398E">
              <w:rPr>
                <w:rFonts w:cs="Arial"/>
              </w:rPr>
              <w:t>the dollar value of overpayments identified;</w:t>
            </w:r>
          </w:p>
          <w:p w14:paraId="3C2421F0" w14:textId="77777777" w:rsidR="008B7E0E" w:rsidRPr="0011398E" w:rsidRDefault="008B7E0E" w:rsidP="005329F3">
            <w:pPr>
              <w:pStyle w:val="ListParagraph"/>
              <w:numPr>
                <w:ilvl w:val="0"/>
                <w:numId w:val="11"/>
              </w:numPr>
              <w:ind w:left="720"/>
              <w:contextualSpacing/>
              <w:jc w:val="both"/>
              <w:rPr>
                <w:rFonts w:cs="Arial"/>
              </w:rPr>
            </w:pPr>
            <w:r w:rsidRPr="0011398E">
              <w:rPr>
                <w:rFonts w:cs="Arial"/>
              </w:rPr>
              <w:t>date such overpayments were identified;</w:t>
            </w:r>
          </w:p>
          <w:p w14:paraId="4A5748C9" w14:textId="50E9750F" w:rsidR="008B7E0E" w:rsidRDefault="008B7E0E" w:rsidP="005329F3">
            <w:pPr>
              <w:pStyle w:val="ListParagraph"/>
              <w:numPr>
                <w:ilvl w:val="0"/>
                <w:numId w:val="11"/>
              </w:numPr>
              <w:ind w:left="720"/>
              <w:contextualSpacing/>
              <w:jc w:val="both"/>
              <w:rPr>
                <w:rFonts w:cs="Arial"/>
              </w:rPr>
            </w:pPr>
            <w:r>
              <w:rPr>
                <w:rFonts w:cs="Arial"/>
              </w:rPr>
              <w:t>reason(s) for such overpayments;</w:t>
            </w:r>
          </w:p>
          <w:p w14:paraId="3FB886A3" w14:textId="7F3C60B7" w:rsidR="008B7E0E" w:rsidRPr="0011398E" w:rsidRDefault="008B7E0E" w:rsidP="005329F3">
            <w:pPr>
              <w:pStyle w:val="ListParagraph"/>
              <w:numPr>
                <w:ilvl w:val="0"/>
                <w:numId w:val="11"/>
              </w:numPr>
              <w:ind w:left="720"/>
              <w:contextualSpacing/>
              <w:jc w:val="both"/>
              <w:rPr>
                <w:rFonts w:cs="Arial"/>
              </w:rPr>
            </w:pPr>
            <w:r w:rsidRPr="0011398E">
              <w:rPr>
                <w:rFonts w:cs="Arial"/>
              </w:rPr>
              <w:t xml:space="preserve">whether such overpayments were </w:t>
            </w:r>
            <w:r>
              <w:rPr>
                <w:rFonts w:cs="Arial"/>
              </w:rPr>
              <w:t xml:space="preserve">reported, </w:t>
            </w:r>
            <w:r w:rsidRPr="0011398E">
              <w:rPr>
                <w:rFonts w:cs="Arial"/>
              </w:rPr>
              <w:t>returned</w:t>
            </w:r>
            <w:r>
              <w:rPr>
                <w:rFonts w:cs="Arial"/>
              </w:rPr>
              <w:t>, and explained</w:t>
            </w:r>
            <w:r w:rsidRPr="0011398E">
              <w:rPr>
                <w:rFonts w:cs="Arial"/>
              </w:rPr>
              <w:t xml:space="preserve"> through the self-disclosure process as required by SOS § 363-d(6) and (7), and 18 NYCRR SubPart 521-3;</w:t>
            </w:r>
          </w:p>
          <w:p w14:paraId="16FC4C97" w14:textId="63CC8378" w:rsidR="008B7E0E" w:rsidRPr="0011398E" w:rsidRDefault="008B7E0E" w:rsidP="005329F3">
            <w:pPr>
              <w:pStyle w:val="ListParagraph"/>
              <w:numPr>
                <w:ilvl w:val="0"/>
                <w:numId w:val="11"/>
              </w:numPr>
              <w:ind w:left="720"/>
              <w:contextualSpacing/>
              <w:jc w:val="both"/>
              <w:rPr>
                <w:rFonts w:cs="Arial"/>
              </w:rPr>
            </w:pPr>
            <w:r w:rsidRPr="0011398E">
              <w:rPr>
                <w:rFonts w:cs="Arial"/>
              </w:rPr>
              <w:lastRenderedPageBreak/>
              <w:t xml:space="preserve">description of how, when, and to whom the provider </w:t>
            </w:r>
            <w:r>
              <w:rPr>
                <w:rFonts w:cs="Arial"/>
              </w:rPr>
              <w:t xml:space="preserve">reported, </w:t>
            </w:r>
            <w:r w:rsidRPr="0011398E">
              <w:rPr>
                <w:rFonts w:cs="Arial"/>
              </w:rPr>
              <w:t>returned</w:t>
            </w:r>
            <w:r>
              <w:rPr>
                <w:rFonts w:cs="Arial"/>
              </w:rPr>
              <w:t>, and explained</w:t>
            </w:r>
            <w:r w:rsidRPr="0011398E">
              <w:rPr>
                <w:rFonts w:cs="Arial"/>
              </w:rPr>
              <w:t xml:space="preserve"> such overpayments;</w:t>
            </w:r>
          </w:p>
          <w:p w14:paraId="294A9FFD" w14:textId="07BCCBD1" w:rsidR="008B7E0E" w:rsidRDefault="008B7E0E" w:rsidP="005329F3">
            <w:pPr>
              <w:pStyle w:val="ListParagraph"/>
              <w:numPr>
                <w:ilvl w:val="0"/>
                <w:numId w:val="11"/>
              </w:numPr>
              <w:ind w:left="720"/>
              <w:contextualSpacing/>
              <w:jc w:val="both"/>
              <w:rPr>
                <w:rFonts w:cs="Arial"/>
              </w:rPr>
            </w:pPr>
            <w:r w:rsidRPr="0011398E">
              <w:rPr>
                <w:rFonts w:cs="Arial"/>
              </w:rPr>
              <w:t xml:space="preserve">any other evidence the provider </w:t>
            </w:r>
            <w:r>
              <w:rPr>
                <w:rFonts w:cs="Arial"/>
              </w:rPr>
              <w:t xml:space="preserve">reported, </w:t>
            </w:r>
            <w:r w:rsidRPr="0011398E">
              <w:rPr>
                <w:rFonts w:cs="Arial"/>
              </w:rPr>
              <w:t>returned</w:t>
            </w:r>
            <w:r>
              <w:rPr>
                <w:rFonts w:cs="Arial"/>
              </w:rPr>
              <w:t>, and explained</w:t>
            </w:r>
            <w:r w:rsidRPr="0011398E">
              <w:rPr>
                <w:rFonts w:cs="Arial"/>
              </w:rPr>
              <w:t xml:space="preserve"> Medicaid program overpayments during the Review Period in accordance with 18 NYCRR SubPart 521-3</w:t>
            </w:r>
            <w:r>
              <w:rPr>
                <w:rFonts w:cs="Arial"/>
              </w:rPr>
              <w:t>;</w:t>
            </w:r>
          </w:p>
          <w:p w14:paraId="1226E22C" w14:textId="77777777" w:rsidR="008B7E0E" w:rsidRPr="00930230" w:rsidRDefault="008B7E0E" w:rsidP="005329F3">
            <w:pPr>
              <w:pStyle w:val="ListParagraph"/>
              <w:numPr>
                <w:ilvl w:val="0"/>
                <w:numId w:val="11"/>
              </w:numPr>
              <w:ind w:left="720"/>
              <w:contextualSpacing/>
              <w:jc w:val="both"/>
              <w:rPr>
                <w:rFonts w:cs="Arial"/>
              </w:rPr>
            </w:pPr>
            <w:r>
              <w:t>any evidence of corrective actions taken to prevent the overpayments from recurring; and</w:t>
            </w:r>
          </w:p>
          <w:p w14:paraId="04D88FED" w14:textId="45150E87" w:rsidR="008B7E0E" w:rsidRPr="004F495C" w:rsidRDefault="008B7E0E" w:rsidP="00F37A6A">
            <w:pPr>
              <w:pStyle w:val="ListParagraph"/>
              <w:numPr>
                <w:ilvl w:val="0"/>
                <w:numId w:val="11"/>
              </w:numPr>
              <w:ind w:left="720"/>
              <w:contextualSpacing/>
              <w:jc w:val="both"/>
              <w:rPr>
                <w:rFonts w:cs="Arial"/>
              </w:rPr>
            </w:pPr>
            <w:r>
              <w:rPr>
                <w:rFonts w:cs="Arial"/>
              </w:rPr>
              <w:t>any additional explanation, if needed</w:t>
            </w:r>
            <w:r w:rsidRPr="0011398E">
              <w:rPr>
                <w:rFonts w:cs="Arial"/>
              </w:rPr>
              <w:t>.</w:t>
            </w:r>
            <w:bookmarkEnd w:id="19"/>
          </w:p>
        </w:tc>
      </w:tr>
      <w:tr w:rsidR="008B7E0E" w:rsidRPr="0011398E" w14:paraId="197A4EA5" w14:textId="77777777" w:rsidTr="00A739E7">
        <w:tc>
          <w:tcPr>
            <w:tcW w:w="805" w:type="dxa"/>
            <w:vMerge/>
          </w:tcPr>
          <w:p w14:paraId="25007A49" w14:textId="77777777" w:rsidR="008B7E0E" w:rsidRPr="0011398E" w:rsidRDefault="008B7E0E" w:rsidP="00AA7DA7">
            <w:pPr>
              <w:contextualSpacing/>
              <w:jc w:val="both"/>
              <w:rPr>
                <w:rFonts w:cs="Arial"/>
                <w:b/>
                <w:bCs/>
              </w:rPr>
            </w:pPr>
          </w:p>
        </w:tc>
        <w:tc>
          <w:tcPr>
            <w:tcW w:w="4992" w:type="dxa"/>
            <w:vMerge/>
          </w:tcPr>
          <w:p w14:paraId="1E600402" w14:textId="77777777" w:rsidR="008B7E0E" w:rsidRPr="0011398E" w:rsidRDefault="008B7E0E" w:rsidP="007F3F5A">
            <w:pPr>
              <w:contextualSpacing/>
              <w:rPr>
                <w:rFonts w:eastAsia="MS Gothic" w:cs="Arial"/>
                <w:b/>
                <w:bCs/>
              </w:rPr>
            </w:pPr>
          </w:p>
        </w:tc>
        <w:tc>
          <w:tcPr>
            <w:tcW w:w="4993" w:type="dxa"/>
          </w:tcPr>
          <w:p w14:paraId="6486911F" w14:textId="7B041063" w:rsidR="008B7E0E" w:rsidRPr="0011398E" w:rsidRDefault="008B7E0E" w:rsidP="007F3F5A">
            <w:pPr>
              <w:contextualSpacing/>
              <w:jc w:val="both"/>
              <w:rPr>
                <w:rFonts w:cs="Arial"/>
              </w:rPr>
            </w:pPr>
            <w:r>
              <w:rPr>
                <w:rFonts w:cs="Arial"/>
              </w:rPr>
              <w:t>If No, provide as “Attachment 6-3b,” an explanation why there were identified Medicaid program overpayments that were not reported, returned, or explained in accordance with 18 NYCRR SubPart 521-3.</w:t>
            </w:r>
          </w:p>
        </w:tc>
      </w:tr>
      <w:tr w:rsidR="007F3F5A" w:rsidRPr="0011398E" w14:paraId="02698EAA" w14:textId="77777777" w:rsidTr="00A739E7">
        <w:tc>
          <w:tcPr>
            <w:tcW w:w="805" w:type="dxa"/>
          </w:tcPr>
          <w:p w14:paraId="4EEB904D" w14:textId="4410F0A7" w:rsidR="007F3F5A" w:rsidRPr="0011398E" w:rsidRDefault="007F3F5A" w:rsidP="00AA7DA7">
            <w:pPr>
              <w:contextualSpacing/>
              <w:jc w:val="both"/>
              <w:rPr>
                <w:rFonts w:cs="Arial"/>
                <w:b/>
                <w:bCs/>
              </w:rPr>
            </w:pPr>
            <w:r w:rsidRPr="0011398E">
              <w:rPr>
                <w:rFonts w:cs="Arial"/>
                <w:b/>
                <w:bCs/>
              </w:rPr>
              <w:t>6-</w:t>
            </w:r>
            <w:r w:rsidR="00957D4B" w:rsidRPr="0011398E">
              <w:rPr>
                <w:rFonts w:cs="Arial"/>
                <w:b/>
                <w:bCs/>
              </w:rPr>
              <w:t>4</w:t>
            </w:r>
          </w:p>
        </w:tc>
        <w:tc>
          <w:tcPr>
            <w:tcW w:w="4992" w:type="dxa"/>
          </w:tcPr>
          <w:p w14:paraId="65B46C00" w14:textId="699C641B" w:rsidR="007F3F5A" w:rsidRPr="0011398E" w:rsidRDefault="007F3F5A" w:rsidP="007F3F5A">
            <w:pPr>
              <w:contextualSpacing/>
              <w:rPr>
                <w:rFonts w:eastAsia="MS Gothic" w:cs="Arial"/>
                <w:b/>
                <w:bCs/>
              </w:rPr>
            </w:pPr>
            <w:r w:rsidRPr="0011398E">
              <w:rPr>
                <w:rFonts w:eastAsia="MS Gothic" w:cs="Arial"/>
                <w:b/>
                <w:bCs/>
              </w:rPr>
              <w:t xml:space="preserve">18 NYCRR </w:t>
            </w:r>
            <w:r w:rsidR="005B5151">
              <w:rPr>
                <w:rFonts w:eastAsia="MS Gothic" w:cs="Arial"/>
                <w:b/>
                <w:bCs/>
              </w:rPr>
              <w:t xml:space="preserve">§ </w:t>
            </w:r>
            <w:r w:rsidRPr="0011398E">
              <w:rPr>
                <w:rFonts w:eastAsia="MS Gothic" w:cs="Arial"/>
                <w:b/>
                <w:bCs/>
              </w:rPr>
              <w:t>521-1.4(g)(2)</w:t>
            </w:r>
          </w:p>
          <w:p w14:paraId="55A0354F" w14:textId="77777777" w:rsidR="007F3F5A" w:rsidRPr="0011398E" w:rsidRDefault="007F3F5A" w:rsidP="007F3F5A">
            <w:pPr>
              <w:contextualSpacing/>
              <w:rPr>
                <w:rFonts w:cs="Arial"/>
              </w:rPr>
            </w:pPr>
          </w:p>
          <w:p w14:paraId="7E29F475" w14:textId="438DB248" w:rsidR="007F3F5A" w:rsidRPr="0011398E" w:rsidRDefault="007F3F5A" w:rsidP="007F3F5A">
            <w:pPr>
              <w:contextualSpacing/>
              <w:rPr>
                <w:rFonts w:cs="Arial"/>
              </w:rPr>
            </w:pPr>
            <w:r w:rsidRPr="0011398E">
              <w:rPr>
                <w:rFonts w:cs="Arial"/>
              </w:rPr>
              <w:t xml:space="preserve">Did the provider conduct an annual review of the compliance program, </w:t>
            </w:r>
            <w:r w:rsidR="00C57867">
              <w:rPr>
                <w:rFonts w:cs="Arial"/>
              </w:rPr>
              <w:t xml:space="preserve">that </w:t>
            </w:r>
            <w:r w:rsidRPr="0011398E">
              <w:rPr>
                <w:rFonts w:cs="Arial"/>
              </w:rPr>
              <w:t xml:space="preserve">complied with 18 NYCRR </w:t>
            </w:r>
            <w:r w:rsidR="005B5151">
              <w:rPr>
                <w:rFonts w:cs="Arial"/>
              </w:rPr>
              <w:t xml:space="preserve">§ </w:t>
            </w:r>
            <w:r w:rsidRPr="0011398E">
              <w:rPr>
                <w:rFonts w:cs="Arial"/>
              </w:rPr>
              <w:t>521-1.4</w:t>
            </w:r>
            <w:r w:rsidR="00C57867">
              <w:rPr>
                <w:rFonts w:cs="Arial"/>
              </w:rPr>
              <w:t>(g)</w:t>
            </w:r>
            <w:r w:rsidRPr="0011398E">
              <w:rPr>
                <w:rFonts w:cs="Arial"/>
              </w:rPr>
              <w:t>(2), during the Review Period to determine whether the requirements of SubPart 521-1 were met?</w:t>
            </w:r>
          </w:p>
          <w:p w14:paraId="2A9427C3" w14:textId="77777777" w:rsidR="007F3F5A" w:rsidRPr="0011398E" w:rsidRDefault="007F3F5A" w:rsidP="007F3F5A">
            <w:pPr>
              <w:contextualSpacing/>
              <w:rPr>
                <w:rFonts w:eastAsia="MS Gothic" w:cs="Arial"/>
              </w:rPr>
            </w:pPr>
          </w:p>
          <w:p w14:paraId="10C6360A" w14:textId="77777777" w:rsidR="007F3F5A" w:rsidRPr="0011398E" w:rsidRDefault="007F3F5A" w:rsidP="007F3F5A">
            <w:pPr>
              <w:contextualSpacing/>
              <w:rPr>
                <w:rFonts w:cs="Arial"/>
              </w:rPr>
            </w:pPr>
            <w:r w:rsidRPr="0011398E">
              <w:rPr>
                <w:rFonts w:cs="Arial"/>
              </w:rPr>
              <w:t>Yes ____</w:t>
            </w:r>
          </w:p>
          <w:p w14:paraId="3E0BB9A8" w14:textId="19E04EDC" w:rsidR="007F3F5A" w:rsidRPr="0011398E" w:rsidRDefault="007F3F5A" w:rsidP="00AA7DA7">
            <w:pPr>
              <w:contextualSpacing/>
              <w:jc w:val="both"/>
              <w:rPr>
                <w:rFonts w:cs="Arial"/>
              </w:rPr>
            </w:pPr>
            <w:r w:rsidRPr="0011398E">
              <w:rPr>
                <w:rFonts w:cs="Arial"/>
              </w:rPr>
              <w:t>No _____</w:t>
            </w:r>
          </w:p>
        </w:tc>
        <w:tc>
          <w:tcPr>
            <w:tcW w:w="4993" w:type="dxa"/>
          </w:tcPr>
          <w:p w14:paraId="2CE00AE3" w14:textId="7DAFE420" w:rsidR="007F3F5A" w:rsidRPr="0011398E" w:rsidRDefault="007F3F5A" w:rsidP="007F3F5A">
            <w:pPr>
              <w:contextualSpacing/>
              <w:jc w:val="both"/>
              <w:rPr>
                <w:rFonts w:cs="Arial"/>
              </w:rPr>
            </w:pPr>
            <w:r w:rsidRPr="0011398E">
              <w:rPr>
                <w:rFonts w:cs="Arial"/>
              </w:rPr>
              <w:t xml:space="preserve">If yes, </w:t>
            </w:r>
            <w:r w:rsidRPr="0011398E">
              <w:rPr>
                <w:rFonts w:cs="Arial"/>
              </w:rPr>
              <w:tab/>
              <w:t xml:space="preserve">provide, as “Attachment </w:t>
            </w:r>
            <w:r w:rsidR="00B4645E" w:rsidRPr="0011398E">
              <w:rPr>
                <w:rFonts w:cs="Arial"/>
              </w:rPr>
              <w:t>6-</w:t>
            </w:r>
            <w:r w:rsidR="00957D4B" w:rsidRPr="0011398E">
              <w:rPr>
                <w:rFonts w:cs="Arial"/>
              </w:rPr>
              <w:t>4</w:t>
            </w:r>
            <w:r w:rsidRPr="0011398E">
              <w:rPr>
                <w:rFonts w:cs="Arial"/>
              </w:rPr>
              <w:t xml:space="preserve">” </w:t>
            </w:r>
            <w:r w:rsidR="0051494B">
              <w:rPr>
                <w:rFonts w:cs="Arial"/>
              </w:rPr>
              <w:t>documentation evidencing the requirement was met which may include, but is not limited to</w:t>
            </w:r>
            <w:r w:rsidRPr="0011398E">
              <w:rPr>
                <w:rFonts w:cs="Arial"/>
              </w:rPr>
              <w:t>:</w:t>
            </w:r>
          </w:p>
          <w:p w14:paraId="06CD9F7F" w14:textId="77777777" w:rsidR="007F3F5A" w:rsidRPr="0011398E" w:rsidRDefault="007F3F5A" w:rsidP="005329F3">
            <w:pPr>
              <w:pStyle w:val="ListParagraph"/>
              <w:numPr>
                <w:ilvl w:val="0"/>
                <w:numId w:val="12"/>
              </w:numPr>
              <w:contextualSpacing/>
              <w:jc w:val="both"/>
              <w:rPr>
                <w:rFonts w:cs="Arial"/>
              </w:rPr>
            </w:pPr>
            <w:bookmarkStart w:id="21" w:name="_Hlk106354965"/>
            <w:r w:rsidRPr="0011398E">
              <w:rPr>
                <w:rFonts w:cs="Arial"/>
              </w:rPr>
              <w:t>a report on the annual review of the compliance program, including date completed;</w:t>
            </w:r>
          </w:p>
          <w:p w14:paraId="75053EE4" w14:textId="45FFCAD8" w:rsidR="007F3F5A" w:rsidRPr="0011398E" w:rsidRDefault="007F3F5A" w:rsidP="005329F3">
            <w:pPr>
              <w:pStyle w:val="ListParagraph"/>
              <w:numPr>
                <w:ilvl w:val="0"/>
                <w:numId w:val="12"/>
              </w:numPr>
              <w:contextualSpacing/>
              <w:jc w:val="both"/>
              <w:rPr>
                <w:rFonts w:cs="Arial"/>
              </w:rPr>
            </w:pPr>
            <w:r w:rsidRPr="0011398E">
              <w:rPr>
                <w:rFonts w:cs="Arial"/>
              </w:rPr>
              <w:t xml:space="preserve">meeting agendas/minutes that showed discussion of the compliance program review, </w:t>
            </w:r>
            <w:r w:rsidR="00C57867">
              <w:rPr>
                <w:rFonts w:cs="Arial"/>
              </w:rPr>
              <w:t xml:space="preserve">including who was in attendance, </w:t>
            </w:r>
            <w:r w:rsidRPr="0011398E">
              <w:rPr>
                <w:rFonts w:cs="Arial"/>
              </w:rPr>
              <w:t>if applicable;</w:t>
            </w:r>
          </w:p>
          <w:p w14:paraId="7AF26E9E" w14:textId="77777777" w:rsidR="007F3F5A" w:rsidRPr="0011398E" w:rsidRDefault="007F3F5A" w:rsidP="005329F3">
            <w:pPr>
              <w:pStyle w:val="ListParagraph"/>
              <w:numPr>
                <w:ilvl w:val="0"/>
                <w:numId w:val="12"/>
              </w:numPr>
              <w:contextualSpacing/>
              <w:jc w:val="both"/>
              <w:rPr>
                <w:rFonts w:eastAsiaTheme="minorEastAsia" w:cs="Arial"/>
              </w:rPr>
            </w:pPr>
            <w:r w:rsidRPr="0011398E">
              <w:rPr>
                <w:rFonts w:eastAsia="Arial" w:cs="Arial"/>
              </w:rPr>
              <w:t>summary of updates or modifications to the compliance program as a result of the annual review, including implementation dates, if applicable;</w:t>
            </w:r>
          </w:p>
          <w:p w14:paraId="50F8B941" w14:textId="4D3E1960" w:rsidR="00CC4FB0" w:rsidRPr="00CC4FB0" w:rsidRDefault="00CC4FB0" w:rsidP="005329F3">
            <w:pPr>
              <w:pStyle w:val="ListParagraph"/>
              <w:numPr>
                <w:ilvl w:val="0"/>
                <w:numId w:val="12"/>
              </w:numPr>
              <w:contextualSpacing/>
              <w:jc w:val="both"/>
              <w:rPr>
                <w:rFonts w:eastAsiaTheme="minorEastAsia" w:cs="Arial"/>
              </w:rPr>
            </w:pPr>
            <w:r>
              <w:t>the design, implementation, and results of the annual compliance program effectiveness review, and any corrective action implemented, during the Review Period</w:t>
            </w:r>
            <w:r w:rsidR="002E026D">
              <w:t>;</w:t>
            </w:r>
          </w:p>
          <w:p w14:paraId="07D8A418" w14:textId="2FCC7030" w:rsidR="007F3F5A" w:rsidRPr="00C57867" w:rsidRDefault="007F3F5A" w:rsidP="005329F3">
            <w:pPr>
              <w:pStyle w:val="ListParagraph"/>
              <w:numPr>
                <w:ilvl w:val="0"/>
                <w:numId w:val="12"/>
              </w:numPr>
              <w:contextualSpacing/>
              <w:jc w:val="both"/>
              <w:rPr>
                <w:rFonts w:eastAsiaTheme="minorEastAsia" w:cs="Arial"/>
              </w:rPr>
            </w:pPr>
            <w:r w:rsidRPr="00C57867">
              <w:rPr>
                <w:rFonts w:cs="Arial"/>
              </w:rPr>
              <w:t xml:space="preserve">evidence that the results of </w:t>
            </w:r>
            <w:r w:rsidRPr="00C57867">
              <w:rPr>
                <w:rFonts w:eastAsia="MS Gothic" w:cs="Arial"/>
              </w:rPr>
              <w:t xml:space="preserve">the annual compliance program review were shared with the chief executive, senior management, compliance committee, and governing body; </w:t>
            </w:r>
            <w:r w:rsidRPr="00C57867">
              <w:rPr>
                <w:rFonts w:eastAsia="Arial" w:cs="Arial"/>
              </w:rPr>
              <w:t>and</w:t>
            </w:r>
          </w:p>
          <w:p w14:paraId="38A9B5F6" w14:textId="77777777" w:rsidR="00B922DF" w:rsidRPr="00B922DF" w:rsidRDefault="007F3F5A" w:rsidP="005329F3">
            <w:pPr>
              <w:pStyle w:val="ListParagraph"/>
              <w:numPr>
                <w:ilvl w:val="0"/>
                <w:numId w:val="12"/>
              </w:numPr>
              <w:contextualSpacing/>
              <w:jc w:val="both"/>
              <w:rPr>
                <w:rFonts w:eastAsiaTheme="minorEastAsia" w:cs="Arial"/>
              </w:rPr>
            </w:pPr>
            <w:r w:rsidRPr="0011398E">
              <w:rPr>
                <w:rFonts w:eastAsia="Arial" w:cs="Arial"/>
              </w:rPr>
              <w:t>any other evidence the provider conducted an annual review of the compliance program</w:t>
            </w:r>
            <w:r w:rsidR="007D2791">
              <w:rPr>
                <w:rFonts w:eastAsia="Arial" w:cs="Arial"/>
              </w:rPr>
              <w:t xml:space="preserve"> and shared the results with the chief executive, senior management, compliance committee, and governing body</w:t>
            </w:r>
            <w:r w:rsidRPr="0011398E">
              <w:rPr>
                <w:rFonts w:eastAsia="Arial" w:cs="Arial"/>
              </w:rPr>
              <w:t xml:space="preserve"> during the Review Period</w:t>
            </w:r>
            <w:r w:rsidR="00C57867">
              <w:rPr>
                <w:rFonts w:eastAsia="Arial" w:cs="Arial"/>
              </w:rPr>
              <w:t>;</w:t>
            </w:r>
          </w:p>
          <w:p w14:paraId="54B99A0A" w14:textId="5A831E7D" w:rsidR="00C57867" w:rsidRPr="00C57867" w:rsidRDefault="00B922DF" w:rsidP="005329F3">
            <w:pPr>
              <w:pStyle w:val="ListParagraph"/>
              <w:numPr>
                <w:ilvl w:val="0"/>
                <w:numId w:val="12"/>
              </w:numPr>
              <w:contextualSpacing/>
              <w:jc w:val="both"/>
              <w:rPr>
                <w:rFonts w:eastAsiaTheme="minorEastAsia" w:cs="Arial"/>
              </w:rPr>
            </w:pPr>
            <w:r>
              <w:t xml:space="preserve">any documentation to evidence that other staff have the necessary knowledge and </w:t>
            </w:r>
            <w:r>
              <w:lastRenderedPageBreak/>
              <w:t>expertise to evaluate the effectiveness of the components of the compliance program they are reviewing and are independent from the functions being reviewed;</w:t>
            </w:r>
            <w:r w:rsidR="00C57867">
              <w:rPr>
                <w:rFonts w:eastAsia="Arial" w:cs="Arial"/>
              </w:rPr>
              <w:t xml:space="preserve"> and</w:t>
            </w:r>
          </w:p>
          <w:p w14:paraId="62DE3A25" w14:textId="1E2276F8" w:rsidR="007F3F5A" w:rsidRPr="0011398E" w:rsidRDefault="00C57867" w:rsidP="005329F3">
            <w:pPr>
              <w:pStyle w:val="ListParagraph"/>
              <w:numPr>
                <w:ilvl w:val="0"/>
                <w:numId w:val="12"/>
              </w:numPr>
              <w:contextualSpacing/>
              <w:jc w:val="both"/>
              <w:rPr>
                <w:rFonts w:eastAsiaTheme="minorEastAsia" w:cs="Arial"/>
              </w:rPr>
            </w:pPr>
            <w:r>
              <w:rPr>
                <w:rFonts w:eastAsia="Arial" w:cs="Arial"/>
              </w:rPr>
              <w:t>any additional explanation, if needed</w:t>
            </w:r>
            <w:r w:rsidR="007F3F5A" w:rsidRPr="0011398E">
              <w:rPr>
                <w:rFonts w:eastAsia="Arial" w:cs="Arial"/>
              </w:rPr>
              <w:t>.</w:t>
            </w:r>
            <w:bookmarkEnd w:id="21"/>
          </w:p>
        </w:tc>
      </w:tr>
      <w:tr w:rsidR="007F3F5A" w:rsidRPr="0011398E" w14:paraId="4CFAEC52" w14:textId="77777777" w:rsidTr="00A739E7">
        <w:tc>
          <w:tcPr>
            <w:tcW w:w="805" w:type="dxa"/>
          </w:tcPr>
          <w:p w14:paraId="592F5AF8" w14:textId="191DC2B9" w:rsidR="007F3F5A" w:rsidRPr="0011398E" w:rsidRDefault="007F3F5A" w:rsidP="00AA7DA7">
            <w:pPr>
              <w:contextualSpacing/>
              <w:jc w:val="both"/>
              <w:rPr>
                <w:rFonts w:cs="Arial"/>
                <w:b/>
                <w:bCs/>
              </w:rPr>
            </w:pPr>
            <w:r w:rsidRPr="0011398E">
              <w:rPr>
                <w:rFonts w:cs="Arial"/>
                <w:b/>
                <w:bCs/>
              </w:rPr>
              <w:lastRenderedPageBreak/>
              <w:t>6-</w:t>
            </w:r>
            <w:r w:rsidR="00957D4B" w:rsidRPr="0011398E">
              <w:rPr>
                <w:rFonts w:cs="Arial"/>
                <w:b/>
                <w:bCs/>
              </w:rPr>
              <w:t>5</w:t>
            </w:r>
          </w:p>
        </w:tc>
        <w:tc>
          <w:tcPr>
            <w:tcW w:w="4992" w:type="dxa"/>
          </w:tcPr>
          <w:p w14:paraId="6637F180" w14:textId="3F58322B" w:rsidR="007F3F5A" w:rsidRPr="0011398E" w:rsidRDefault="007F3F5A" w:rsidP="007F3F5A">
            <w:pPr>
              <w:contextualSpacing/>
              <w:rPr>
                <w:rFonts w:eastAsia="MS Gothic" w:cs="Arial"/>
                <w:b/>
                <w:bCs/>
              </w:rPr>
            </w:pPr>
            <w:r w:rsidRPr="0011398E">
              <w:rPr>
                <w:rFonts w:eastAsia="MS Gothic" w:cs="Arial"/>
                <w:b/>
                <w:bCs/>
              </w:rPr>
              <w:t xml:space="preserve">18 NYCRR </w:t>
            </w:r>
            <w:bookmarkStart w:id="22" w:name="_Hlk123205393"/>
            <w:r w:rsidR="005B5151">
              <w:rPr>
                <w:rFonts w:eastAsia="MS Gothic" w:cs="Arial"/>
                <w:b/>
                <w:bCs/>
              </w:rPr>
              <w:t xml:space="preserve">§ </w:t>
            </w:r>
            <w:r w:rsidRPr="0011398E">
              <w:rPr>
                <w:rFonts w:eastAsia="MS Gothic" w:cs="Arial"/>
                <w:b/>
                <w:bCs/>
              </w:rPr>
              <w:t>521-1.4(g)(3)</w:t>
            </w:r>
            <w:bookmarkEnd w:id="22"/>
          </w:p>
          <w:p w14:paraId="0B38974A" w14:textId="77777777" w:rsidR="007F3F5A" w:rsidRPr="0011398E" w:rsidRDefault="007F3F5A" w:rsidP="007F3F5A">
            <w:pPr>
              <w:contextualSpacing/>
              <w:rPr>
                <w:rFonts w:eastAsia="MS Gothic" w:cs="Arial"/>
              </w:rPr>
            </w:pPr>
          </w:p>
          <w:p w14:paraId="40EEE61E" w14:textId="3BF94730" w:rsidR="007F3F5A" w:rsidRPr="0011398E" w:rsidRDefault="007F3F5A" w:rsidP="003C3C30">
            <w:pPr>
              <w:contextualSpacing/>
              <w:rPr>
                <w:rFonts w:eastAsia="MS Gothic" w:cs="Arial"/>
              </w:rPr>
            </w:pPr>
            <w:bookmarkStart w:id="23" w:name="_Hlk123203550"/>
            <w:r w:rsidRPr="0011398E">
              <w:rPr>
                <w:rFonts w:eastAsia="MS Gothic" w:cs="Arial"/>
              </w:rPr>
              <w:t>Did the provider’s auditing and monitoring activities</w:t>
            </w:r>
            <w:r w:rsidR="003C3C30">
              <w:rPr>
                <w:rFonts w:eastAsia="MS Gothic" w:cs="Arial"/>
              </w:rPr>
              <w:t>,</w:t>
            </w:r>
            <w:r w:rsidRPr="0011398E">
              <w:rPr>
                <w:rFonts w:eastAsia="MS Gothic" w:cs="Arial"/>
              </w:rPr>
              <w:t xml:space="preserve"> </w:t>
            </w:r>
            <w:r w:rsidR="003C3C30">
              <w:rPr>
                <w:rFonts w:eastAsia="MS Gothic" w:cs="Arial"/>
              </w:rPr>
              <w:t xml:space="preserve">that </w:t>
            </w:r>
            <w:r w:rsidRPr="0011398E">
              <w:rPr>
                <w:rFonts w:eastAsia="MS Gothic" w:cs="Arial"/>
              </w:rPr>
              <w:t>include</w:t>
            </w:r>
            <w:r w:rsidR="003C3C30">
              <w:rPr>
                <w:rFonts w:eastAsia="MS Gothic" w:cs="Arial"/>
              </w:rPr>
              <w:t>d</w:t>
            </w:r>
            <w:r w:rsidRPr="0011398E">
              <w:rPr>
                <w:rFonts w:eastAsia="MS Gothic" w:cs="Arial"/>
              </w:rPr>
              <w:t xml:space="preserve"> checking the exclusion status of its Affected Individuals at least every 30 days</w:t>
            </w:r>
            <w:r w:rsidR="003C3C30">
              <w:rPr>
                <w:rFonts w:eastAsia="MS Gothic" w:cs="Arial"/>
              </w:rPr>
              <w:t>,</w:t>
            </w:r>
            <w:r w:rsidRPr="0011398E">
              <w:rPr>
                <w:rFonts w:eastAsia="MS Gothic" w:cs="Arial"/>
              </w:rPr>
              <w:t xml:space="preserve"> </w:t>
            </w:r>
            <w:r w:rsidR="003C3C30">
              <w:rPr>
                <w:rFonts w:eastAsia="MS Gothic" w:cs="Arial"/>
              </w:rPr>
              <w:t xml:space="preserve">meet all the requirements of 18 NYCRR </w:t>
            </w:r>
            <w:r w:rsidR="003C3C30" w:rsidRPr="003C3C30">
              <w:rPr>
                <w:rFonts w:eastAsia="MS Gothic" w:cs="Arial"/>
              </w:rPr>
              <w:t>§ 521-1.4(g)(3)</w:t>
            </w:r>
            <w:r w:rsidR="003C3C30">
              <w:rPr>
                <w:rFonts w:eastAsia="MS Gothic" w:cs="Arial"/>
              </w:rPr>
              <w:t>?</w:t>
            </w:r>
          </w:p>
          <w:p w14:paraId="27FED1C2" w14:textId="5B150FBF" w:rsidR="007F3F5A" w:rsidRDefault="007F3F5A" w:rsidP="007F3F5A">
            <w:pPr>
              <w:contextualSpacing/>
              <w:jc w:val="both"/>
              <w:rPr>
                <w:rFonts w:eastAsia="MS Gothic" w:cs="Arial"/>
              </w:rPr>
            </w:pPr>
          </w:p>
          <w:bookmarkEnd w:id="23"/>
          <w:p w14:paraId="64FCB91B" w14:textId="77777777" w:rsidR="007D4DC3" w:rsidRPr="0011398E" w:rsidRDefault="007D4DC3" w:rsidP="007D4DC3">
            <w:pPr>
              <w:contextualSpacing/>
              <w:jc w:val="both"/>
              <w:rPr>
                <w:rFonts w:cs="Arial"/>
              </w:rPr>
            </w:pPr>
          </w:p>
          <w:p w14:paraId="4E563698" w14:textId="77777777" w:rsidR="007D4DC3" w:rsidRPr="0011398E" w:rsidRDefault="007D4DC3" w:rsidP="007D4DC3">
            <w:pPr>
              <w:contextualSpacing/>
              <w:rPr>
                <w:rFonts w:cs="Arial"/>
              </w:rPr>
            </w:pPr>
            <w:r w:rsidRPr="0011398E">
              <w:rPr>
                <w:rFonts w:cs="Arial"/>
              </w:rPr>
              <w:t>Yes ____</w:t>
            </w:r>
          </w:p>
          <w:p w14:paraId="08C1B1F7" w14:textId="23AA50F9" w:rsidR="007F3F5A" w:rsidRPr="0011398E" w:rsidRDefault="007D4DC3" w:rsidP="00957D4B">
            <w:pPr>
              <w:contextualSpacing/>
              <w:jc w:val="both"/>
              <w:rPr>
                <w:rFonts w:cs="Arial"/>
              </w:rPr>
            </w:pPr>
            <w:r w:rsidRPr="0011398E">
              <w:rPr>
                <w:rFonts w:cs="Arial"/>
              </w:rPr>
              <w:t>No _____</w:t>
            </w:r>
          </w:p>
        </w:tc>
        <w:tc>
          <w:tcPr>
            <w:tcW w:w="4993" w:type="dxa"/>
          </w:tcPr>
          <w:p w14:paraId="3036C875" w14:textId="5FCF99AE" w:rsidR="007F3F5A" w:rsidRPr="0011398E" w:rsidRDefault="007F3F5A" w:rsidP="007F3F5A">
            <w:pPr>
              <w:contextualSpacing/>
              <w:jc w:val="both"/>
              <w:rPr>
                <w:rFonts w:cs="Arial"/>
              </w:rPr>
            </w:pPr>
            <w:r w:rsidRPr="0011398E">
              <w:rPr>
                <w:rFonts w:cs="Arial"/>
              </w:rPr>
              <w:t xml:space="preserve">If yes, provide as “Attachment </w:t>
            </w:r>
            <w:r w:rsidR="00B4645E" w:rsidRPr="0011398E">
              <w:rPr>
                <w:rFonts w:cs="Arial"/>
              </w:rPr>
              <w:t>6-</w:t>
            </w:r>
            <w:r w:rsidR="00957D4B" w:rsidRPr="0011398E">
              <w:rPr>
                <w:rFonts w:cs="Arial"/>
              </w:rPr>
              <w:t>5</w:t>
            </w:r>
            <w:r w:rsidRPr="0011398E">
              <w:rPr>
                <w:rFonts w:cs="Arial"/>
              </w:rPr>
              <w:t xml:space="preserve">,” </w:t>
            </w:r>
            <w:r w:rsidR="00FA3B0C">
              <w:rPr>
                <w:rFonts w:cs="Arial"/>
              </w:rPr>
              <w:t>documentation evidencing the requirement was met which may include, but is not limited to</w:t>
            </w:r>
            <w:r w:rsidRPr="0011398E">
              <w:rPr>
                <w:rFonts w:cs="Arial"/>
              </w:rPr>
              <w:t>:</w:t>
            </w:r>
          </w:p>
          <w:p w14:paraId="7A71F99F" w14:textId="77777777" w:rsidR="007F3F5A" w:rsidRPr="0011398E" w:rsidRDefault="007F3F5A" w:rsidP="005329F3">
            <w:pPr>
              <w:pStyle w:val="ListParagraph"/>
              <w:numPr>
                <w:ilvl w:val="0"/>
                <w:numId w:val="15"/>
              </w:numPr>
              <w:contextualSpacing/>
              <w:jc w:val="both"/>
              <w:rPr>
                <w:rFonts w:cs="Arial"/>
              </w:rPr>
            </w:pPr>
            <w:bookmarkStart w:id="24" w:name="_Hlk106355349"/>
            <w:r w:rsidRPr="0011398E">
              <w:rPr>
                <w:rFonts w:cs="Arial"/>
              </w:rPr>
              <w:t>a summary of all exclusion check reports, including databases checked and dates performed for the entire Review Period;</w:t>
            </w:r>
          </w:p>
          <w:p w14:paraId="669DC41E" w14:textId="76F1B665" w:rsidR="007F3F5A" w:rsidRPr="0011398E" w:rsidRDefault="007F3F5A" w:rsidP="005329F3">
            <w:pPr>
              <w:pStyle w:val="ListParagraph"/>
              <w:numPr>
                <w:ilvl w:val="0"/>
                <w:numId w:val="15"/>
              </w:numPr>
              <w:contextualSpacing/>
              <w:jc w:val="both"/>
              <w:rPr>
                <w:rFonts w:cs="Arial"/>
              </w:rPr>
            </w:pPr>
            <w:r w:rsidRPr="0011398E">
              <w:rPr>
                <w:rFonts w:cs="Arial"/>
              </w:rPr>
              <w:t>meeting minutes that documented discussion of such activities;</w:t>
            </w:r>
          </w:p>
          <w:p w14:paraId="20740CE0" w14:textId="31EF47A3" w:rsidR="0046644C" w:rsidRDefault="007F3F5A" w:rsidP="005329F3">
            <w:pPr>
              <w:pStyle w:val="ListParagraph"/>
              <w:numPr>
                <w:ilvl w:val="0"/>
                <w:numId w:val="15"/>
              </w:numPr>
              <w:contextualSpacing/>
              <w:jc w:val="both"/>
              <w:rPr>
                <w:rFonts w:cs="Arial"/>
              </w:rPr>
            </w:pPr>
            <w:r w:rsidRPr="0011398E">
              <w:rPr>
                <w:rFonts w:cs="Arial"/>
              </w:rPr>
              <w:t>any evidence the provider’s auditing and monitoring activities included checking the exclusion status of its Affected Individuals</w:t>
            </w:r>
            <w:bookmarkEnd w:id="24"/>
            <w:r w:rsidRPr="0011398E">
              <w:rPr>
                <w:rFonts w:cs="Arial"/>
              </w:rPr>
              <w:t xml:space="preserve"> for the entire Review Period</w:t>
            </w:r>
            <w:r w:rsidR="0046644C">
              <w:rPr>
                <w:rFonts w:cs="Arial"/>
              </w:rPr>
              <w:t>;</w:t>
            </w:r>
          </w:p>
          <w:p w14:paraId="1ABDF5F1" w14:textId="3700212F" w:rsidR="00FF37B1" w:rsidRDefault="00FF37B1" w:rsidP="005329F3">
            <w:pPr>
              <w:pStyle w:val="ListParagraph"/>
              <w:numPr>
                <w:ilvl w:val="0"/>
                <w:numId w:val="15"/>
              </w:numPr>
              <w:contextualSpacing/>
              <w:jc w:val="both"/>
              <w:rPr>
                <w:rFonts w:cs="Arial"/>
              </w:rPr>
            </w:pPr>
            <w:r>
              <w:rPr>
                <w:rFonts w:cs="Arial"/>
              </w:rPr>
              <w:t>a copy of all contracts with Contractors that were in effect during the Review Period</w:t>
            </w:r>
            <w:r w:rsidR="00E66E07">
              <w:rPr>
                <w:rFonts w:cs="Arial"/>
              </w:rPr>
              <w:t xml:space="preserve"> evidencing contractors were required to comply with 18 </w:t>
            </w:r>
            <w:bookmarkStart w:id="25" w:name="_Hlk123651426"/>
            <w:r w:rsidR="00E66E07">
              <w:rPr>
                <w:rFonts w:cs="Arial"/>
              </w:rPr>
              <w:t xml:space="preserve">NYCRR </w:t>
            </w:r>
            <w:r w:rsidR="00E66E07" w:rsidRPr="00BD2C37">
              <w:rPr>
                <w:rFonts w:cs="Arial"/>
              </w:rPr>
              <w:t>§ 521-1.4(g)(3)</w:t>
            </w:r>
            <w:r>
              <w:rPr>
                <w:rFonts w:cs="Arial"/>
              </w:rPr>
              <w:t>;</w:t>
            </w:r>
          </w:p>
          <w:p w14:paraId="1DF26BEE" w14:textId="4FD321CE" w:rsidR="00BD2C37" w:rsidRPr="00FF37B1" w:rsidRDefault="00BD2C37" w:rsidP="005329F3">
            <w:pPr>
              <w:pStyle w:val="ListParagraph"/>
              <w:numPr>
                <w:ilvl w:val="0"/>
                <w:numId w:val="15"/>
              </w:numPr>
              <w:contextualSpacing/>
              <w:jc w:val="both"/>
              <w:rPr>
                <w:rFonts w:cs="Arial"/>
              </w:rPr>
            </w:pPr>
            <w:r>
              <w:rPr>
                <w:rFonts w:cs="Arial"/>
              </w:rPr>
              <w:t xml:space="preserve">other documentation evidencing contractors were required to comply with 18 NYCRR </w:t>
            </w:r>
            <w:r w:rsidRPr="00BD2C37">
              <w:rPr>
                <w:rFonts w:cs="Arial"/>
              </w:rPr>
              <w:t>§ 521-1.4(g)(3)</w:t>
            </w:r>
            <w:r>
              <w:rPr>
                <w:rFonts w:cs="Arial"/>
              </w:rPr>
              <w:t>;</w:t>
            </w:r>
          </w:p>
          <w:bookmarkEnd w:id="25"/>
          <w:p w14:paraId="18BA5B84" w14:textId="05B90496" w:rsidR="007F3F5A" w:rsidRDefault="00FF37B1" w:rsidP="005329F3">
            <w:pPr>
              <w:pStyle w:val="ListParagraph"/>
              <w:numPr>
                <w:ilvl w:val="0"/>
                <w:numId w:val="15"/>
              </w:numPr>
              <w:contextualSpacing/>
              <w:jc w:val="both"/>
              <w:rPr>
                <w:rFonts w:cs="Arial"/>
              </w:rPr>
            </w:pPr>
            <w:r>
              <w:t>for MM</w:t>
            </w:r>
            <w:r w:rsidR="002F0FD8">
              <w:t>C</w:t>
            </w:r>
            <w:r>
              <w:t xml:space="preserve">Os, </w:t>
            </w:r>
            <w:r w:rsidR="0046644C">
              <w:t>a copy of the MMCO’s standard contract with its participating providers and all contracts with subcontractors that were in effect during the Review Period</w:t>
            </w:r>
            <w:r w:rsidR="0046644C">
              <w:rPr>
                <w:rFonts w:cs="Arial"/>
              </w:rPr>
              <w:t>; and</w:t>
            </w:r>
          </w:p>
          <w:p w14:paraId="09D50A5B" w14:textId="4055979E" w:rsidR="003C3C30" w:rsidRPr="0011398E" w:rsidRDefault="003C3C30" w:rsidP="005329F3">
            <w:pPr>
              <w:pStyle w:val="ListParagraph"/>
              <w:numPr>
                <w:ilvl w:val="0"/>
                <w:numId w:val="15"/>
              </w:numPr>
              <w:contextualSpacing/>
              <w:jc w:val="both"/>
              <w:rPr>
                <w:rFonts w:cs="Arial"/>
              </w:rPr>
            </w:pPr>
            <w:r>
              <w:rPr>
                <w:rFonts w:eastAsia="Arial" w:cs="Arial"/>
              </w:rPr>
              <w:t>any additional explanation, if needed</w:t>
            </w:r>
            <w:r w:rsidRPr="0011398E">
              <w:rPr>
                <w:rFonts w:eastAsia="Arial" w:cs="Arial"/>
              </w:rPr>
              <w:t>.</w:t>
            </w:r>
          </w:p>
        </w:tc>
      </w:tr>
      <w:tr w:rsidR="00A535F5" w:rsidRPr="0011398E" w14:paraId="49E14147" w14:textId="77777777" w:rsidTr="00A739E7">
        <w:tc>
          <w:tcPr>
            <w:tcW w:w="805" w:type="dxa"/>
            <w:shd w:val="clear" w:color="auto" w:fill="auto"/>
          </w:tcPr>
          <w:p w14:paraId="192FB9FA" w14:textId="0BDFD28E" w:rsidR="00A535F5" w:rsidRPr="0011398E" w:rsidRDefault="00957D4B" w:rsidP="00AA7DA7">
            <w:pPr>
              <w:contextualSpacing/>
              <w:jc w:val="both"/>
              <w:rPr>
                <w:rFonts w:cs="Arial"/>
                <w:b/>
                <w:bCs/>
              </w:rPr>
            </w:pPr>
            <w:r w:rsidRPr="0011398E">
              <w:rPr>
                <w:rFonts w:cs="Arial"/>
                <w:b/>
                <w:bCs/>
              </w:rPr>
              <w:t>6-6</w:t>
            </w:r>
          </w:p>
        </w:tc>
        <w:tc>
          <w:tcPr>
            <w:tcW w:w="4992" w:type="dxa"/>
            <w:shd w:val="clear" w:color="auto" w:fill="auto"/>
          </w:tcPr>
          <w:p w14:paraId="7FB70526" w14:textId="755222B3" w:rsidR="00A535F5" w:rsidRPr="0011398E" w:rsidRDefault="00A535F5" w:rsidP="00AA7DA7">
            <w:pPr>
              <w:contextualSpacing/>
              <w:jc w:val="both"/>
              <w:rPr>
                <w:rFonts w:cs="Arial"/>
                <w:b/>
                <w:bCs/>
              </w:rPr>
            </w:pPr>
            <w:r w:rsidRPr="0011398E">
              <w:rPr>
                <w:rFonts w:cs="Arial"/>
                <w:b/>
                <w:bCs/>
              </w:rPr>
              <w:t xml:space="preserve">18 NYCRR </w:t>
            </w:r>
            <w:r w:rsidR="005B5151">
              <w:rPr>
                <w:rFonts w:cs="Arial"/>
                <w:b/>
                <w:bCs/>
              </w:rPr>
              <w:t xml:space="preserve">§ </w:t>
            </w:r>
            <w:r w:rsidRPr="0011398E">
              <w:rPr>
                <w:rFonts w:cs="Arial"/>
                <w:b/>
                <w:bCs/>
              </w:rPr>
              <w:t>521-1.4(g)(4)</w:t>
            </w:r>
          </w:p>
          <w:p w14:paraId="0924E634" w14:textId="77777777" w:rsidR="00A535F5" w:rsidRPr="0011398E" w:rsidRDefault="00A535F5" w:rsidP="00A535F5">
            <w:pPr>
              <w:contextualSpacing/>
              <w:jc w:val="both"/>
              <w:rPr>
                <w:rFonts w:eastAsia="MS Gothic" w:cs="Arial"/>
              </w:rPr>
            </w:pPr>
          </w:p>
          <w:p w14:paraId="7DDA6D93" w14:textId="258D1783" w:rsidR="00FF37B1" w:rsidRDefault="00A535F5" w:rsidP="00A535F5">
            <w:pPr>
              <w:contextualSpacing/>
              <w:jc w:val="both"/>
              <w:rPr>
                <w:rFonts w:eastAsia="MS Gothic" w:cs="Arial"/>
              </w:rPr>
            </w:pPr>
            <w:r w:rsidRPr="0011398E">
              <w:rPr>
                <w:rFonts w:eastAsia="MS Gothic" w:cs="Arial"/>
              </w:rPr>
              <w:t xml:space="preserve">Did the provider share the results of </w:t>
            </w:r>
            <w:r w:rsidR="00BD34A2">
              <w:rPr>
                <w:rFonts w:eastAsia="MS Gothic" w:cs="Arial"/>
              </w:rPr>
              <w:t>its auditing and monitoring</w:t>
            </w:r>
            <w:r w:rsidRPr="0011398E">
              <w:rPr>
                <w:rFonts w:eastAsia="MS Gothic" w:cs="Arial"/>
              </w:rPr>
              <w:t xml:space="preserve"> activities required by 18 NYCRR </w:t>
            </w:r>
            <w:r w:rsidR="005B5151">
              <w:rPr>
                <w:rFonts w:eastAsia="MS Gothic" w:cs="Arial"/>
              </w:rPr>
              <w:t xml:space="preserve">§ </w:t>
            </w:r>
            <w:r w:rsidRPr="0011398E">
              <w:rPr>
                <w:rFonts w:eastAsia="MS Gothic" w:cs="Arial"/>
              </w:rPr>
              <w:t>521-1.4(g) with the</w:t>
            </w:r>
            <w:r w:rsidR="00FF37B1">
              <w:rPr>
                <w:rFonts w:eastAsia="MS Gothic" w:cs="Arial"/>
              </w:rPr>
              <w:t>:</w:t>
            </w:r>
          </w:p>
          <w:p w14:paraId="24403128" w14:textId="30CBC306" w:rsidR="00FF37B1" w:rsidRDefault="00A535F5" w:rsidP="005329F3">
            <w:pPr>
              <w:pStyle w:val="ListParagraph"/>
              <w:numPr>
                <w:ilvl w:val="0"/>
                <w:numId w:val="36"/>
              </w:numPr>
              <w:contextualSpacing/>
              <w:jc w:val="both"/>
              <w:rPr>
                <w:rFonts w:eastAsia="MS Gothic" w:cs="Arial"/>
              </w:rPr>
            </w:pPr>
            <w:r w:rsidRPr="00FF37B1">
              <w:rPr>
                <w:rFonts w:eastAsia="MS Gothic" w:cs="Arial"/>
              </w:rPr>
              <w:t xml:space="preserve">compliance officer, and </w:t>
            </w:r>
          </w:p>
          <w:p w14:paraId="6001C7FF" w14:textId="67F10455" w:rsidR="00A535F5" w:rsidRPr="00FF37B1" w:rsidRDefault="00A535F5" w:rsidP="005329F3">
            <w:pPr>
              <w:pStyle w:val="ListParagraph"/>
              <w:numPr>
                <w:ilvl w:val="0"/>
                <w:numId w:val="36"/>
              </w:numPr>
              <w:contextualSpacing/>
              <w:jc w:val="both"/>
              <w:rPr>
                <w:rFonts w:eastAsia="MS Gothic" w:cs="Arial"/>
              </w:rPr>
            </w:pPr>
            <w:r w:rsidRPr="00FF37B1">
              <w:rPr>
                <w:rFonts w:eastAsia="MS Gothic" w:cs="Arial"/>
              </w:rPr>
              <w:t>Appropriate Compliance Personnel.</w:t>
            </w:r>
          </w:p>
          <w:p w14:paraId="3F626D02" w14:textId="77777777" w:rsidR="00A535F5" w:rsidRPr="0011398E" w:rsidRDefault="00A535F5" w:rsidP="00A535F5">
            <w:pPr>
              <w:contextualSpacing/>
              <w:rPr>
                <w:rFonts w:cs="Arial"/>
              </w:rPr>
            </w:pPr>
          </w:p>
          <w:p w14:paraId="3DFCCABB" w14:textId="77777777" w:rsidR="00A535F5" w:rsidRPr="0011398E" w:rsidRDefault="00A535F5" w:rsidP="00A535F5">
            <w:pPr>
              <w:contextualSpacing/>
              <w:rPr>
                <w:rFonts w:cs="Arial"/>
              </w:rPr>
            </w:pPr>
            <w:r w:rsidRPr="0011398E">
              <w:rPr>
                <w:rFonts w:cs="Arial"/>
              </w:rPr>
              <w:t>Yes ____</w:t>
            </w:r>
          </w:p>
          <w:p w14:paraId="56FE7985" w14:textId="5B50B30C" w:rsidR="00A535F5" w:rsidRPr="002E026D" w:rsidRDefault="00A535F5" w:rsidP="00AA7DA7">
            <w:pPr>
              <w:contextualSpacing/>
              <w:jc w:val="both"/>
              <w:rPr>
                <w:rFonts w:cs="Arial"/>
              </w:rPr>
            </w:pPr>
            <w:r w:rsidRPr="0011398E">
              <w:rPr>
                <w:rFonts w:cs="Arial"/>
              </w:rPr>
              <w:t>No _____</w:t>
            </w:r>
          </w:p>
        </w:tc>
        <w:tc>
          <w:tcPr>
            <w:tcW w:w="4993" w:type="dxa"/>
            <w:shd w:val="clear" w:color="auto" w:fill="auto"/>
          </w:tcPr>
          <w:p w14:paraId="03EA6ECF" w14:textId="69798329" w:rsidR="00957D4B" w:rsidRPr="003724CD" w:rsidRDefault="00A535F5" w:rsidP="00957D4B">
            <w:pPr>
              <w:jc w:val="both"/>
              <w:rPr>
                <w:rFonts w:cs="Arial"/>
              </w:rPr>
            </w:pPr>
            <w:r w:rsidRPr="0011398E">
              <w:rPr>
                <w:rFonts w:cs="Arial"/>
              </w:rPr>
              <w:t>If yes, provide, a</w:t>
            </w:r>
            <w:r w:rsidR="00821AE7">
              <w:rPr>
                <w:rFonts w:cs="Arial"/>
              </w:rPr>
              <w:t>s</w:t>
            </w:r>
            <w:r w:rsidRPr="0011398E">
              <w:rPr>
                <w:rFonts w:cs="Arial"/>
              </w:rPr>
              <w:t xml:space="preserve"> “Attachment </w:t>
            </w:r>
            <w:r w:rsidR="00957D4B" w:rsidRPr="0011398E">
              <w:rPr>
                <w:rFonts w:cs="Arial"/>
              </w:rPr>
              <w:t xml:space="preserve">6-6” </w:t>
            </w:r>
            <w:r w:rsidR="00FA3B0C">
              <w:rPr>
                <w:rFonts w:cs="Arial"/>
              </w:rPr>
              <w:t>documentation evidencing the requirement was met which may include, but is not limited to</w:t>
            </w:r>
            <w:r w:rsidR="00957D4B" w:rsidRPr="003724CD">
              <w:rPr>
                <w:rFonts w:cs="Arial"/>
              </w:rPr>
              <w:t>:</w:t>
            </w:r>
          </w:p>
          <w:p w14:paraId="53A9B2B8" w14:textId="77777777" w:rsidR="00957D4B" w:rsidRPr="003724CD" w:rsidRDefault="00957D4B" w:rsidP="005329F3">
            <w:pPr>
              <w:pStyle w:val="ListParagraph"/>
              <w:numPr>
                <w:ilvl w:val="0"/>
                <w:numId w:val="27"/>
              </w:numPr>
              <w:jc w:val="both"/>
              <w:rPr>
                <w:rFonts w:cs="Arial"/>
              </w:rPr>
            </w:pPr>
            <w:r w:rsidRPr="003724CD">
              <w:rPr>
                <w:rFonts w:cs="Arial"/>
              </w:rPr>
              <w:t>a list, including name and title, of the compliance officer and Appropriate Compliance Personnel;</w:t>
            </w:r>
          </w:p>
          <w:p w14:paraId="303A2D8A" w14:textId="77777777" w:rsidR="00957D4B" w:rsidRPr="003724CD" w:rsidRDefault="00957D4B" w:rsidP="005329F3">
            <w:pPr>
              <w:pStyle w:val="ListParagraph"/>
              <w:numPr>
                <w:ilvl w:val="0"/>
                <w:numId w:val="27"/>
              </w:numPr>
              <w:jc w:val="both"/>
              <w:rPr>
                <w:rFonts w:cs="Arial"/>
              </w:rPr>
            </w:pPr>
            <w:r w:rsidRPr="003724CD">
              <w:rPr>
                <w:rFonts w:cs="Arial"/>
              </w:rPr>
              <w:t>report cover pages that identified distribution to the compliance officer and Appropriate Compliance Personnel;</w:t>
            </w:r>
          </w:p>
          <w:p w14:paraId="0C8A7357" w14:textId="41F1CA7F" w:rsidR="00BD34A2" w:rsidRDefault="00957D4B" w:rsidP="005329F3">
            <w:pPr>
              <w:pStyle w:val="ListParagraph"/>
              <w:numPr>
                <w:ilvl w:val="0"/>
                <w:numId w:val="27"/>
              </w:numPr>
              <w:jc w:val="both"/>
              <w:rPr>
                <w:rFonts w:cs="Arial"/>
              </w:rPr>
            </w:pPr>
            <w:r w:rsidRPr="003724CD">
              <w:rPr>
                <w:rFonts w:cs="Arial"/>
              </w:rPr>
              <w:t>meeting minutes that documented discussion of such activities, including who was in attendance; and</w:t>
            </w:r>
          </w:p>
          <w:p w14:paraId="7B88CB04" w14:textId="02DDA834" w:rsidR="00A535F5" w:rsidRPr="0011398E" w:rsidRDefault="00957D4B" w:rsidP="005329F3">
            <w:pPr>
              <w:pStyle w:val="ListParagraph"/>
              <w:numPr>
                <w:ilvl w:val="0"/>
                <w:numId w:val="27"/>
              </w:numPr>
              <w:jc w:val="both"/>
              <w:rPr>
                <w:rFonts w:cs="Arial"/>
              </w:rPr>
            </w:pPr>
            <w:r w:rsidRPr="0011398E">
              <w:rPr>
                <w:rFonts w:cs="Arial"/>
              </w:rPr>
              <w:t>any other evidence that the provider shared the results of auditing and monitoring activities with the compliance officer and Appropriate Compliance Personnel.</w:t>
            </w:r>
          </w:p>
        </w:tc>
      </w:tr>
      <w:tr w:rsidR="004C1999" w:rsidRPr="0011398E" w14:paraId="37391739" w14:textId="77777777" w:rsidTr="00A739E7">
        <w:tc>
          <w:tcPr>
            <w:tcW w:w="10790" w:type="dxa"/>
            <w:gridSpan w:val="3"/>
            <w:shd w:val="clear" w:color="auto" w:fill="ADE2ED"/>
          </w:tcPr>
          <w:p w14:paraId="0F1BC3F4" w14:textId="4A42640F" w:rsidR="004C1999" w:rsidRPr="0011398E" w:rsidRDefault="00A535F5" w:rsidP="00F860AD">
            <w:pPr>
              <w:keepNext/>
              <w:contextualSpacing/>
              <w:jc w:val="both"/>
              <w:rPr>
                <w:rFonts w:cs="Arial"/>
                <w:b/>
                <w:bCs/>
              </w:rPr>
            </w:pPr>
            <w:r w:rsidRPr="0011398E">
              <w:rPr>
                <w:rFonts w:cs="Arial"/>
                <w:b/>
                <w:bCs/>
              </w:rPr>
              <w:lastRenderedPageBreak/>
              <w:t xml:space="preserve"> </w:t>
            </w:r>
            <w:r w:rsidR="004C1999" w:rsidRPr="0011398E">
              <w:rPr>
                <w:rFonts w:cs="Arial"/>
                <w:b/>
                <w:bCs/>
              </w:rPr>
              <w:t xml:space="preserve">ELEMENT 7: </w:t>
            </w:r>
            <w:r w:rsidR="002C661C">
              <w:rPr>
                <w:rFonts w:cs="Arial"/>
                <w:b/>
                <w:bCs/>
              </w:rPr>
              <w:t>Responding to Compliance Issues</w:t>
            </w:r>
          </w:p>
        </w:tc>
      </w:tr>
      <w:tr w:rsidR="004C1999" w:rsidRPr="0011398E" w14:paraId="51FEAF60" w14:textId="77777777" w:rsidTr="00A739E7">
        <w:tc>
          <w:tcPr>
            <w:tcW w:w="10790" w:type="dxa"/>
            <w:gridSpan w:val="3"/>
            <w:shd w:val="clear" w:color="auto" w:fill="CAF6D2"/>
          </w:tcPr>
          <w:p w14:paraId="243CA64C" w14:textId="207EE0F7" w:rsidR="004C1999" w:rsidRPr="003724CD" w:rsidRDefault="004C1999"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 xml:space="preserve">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521-1.4(h)</w:t>
            </w:r>
          </w:p>
          <w:p w14:paraId="45C47B1D" w14:textId="77777777" w:rsidR="004C1999" w:rsidRPr="0011398E" w:rsidRDefault="004C1999"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66CA50B6" w14:textId="4788060F" w:rsidR="004C1999" w:rsidRPr="0011398E" w:rsidRDefault="004C1999" w:rsidP="00B340EE">
            <w:pPr>
              <w:contextualSpacing/>
              <w:jc w:val="both"/>
              <w:rPr>
                <w:rFonts w:cs="Arial"/>
              </w:rPr>
            </w:pPr>
            <w:r w:rsidRPr="0011398E">
              <w:rPr>
                <w:rFonts w:cs="Arial"/>
              </w:rPr>
              <w:t>(h) Responding to compliance issues. The required provider shall establish and implement procedures and systems for promptly responding to compliance issues as they are raised, investigating potential compliance problems as identified in the course of the internal auditing and monitoring conducted pursuant to subdivision (g) of this section, correcting such problems promptly and thoroughly to reduce the potential for recurrence, and ensuring ongoing compliance with State and Federal laws, rules and regulations, and requirements of the MA program. In developing its system for responding to compliance program issues, the required provider shall meet the following requirements:</w:t>
            </w:r>
          </w:p>
          <w:p w14:paraId="485D45B8" w14:textId="77777777" w:rsidR="004C1999" w:rsidRPr="0011398E" w:rsidRDefault="004C1999" w:rsidP="00B340EE">
            <w:pPr>
              <w:contextualSpacing/>
              <w:jc w:val="both"/>
              <w:rPr>
                <w:rFonts w:cs="Arial"/>
              </w:rPr>
            </w:pPr>
          </w:p>
          <w:p w14:paraId="7A875621" w14:textId="3D486D46" w:rsidR="004C1999" w:rsidRPr="0011398E" w:rsidRDefault="004C1999" w:rsidP="00B340EE">
            <w:pPr>
              <w:ind w:left="720"/>
              <w:contextualSpacing/>
              <w:jc w:val="both"/>
              <w:rPr>
                <w:rFonts w:cs="Arial"/>
              </w:rPr>
            </w:pPr>
            <w:r w:rsidRPr="0011398E">
              <w:rPr>
                <w:rFonts w:cs="Arial"/>
              </w:rPr>
              <w:t>(1) Upon the detection of potential compliance risks and compliance issues, whether through reports received, or as a result of the auditing and monitoring conducted pursuant to subdivision (g) of this section, the required provider shall take prompt action to investigate the conduct in question and determine what, if any, corrective action is required, and likewise promptly implement such corrective action.</w:t>
            </w:r>
          </w:p>
          <w:p w14:paraId="1E94F092" w14:textId="77777777" w:rsidR="004C1999" w:rsidRPr="0011398E" w:rsidRDefault="004C1999" w:rsidP="00B340EE">
            <w:pPr>
              <w:ind w:left="720"/>
              <w:contextualSpacing/>
              <w:jc w:val="both"/>
              <w:rPr>
                <w:rFonts w:cs="Arial"/>
              </w:rPr>
            </w:pPr>
          </w:p>
          <w:p w14:paraId="350029D3" w14:textId="1111902C" w:rsidR="004C1999" w:rsidRPr="0011398E" w:rsidRDefault="004C1999" w:rsidP="00B340EE">
            <w:pPr>
              <w:ind w:left="720"/>
              <w:contextualSpacing/>
              <w:jc w:val="both"/>
              <w:rPr>
                <w:rFonts w:cs="Arial"/>
              </w:rPr>
            </w:pPr>
            <w:r w:rsidRPr="0011398E">
              <w:rPr>
                <w:rFonts w:cs="Arial"/>
              </w:rPr>
              <w:t>(2) The required provider shall document its investigation of the compliance issue which shall include any alleged violations, a description of the investigative process, copies of interview notes and other documents essential for demonstrating that the required provider completed a thorough investigation of the issue. Where appropriate, the required provider may retain outside experts, auditors, or counsel to assist with the investigation.</w:t>
            </w:r>
          </w:p>
          <w:p w14:paraId="23BCCB9D" w14:textId="77777777" w:rsidR="004C1999" w:rsidRPr="0011398E" w:rsidRDefault="004C1999" w:rsidP="00B340EE">
            <w:pPr>
              <w:ind w:left="720"/>
              <w:contextualSpacing/>
              <w:jc w:val="both"/>
              <w:rPr>
                <w:rFonts w:cs="Arial"/>
              </w:rPr>
            </w:pPr>
          </w:p>
          <w:p w14:paraId="6251449D" w14:textId="1CDC15C3" w:rsidR="004C1999" w:rsidRPr="0011398E" w:rsidRDefault="004C1999" w:rsidP="00B340EE">
            <w:pPr>
              <w:ind w:left="720"/>
              <w:contextualSpacing/>
              <w:jc w:val="both"/>
              <w:rPr>
                <w:rFonts w:cs="Arial"/>
              </w:rPr>
            </w:pPr>
            <w:r w:rsidRPr="0011398E">
              <w:rPr>
                <w:rFonts w:cs="Arial"/>
              </w:rPr>
              <w:t>(3) The required provider shall document any disciplinary action taken and the corrective action implemented.</w:t>
            </w:r>
          </w:p>
          <w:p w14:paraId="423B9782" w14:textId="77777777" w:rsidR="004C1999" w:rsidRPr="0011398E" w:rsidRDefault="004C1999" w:rsidP="00B340EE">
            <w:pPr>
              <w:ind w:left="720"/>
              <w:contextualSpacing/>
              <w:jc w:val="both"/>
              <w:rPr>
                <w:rFonts w:cs="Arial"/>
              </w:rPr>
            </w:pPr>
          </w:p>
          <w:p w14:paraId="1BB0356F" w14:textId="2E0BE1C3" w:rsidR="004C1999" w:rsidRPr="0011398E" w:rsidRDefault="004C1999" w:rsidP="00B340EE">
            <w:pPr>
              <w:ind w:left="720"/>
              <w:contextualSpacing/>
              <w:jc w:val="both"/>
              <w:rPr>
                <w:rFonts w:cs="Arial"/>
              </w:rPr>
            </w:pPr>
            <w:r w:rsidRPr="0011398E">
              <w:rPr>
                <w:rFonts w:cs="Arial"/>
              </w:rPr>
              <w:t>(4) If the required provider identifies credible evidence or credibly believes that a State or Federal law, rule or regulation has been violated, the required provider shall promptly report such violation to the appropriate governmental entity, where such reporting is otherwise required by law, rule or regulation. The compliance officer shall receive copies of any reports submitted to governmental entities.</w:t>
            </w:r>
          </w:p>
        </w:tc>
      </w:tr>
      <w:tr w:rsidR="004C1999" w:rsidRPr="0011398E" w14:paraId="4133111A" w14:textId="77777777" w:rsidTr="00A739E7">
        <w:tc>
          <w:tcPr>
            <w:tcW w:w="805" w:type="dxa"/>
          </w:tcPr>
          <w:p w14:paraId="30D1C16E" w14:textId="649B280E" w:rsidR="004C1999" w:rsidRPr="0011398E" w:rsidRDefault="004C1999" w:rsidP="00AA7DA7">
            <w:pPr>
              <w:contextualSpacing/>
              <w:jc w:val="both"/>
              <w:rPr>
                <w:rFonts w:cs="Arial"/>
                <w:b/>
                <w:bCs/>
              </w:rPr>
            </w:pPr>
            <w:r w:rsidRPr="0011398E">
              <w:rPr>
                <w:rFonts w:cs="Arial"/>
                <w:b/>
                <w:bCs/>
              </w:rPr>
              <w:t>7-1</w:t>
            </w:r>
          </w:p>
        </w:tc>
        <w:tc>
          <w:tcPr>
            <w:tcW w:w="4992" w:type="dxa"/>
          </w:tcPr>
          <w:p w14:paraId="2F5C96BA" w14:textId="77777777" w:rsidR="004C1999" w:rsidRPr="009D0E62" w:rsidRDefault="004C1999" w:rsidP="004C1999">
            <w:pPr>
              <w:contextualSpacing/>
              <w:rPr>
                <w:rFonts w:cs="Arial"/>
                <w:b/>
                <w:bCs/>
              </w:rPr>
            </w:pPr>
            <w:r w:rsidRPr="009D0E62">
              <w:rPr>
                <w:rFonts w:cs="Arial"/>
                <w:b/>
                <w:bCs/>
              </w:rPr>
              <w:t>18 NYCRR 521-1.4(h)</w:t>
            </w:r>
          </w:p>
          <w:p w14:paraId="0E0F17CB" w14:textId="77777777" w:rsidR="004C1999" w:rsidRPr="0011398E" w:rsidRDefault="004C1999" w:rsidP="004C1999">
            <w:pPr>
              <w:contextualSpacing/>
              <w:rPr>
                <w:rFonts w:cs="Arial"/>
              </w:rPr>
            </w:pPr>
          </w:p>
          <w:p w14:paraId="74107F64" w14:textId="7656EF53" w:rsidR="004C1999" w:rsidRPr="0011398E" w:rsidRDefault="004C1999" w:rsidP="004C1999">
            <w:pPr>
              <w:contextualSpacing/>
              <w:rPr>
                <w:rFonts w:eastAsia="MS Gothic" w:cs="Arial"/>
              </w:rPr>
            </w:pPr>
            <w:bookmarkStart w:id="26" w:name="_Hlk123219222"/>
            <w:r w:rsidRPr="0011398E">
              <w:rPr>
                <w:rFonts w:cs="Arial"/>
              </w:rPr>
              <w:t>If potential compliance issues were detected during the Review Period, did the Provider comply with the requirements of 18 NYCRR 521-1.4(h)?</w:t>
            </w:r>
          </w:p>
          <w:bookmarkEnd w:id="26"/>
          <w:p w14:paraId="37F40575" w14:textId="77777777" w:rsidR="004C1999" w:rsidRPr="0011398E" w:rsidRDefault="004C1999" w:rsidP="004C1999">
            <w:pPr>
              <w:contextualSpacing/>
              <w:rPr>
                <w:rFonts w:cs="Arial"/>
              </w:rPr>
            </w:pPr>
          </w:p>
          <w:p w14:paraId="27822329" w14:textId="77777777" w:rsidR="004C1999" w:rsidRPr="0011398E" w:rsidRDefault="004C1999" w:rsidP="004C1999">
            <w:pPr>
              <w:contextualSpacing/>
              <w:rPr>
                <w:rFonts w:cs="Arial"/>
              </w:rPr>
            </w:pPr>
            <w:r w:rsidRPr="0011398E">
              <w:rPr>
                <w:rFonts w:cs="Arial"/>
              </w:rPr>
              <w:t>Yes ____</w:t>
            </w:r>
          </w:p>
          <w:p w14:paraId="468BA493" w14:textId="73F23CA1" w:rsidR="004C1999" w:rsidRPr="0011398E" w:rsidRDefault="004C1999" w:rsidP="004C1999">
            <w:pPr>
              <w:contextualSpacing/>
              <w:jc w:val="both"/>
              <w:rPr>
                <w:rFonts w:cs="Arial"/>
              </w:rPr>
            </w:pPr>
            <w:r w:rsidRPr="0011398E">
              <w:rPr>
                <w:rFonts w:cs="Arial"/>
              </w:rPr>
              <w:t>No _____</w:t>
            </w:r>
          </w:p>
          <w:p w14:paraId="79F66396" w14:textId="7DF18D07" w:rsidR="004C1999" w:rsidRPr="0011398E" w:rsidRDefault="004C1999" w:rsidP="004C1999">
            <w:pPr>
              <w:ind w:left="1026" w:hanging="1026"/>
              <w:contextualSpacing/>
              <w:jc w:val="both"/>
              <w:rPr>
                <w:rFonts w:cs="Arial"/>
              </w:rPr>
            </w:pPr>
            <w:r w:rsidRPr="0011398E">
              <w:rPr>
                <w:rFonts w:cs="Arial"/>
              </w:rPr>
              <w:t>N/A ____ (</w:t>
            </w:r>
            <w:r w:rsidR="00091E79">
              <w:rPr>
                <w:rFonts w:cs="Arial"/>
              </w:rPr>
              <w:t>N</w:t>
            </w:r>
            <w:r w:rsidRPr="0011398E">
              <w:rPr>
                <w:rFonts w:cs="Arial"/>
              </w:rPr>
              <w:t>o potential compliance issues were detected during the Review Period</w:t>
            </w:r>
            <w:r w:rsidR="00091E79">
              <w:rPr>
                <w:rFonts w:cs="Arial"/>
              </w:rPr>
              <w:t>.</w:t>
            </w:r>
            <w:r w:rsidRPr="0011398E">
              <w:rPr>
                <w:rFonts w:cs="Arial"/>
              </w:rPr>
              <w:t>)</w:t>
            </w:r>
          </w:p>
        </w:tc>
        <w:tc>
          <w:tcPr>
            <w:tcW w:w="4993" w:type="dxa"/>
          </w:tcPr>
          <w:p w14:paraId="553DD7B8" w14:textId="0A6B6ABA" w:rsidR="004C1999" w:rsidRPr="0011398E" w:rsidRDefault="004C1999" w:rsidP="004C1999">
            <w:pPr>
              <w:contextualSpacing/>
              <w:jc w:val="both"/>
              <w:rPr>
                <w:rFonts w:cs="Arial"/>
              </w:rPr>
            </w:pPr>
            <w:r w:rsidRPr="0011398E">
              <w:rPr>
                <w:rFonts w:cs="Arial"/>
              </w:rPr>
              <w:t>If yes, p</w:t>
            </w:r>
            <w:r w:rsidRPr="0011398E">
              <w:rPr>
                <w:rFonts w:eastAsia="MS Gothic" w:cs="Arial"/>
              </w:rPr>
              <w:t xml:space="preserve">rovide, as “Attachment </w:t>
            </w:r>
            <w:r w:rsidR="00B4645E" w:rsidRPr="0011398E">
              <w:rPr>
                <w:rFonts w:eastAsia="MS Gothic" w:cs="Arial"/>
              </w:rPr>
              <w:t>7-1</w:t>
            </w:r>
            <w:r w:rsidRPr="0011398E">
              <w:rPr>
                <w:rFonts w:eastAsia="MS Gothic" w:cs="Arial"/>
              </w:rPr>
              <w:t xml:space="preserve">,” </w:t>
            </w:r>
            <w:r w:rsidR="00FA3B0C">
              <w:rPr>
                <w:rFonts w:eastAsia="MS Gothic" w:cs="Arial"/>
              </w:rPr>
              <w:t>documentation evidencing the requirement was met which may include, but is not limited to</w:t>
            </w:r>
            <w:bookmarkStart w:id="27" w:name="_Hlk63691185"/>
            <w:r w:rsidRPr="0011398E">
              <w:rPr>
                <w:rFonts w:cs="Arial"/>
              </w:rPr>
              <w:t>:</w:t>
            </w:r>
          </w:p>
          <w:bookmarkEnd w:id="27"/>
          <w:p w14:paraId="77665366" w14:textId="77777777" w:rsidR="004C1999" w:rsidRPr="0011398E" w:rsidRDefault="004C1999" w:rsidP="005329F3">
            <w:pPr>
              <w:pStyle w:val="ListParagraph"/>
              <w:numPr>
                <w:ilvl w:val="0"/>
                <w:numId w:val="13"/>
              </w:numPr>
              <w:contextualSpacing/>
              <w:jc w:val="both"/>
              <w:rPr>
                <w:rFonts w:cs="Arial"/>
              </w:rPr>
            </w:pPr>
            <w:r w:rsidRPr="0011398E">
              <w:rPr>
                <w:rFonts w:cs="Arial"/>
              </w:rPr>
              <w:t>summary of all potential compliance issues during the Review Period</w:t>
            </w:r>
            <w:r w:rsidRPr="0011398E">
              <w:rPr>
                <w:rFonts w:eastAsia="Arial" w:cs="Arial"/>
              </w:rPr>
              <w:t>, including date(s) and description;</w:t>
            </w:r>
          </w:p>
          <w:p w14:paraId="5CA97E8D" w14:textId="77777777" w:rsidR="004C1999" w:rsidRPr="0011398E" w:rsidRDefault="004C1999" w:rsidP="005329F3">
            <w:pPr>
              <w:pStyle w:val="ListParagraph"/>
              <w:numPr>
                <w:ilvl w:val="0"/>
                <w:numId w:val="13"/>
              </w:numPr>
              <w:contextualSpacing/>
              <w:jc w:val="both"/>
              <w:rPr>
                <w:rFonts w:cs="Arial"/>
              </w:rPr>
            </w:pPr>
            <w:r w:rsidRPr="0011398E">
              <w:rPr>
                <w:rFonts w:cs="Arial"/>
              </w:rPr>
              <w:t>summary of all investigations of potential compliance issues, including date(s), description, and results of such investigations;</w:t>
            </w:r>
          </w:p>
          <w:p w14:paraId="6B553FD9" w14:textId="77777777" w:rsidR="004C1999" w:rsidRPr="0011398E" w:rsidRDefault="004C1999" w:rsidP="005329F3">
            <w:pPr>
              <w:pStyle w:val="ListParagraph"/>
              <w:numPr>
                <w:ilvl w:val="0"/>
                <w:numId w:val="13"/>
              </w:numPr>
              <w:contextualSpacing/>
              <w:jc w:val="both"/>
              <w:rPr>
                <w:rFonts w:cs="Arial"/>
              </w:rPr>
            </w:pPr>
            <w:r w:rsidRPr="0011398E">
              <w:rPr>
                <w:rFonts w:cs="Arial"/>
              </w:rPr>
              <w:t>summary of all plans of correction that were promptly implemented during the Review Period to resolve identified compliance issues, including implementation date(s) and description of plan(s) of correction;</w:t>
            </w:r>
          </w:p>
          <w:p w14:paraId="429C573A" w14:textId="14058D22" w:rsidR="004C1999" w:rsidRPr="0011398E" w:rsidRDefault="004C1999" w:rsidP="005329F3">
            <w:pPr>
              <w:pStyle w:val="ListParagraph"/>
              <w:numPr>
                <w:ilvl w:val="0"/>
                <w:numId w:val="13"/>
              </w:numPr>
              <w:contextualSpacing/>
              <w:jc w:val="both"/>
              <w:rPr>
                <w:rFonts w:cs="Arial"/>
              </w:rPr>
            </w:pPr>
            <w:r w:rsidRPr="0011398E">
              <w:rPr>
                <w:rFonts w:cs="Arial"/>
              </w:rPr>
              <w:t xml:space="preserve">any other evidence the provider took prompt action to investigate potential compliance issues during the Review </w:t>
            </w:r>
            <w:r w:rsidRPr="0011398E">
              <w:rPr>
                <w:rFonts w:cs="Arial"/>
              </w:rPr>
              <w:lastRenderedPageBreak/>
              <w:t>Period, to determine what, if any, corrective action was required;</w:t>
            </w:r>
          </w:p>
          <w:p w14:paraId="2C31E1DC" w14:textId="2F0CEC2B" w:rsidR="00557CDE" w:rsidRDefault="004C1999" w:rsidP="005329F3">
            <w:pPr>
              <w:pStyle w:val="ListParagraph"/>
              <w:numPr>
                <w:ilvl w:val="0"/>
                <w:numId w:val="13"/>
              </w:numPr>
              <w:contextualSpacing/>
              <w:jc w:val="both"/>
              <w:rPr>
                <w:rFonts w:cs="Arial"/>
              </w:rPr>
            </w:pPr>
            <w:r w:rsidRPr="0011398E">
              <w:rPr>
                <w:rFonts w:cs="Arial"/>
              </w:rPr>
              <w:t>summary explaining how it was determined that no corrective action was required, if applicable</w:t>
            </w:r>
            <w:r w:rsidR="002E026D">
              <w:rPr>
                <w:rFonts w:cs="Arial"/>
              </w:rPr>
              <w:t>;</w:t>
            </w:r>
          </w:p>
          <w:p w14:paraId="4C81EE38" w14:textId="5F0C0A7D" w:rsidR="00140A31" w:rsidRDefault="00140A31" w:rsidP="005329F3">
            <w:pPr>
              <w:pStyle w:val="ListParagraph"/>
              <w:numPr>
                <w:ilvl w:val="0"/>
                <w:numId w:val="13"/>
              </w:numPr>
              <w:contextualSpacing/>
              <w:jc w:val="both"/>
              <w:rPr>
                <w:rFonts w:cs="Arial"/>
              </w:rPr>
            </w:pPr>
            <w:r w:rsidRPr="00140A31">
              <w:rPr>
                <w:rFonts w:cs="Arial"/>
              </w:rPr>
              <w:t>a copy of any documentation of investigations of compliance issues during the Review Period evidencing the requirement was met</w:t>
            </w:r>
            <w:r>
              <w:rPr>
                <w:rFonts w:cs="Arial"/>
              </w:rPr>
              <w:t>;</w:t>
            </w:r>
          </w:p>
          <w:p w14:paraId="78A275EA" w14:textId="77777777" w:rsidR="00C93222" w:rsidRPr="00C93222" w:rsidRDefault="00140A31" w:rsidP="005329F3">
            <w:pPr>
              <w:pStyle w:val="ListParagraph"/>
              <w:numPr>
                <w:ilvl w:val="0"/>
                <w:numId w:val="13"/>
              </w:numPr>
              <w:contextualSpacing/>
              <w:jc w:val="both"/>
              <w:rPr>
                <w:rFonts w:cs="Arial"/>
              </w:rPr>
            </w:pPr>
            <w:r w:rsidRPr="00C6584E">
              <w:t>a copy of any documentation evidencing the provider documented any disciplinary action taken and the corrective action implemented</w:t>
            </w:r>
            <w:r>
              <w:t xml:space="preserve">; </w:t>
            </w:r>
          </w:p>
          <w:p w14:paraId="1BAD98F3" w14:textId="77777777" w:rsidR="00C93222" w:rsidRDefault="00C93222" w:rsidP="005329F3">
            <w:pPr>
              <w:pStyle w:val="ListParagraph"/>
              <w:numPr>
                <w:ilvl w:val="0"/>
                <w:numId w:val="13"/>
              </w:numPr>
              <w:contextualSpacing/>
              <w:jc w:val="both"/>
            </w:pPr>
            <w:r>
              <w:t>dated reports containing credible evidence of violations of state or federal law, rule, or regulation;</w:t>
            </w:r>
          </w:p>
          <w:p w14:paraId="6DD1500E" w14:textId="77777777" w:rsidR="00C93222" w:rsidRDefault="00C93222" w:rsidP="005329F3">
            <w:pPr>
              <w:pStyle w:val="ListParagraph"/>
              <w:numPr>
                <w:ilvl w:val="0"/>
                <w:numId w:val="13"/>
              </w:numPr>
              <w:contextualSpacing/>
              <w:jc w:val="both"/>
            </w:pPr>
            <w:r>
              <w:t>copy of transmittals of such reports to the appropriate government entity;</w:t>
            </w:r>
          </w:p>
          <w:p w14:paraId="11F9289E" w14:textId="487E8649" w:rsidR="00C93222" w:rsidRDefault="00C93222" w:rsidP="005329F3">
            <w:pPr>
              <w:pStyle w:val="ListParagraph"/>
              <w:numPr>
                <w:ilvl w:val="0"/>
                <w:numId w:val="13"/>
              </w:numPr>
              <w:contextualSpacing/>
              <w:jc w:val="both"/>
            </w:pPr>
            <w:r>
              <w:t>copy of transmittals of such reports to the compliance officer;</w:t>
            </w:r>
          </w:p>
          <w:p w14:paraId="4E6F6C4D" w14:textId="7D1D8947" w:rsidR="00140A31" w:rsidRPr="00C93222" w:rsidRDefault="00C93222" w:rsidP="005329F3">
            <w:pPr>
              <w:pStyle w:val="ListParagraph"/>
              <w:numPr>
                <w:ilvl w:val="0"/>
                <w:numId w:val="13"/>
              </w:numPr>
              <w:contextualSpacing/>
              <w:jc w:val="both"/>
            </w:pPr>
            <w:r>
              <w:t xml:space="preserve">any other evidence the provider promptly reported credible evidence of violations of state or federal law, rule, or regulation during the Review Period and the compliance officer received copies of such reports; </w:t>
            </w:r>
            <w:r w:rsidR="00140A31">
              <w:t>and</w:t>
            </w:r>
          </w:p>
          <w:p w14:paraId="7C576E65" w14:textId="4387D1A1" w:rsidR="004C1999" w:rsidRPr="0011398E" w:rsidRDefault="00557CDE" w:rsidP="005329F3">
            <w:pPr>
              <w:pStyle w:val="ListParagraph"/>
              <w:numPr>
                <w:ilvl w:val="0"/>
                <w:numId w:val="13"/>
              </w:numPr>
              <w:contextualSpacing/>
              <w:jc w:val="both"/>
              <w:rPr>
                <w:rFonts w:cs="Arial"/>
              </w:rPr>
            </w:pPr>
            <w:r>
              <w:rPr>
                <w:rFonts w:cs="Arial"/>
              </w:rPr>
              <w:t>any additional explanation, if needed</w:t>
            </w:r>
            <w:r w:rsidR="004C1999" w:rsidRPr="0011398E">
              <w:rPr>
                <w:rFonts w:cs="Arial"/>
              </w:rPr>
              <w:t>.</w:t>
            </w:r>
          </w:p>
        </w:tc>
      </w:tr>
      <w:tr w:rsidR="004C1999" w:rsidRPr="0011398E" w14:paraId="1A141CB9" w14:textId="77777777" w:rsidTr="00A739E7">
        <w:tc>
          <w:tcPr>
            <w:tcW w:w="805" w:type="dxa"/>
          </w:tcPr>
          <w:p w14:paraId="309EF412" w14:textId="73F7E635" w:rsidR="004C1999" w:rsidRPr="0011398E" w:rsidRDefault="004C1999" w:rsidP="00AA7DA7">
            <w:pPr>
              <w:contextualSpacing/>
              <w:jc w:val="both"/>
              <w:rPr>
                <w:rFonts w:cs="Arial"/>
                <w:b/>
                <w:bCs/>
              </w:rPr>
            </w:pPr>
            <w:r w:rsidRPr="0011398E">
              <w:rPr>
                <w:rFonts w:cs="Arial"/>
                <w:b/>
                <w:bCs/>
              </w:rPr>
              <w:lastRenderedPageBreak/>
              <w:t>7-2</w:t>
            </w:r>
          </w:p>
        </w:tc>
        <w:tc>
          <w:tcPr>
            <w:tcW w:w="4992" w:type="dxa"/>
          </w:tcPr>
          <w:p w14:paraId="29564816" w14:textId="2C5D5D27" w:rsidR="004C1999" w:rsidRPr="0011398E" w:rsidRDefault="004C1999" w:rsidP="004C1999">
            <w:pPr>
              <w:contextualSpacing/>
              <w:rPr>
                <w:rFonts w:cs="Arial"/>
                <w:b/>
                <w:bCs/>
              </w:rPr>
            </w:pPr>
            <w:r w:rsidRPr="0011398E">
              <w:rPr>
                <w:rFonts w:cs="Arial"/>
                <w:b/>
                <w:bCs/>
              </w:rPr>
              <w:t xml:space="preserve">18 NYCRR </w:t>
            </w:r>
            <w:bookmarkStart w:id="28" w:name="_Hlk123299446"/>
            <w:r w:rsidR="005B5151">
              <w:rPr>
                <w:rFonts w:cs="Arial"/>
                <w:b/>
                <w:bCs/>
              </w:rPr>
              <w:t>§</w:t>
            </w:r>
            <w:bookmarkEnd w:id="28"/>
            <w:r w:rsidR="005B5151">
              <w:rPr>
                <w:rFonts w:cs="Arial"/>
                <w:b/>
                <w:bCs/>
              </w:rPr>
              <w:t xml:space="preserve"> </w:t>
            </w:r>
            <w:r w:rsidRPr="0011398E">
              <w:rPr>
                <w:rFonts w:cs="Arial"/>
                <w:b/>
                <w:bCs/>
              </w:rPr>
              <w:t>521-1.4(h)(1)</w:t>
            </w:r>
          </w:p>
          <w:p w14:paraId="6E184104" w14:textId="77777777" w:rsidR="004C1999" w:rsidRPr="0011398E" w:rsidRDefault="004C1999" w:rsidP="004C1999">
            <w:pPr>
              <w:contextualSpacing/>
              <w:rPr>
                <w:rFonts w:cs="Arial"/>
              </w:rPr>
            </w:pPr>
          </w:p>
          <w:p w14:paraId="7E5EAEA0" w14:textId="2524F1A4" w:rsidR="009D0E62" w:rsidRPr="002E026D" w:rsidRDefault="009D0E62" w:rsidP="004C1999">
            <w:pPr>
              <w:contextualSpacing/>
              <w:rPr>
                <w:rFonts w:eastAsia="MS Gothic" w:cs="Arial"/>
              </w:rPr>
            </w:pPr>
            <w:r>
              <w:rPr>
                <w:rFonts w:cs="Arial"/>
              </w:rPr>
              <w:t>If</w:t>
            </w:r>
            <w:r w:rsidR="004C1999" w:rsidRPr="0011398E">
              <w:rPr>
                <w:rFonts w:cs="Arial"/>
              </w:rPr>
              <w:t xml:space="preserve"> the provider ha</w:t>
            </w:r>
            <w:r>
              <w:rPr>
                <w:rFonts w:cs="Arial"/>
              </w:rPr>
              <w:t>d</w:t>
            </w:r>
            <w:r w:rsidR="004C1999" w:rsidRPr="0011398E">
              <w:rPr>
                <w:rFonts w:cs="Arial"/>
              </w:rPr>
              <w:t xml:space="preserve"> an OMIG audit or investigation, that was finalized during the Review Period and resulted in overpayments</w:t>
            </w:r>
            <w:r>
              <w:rPr>
                <w:rFonts w:cs="Arial"/>
              </w:rPr>
              <w:t>, did the provider comply with the requirements of 1</w:t>
            </w:r>
            <w:r w:rsidRPr="0011398E">
              <w:rPr>
                <w:rFonts w:cs="Arial"/>
              </w:rPr>
              <w:t xml:space="preserve">8 NYCRR </w:t>
            </w:r>
            <w:r w:rsidRPr="009D0E62">
              <w:rPr>
                <w:rFonts w:cs="Arial"/>
              </w:rPr>
              <w:t>§</w:t>
            </w:r>
            <w:r>
              <w:rPr>
                <w:rFonts w:cs="Arial"/>
              </w:rPr>
              <w:t xml:space="preserve"> </w:t>
            </w:r>
            <w:r w:rsidRPr="0011398E">
              <w:rPr>
                <w:rFonts w:cs="Arial"/>
              </w:rPr>
              <w:t>521-1.4(h)</w:t>
            </w:r>
            <w:r>
              <w:rPr>
                <w:rFonts w:cs="Arial"/>
              </w:rPr>
              <w:t>(1)</w:t>
            </w:r>
            <w:r w:rsidRPr="0011398E">
              <w:rPr>
                <w:rFonts w:cs="Arial"/>
              </w:rPr>
              <w:t>?</w:t>
            </w:r>
          </w:p>
          <w:p w14:paraId="65AA55AD" w14:textId="77777777" w:rsidR="009D0E62" w:rsidRPr="0011398E" w:rsidRDefault="009D0E62" w:rsidP="004C1999">
            <w:pPr>
              <w:contextualSpacing/>
              <w:rPr>
                <w:rFonts w:cs="Arial"/>
              </w:rPr>
            </w:pPr>
          </w:p>
          <w:p w14:paraId="680D75F5" w14:textId="77777777" w:rsidR="004C1999" w:rsidRPr="0011398E" w:rsidRDefault="004C1999" w:rsidP="004C1999">
            <w:pPr>
              <w:contextualSpacing/>
              <w:rPr>
                <w:rFonts w:cs="Arial"/>
              </w:rPr>
            </w:pPr>
            <w:r w:rsidRPr="0011398E">
              <w:rPr>
                <w:rFonts w:cs="Arial"/>
              </w:rPr>
              <w:t>Yes ____</w:t>
            </w:r>
          </w:p>
          <w:p w14:paraId="0EA4BD52" w14:textId="77777777" w:rsidR="004C1999" w:rsidRDefault="004C1999" w:rsidP="00AA7DA7">
            <w:pPr>
              <w:contextualSpacing/>
              <w:jc w:val="both"/>
              <w:rPr>
                <w:rFonts w:cs="Arial"/>
              </w:rPr>
            </w:pPr>
            <w:r w:rsidRPr="0011398E">
              <w:rPr>
                <w:rFonts w:cs="Arial"/>
              </w:rPr>
              <w:t>No _____</w:t>
            </w:r>
          </w:p>
          <w:p w14:paraId="5D063147" w14:textId="17F36F44" w:rsidR="00865517" w:rsidRPr="0011398E" w:rsidRDefault="00865517" w:rsidP="00AA7DA7">
            <w:pPr>
              <w:contextualSpacing/>
              <w:jc w:val="both"/>
              <w:rPr>
                <w:rFonts w:cs="Arial"/>
              </w:rPr>
            </w:pPr>
            <w:r w:rsidRPr="0011398E">
              <w:rPr>
                <w:rFonts w:cs="Arial"/>
              </w:rPr>
              <w:t>N/A ____ (</w:t>
            </w:r>
            <w:r w:rsidR="00091E79">
              <w:rPr>
                <w:rFonts w:cs="Arial"/>
              </w:rPr>
              <w:t>T</w:t>
            </w:r>
            <w:r>
              <w:rPr>
                <w:rFonts w:cs="Arial"/>
              </w:rPr>
              <w:t xml:space="preserve">here were no OMIG audits or investigations that were finalized </w:t>
            </w:r>
            <w:r w:rsidRPr="0011398E">
              <w:rPr>
                <w:rFonts w:cs="Arial"/>
              </w:rPr>
              <w:t>during the Review Period</w:t>
            </w:r>
            <w:r w:rsidR="00091E79">
              <w:rPr>
                <w:rFonts w:cs="Arial"/>
              </w:rPr>
              <w:t>.</w:t>
            </w:r>
            <w:r w:rsidRPr="0011398E">
              <w:rPr>
                <w:rFonts w:cs="Arial"/>
              </w:rPr>
              <w:t>)</w:t>
            </w:r>
          </w:p>
        </w:tc>
        <w:tc>
          <w:tcPr>
            <w:tcW w:w="4993" w:type="dxa"/>
          </w:tcPr>
          <w:p w14:paraId="6594202F" w14:textId="37B355C0" w:rsidR="004C1999" w:rsidRPr="0011398E" w:rsidRDefault="004C1999" w:rsidP="007A7CFB">
            <w:pPr>
              <w:contextualSpacing/>
              <w:jc w:val="both"/>
              <w:rPr>
                <w:rFonts w:cs="Arial"/>
              </w:rPr>
            </w:pPr>
            <w:r w:rsidRPr="0011398E">
              <w:rPr>
                <w:rFonts w:cs="Arial"/>
              </w:rPr>
              <w:t>If yes, p</w:t>
            </w:r>
            <w:r w:rsidRPr="0011398E">
              <w:rPr>
                <w:rFonts w:eastAsia="MS Gothic" w:cs="Arial"/>
              </w:rPr>
              <w:t xml:space="preserve">rovide, as “Attachment </w:t>
            </w:r>
            <w:r w:rsidR="00B4645E" w:rsidRPr="0011398E">
              <w:rPr>
                <w:rFonts w:eastAsia="MS Gothic" w:cs="Arial"/>
              </w:rPr>
              <w:t>7-2</w:t>
            </w:r>
            <w:r w:rsidRPr="0011398E">
              <w:rPr>
                <w:rFonts w:eastAsia="MS Gothic" w:cs="Arial"/>
              </w:rPr>
              <w:t>,” a copy o</w:t>
            </w:r>
            <w:r w:rsidRPr="0011398E">
              <w:rPr>
                <w:rFonts w:cs="Arial"/>
              </w:rPr>
              <w:t>f the following:</w:t>
            </w:r>
          </w:p>
          <w:p w14:paraId="7EA38596" w14:textId="18DF93B6" w:rsidR="004C1999" w:rsidRPr="00D92A47" w:rsidRDefault="004C1999" w:rsidP="005329F3">
            <w:pPr>
              <w:pStyle w:val="ListParagraph"/>
              <w:numPr>
                <w:ilvl w:val="0"/>
                <w:numId w:val="37"/>
              </w:numPr>
              <w:ind w:left="360"/>
              <w:contextualSpacing/>
              <w:jc w:val="both"/>
              <w:rPr>
                <w:rFonts w:cs="Arial"/>
              </w:rPr>
            </w:pPr>
            <w:r w:rsidRPr="00D92A47">
              <w:rPr>
                <w:rFonts w:cs="Arial"/>
              </w:rPr>
              <w:t>a summary that includes:</w:t>
            </w:r>
          </w:p>
          <w:p w14:paraId="1A6863B2" w14:textId="77777777" w:rsidR="004C1999" w:rsidRPr="0011398E" w:rsidRDefault="004C1999" w:rsidP="005329F3">
            <w:pPr>
              <w:pStyle w:val="ListParagraph"/>
              <w:numPr>
                <w:ilvl w:val="0"/>
                <w:numId w:val="38"/>
              </w:numPr>
              <w:ind w:left="718" w:hanging="178"/>
              <w:contextualSpacing/>
              <w:jc w:val="both"/>
              <w:rPr>
                <w:rFonts w:cs="Arial"/>
              </w:rPr>
            </w:pPr>
            <w:bookmarkStart w:id="29" w:name="_Hlk87007778"/>
            <w:r w:rsidRPr="0011398E">
              <w:rPr>
                <w:rFonts w:cs="Arial"/>
              </w:rPr>
              <w:t>OMIG audit or investigation number and final report date;</w:t>
            </w:r>
          </w:p>
          <w:bookmarkEnd w:id="29"/>
          <w:p w14:paraId="31C555DE" w14:textId="1556DE9F" w:rsidR="004C1999" w:rsidRPr="0011398E" w:rsidRDefault="004C1999" w:rsidP="005329F3">
            <w:pPr>
              <w:pStyle w:val="ListParagraph"/>
              <w:numPr>
                <w:ilvl w:val="0"/>
                <w:numId w:val="38"/>
              </w:numPr>
              <w:ind w:left="718" w:hanging="178"/>
              <w:contextualSpacing/>
              <w:jc w:val="both"/>
              <w:rPr>
                <w:rFonts w:cs="Arial"/>
              </w:rPr>
            </w:pPr>
            <w:r w:rsidRPr="0011398E">
              <w:rPr>
                <w:rFonts w:cs="Arial"/>
              </w:rPr>
              <w:t>a description of any related internal audits or investigations of the reason(s) for the identified overpayments;</w:t>
            </w:r>
          </w:p>
          <w:p w14:paraId="553349AE" w14:textId="16833E6D" w:rsidR="004C1999" w:rsidRPr="0011398E" w:rsidRDefault="004C1999" w:rsidP="005329F3">
            <w:pPr>
              <w:pStyle w:val="ListParagraph"/>
              <w:numPr>
                <w:ilvl w:val="0"/>
                <w:numId w:val="38"/>
              </w:numPr>
              <w:ind w:left="718" w:hanging="178"/>
              <w:contextualSpacing/>
              <w:jc w:val="both"/>
              <w:rPr>
                <w:rFonts w:cs="Arial"/>
              </w:rPr>
            </w:pPr>
            <w:bookmarkStart w:id="30" w:name="_Hlk123298458"/>
            <w:r w:rsidRPr="0011398E">
              <w:rPr>
                <w:rFonts w:cs="Arial"/>
              </w:rPr>
              <w:t>a description of related plans of correction, including implementation dates; and</w:t>
            </w:r>
            <w:bookmarkEnd w:id="30"/>
          </w:p>
          <w:p w14:paraId="4EE43CD6" w14:textId="31A8B08B" w:rsidR="004C1999" w:rsidRDefault="004C1999" w:rsidP="005329F3">
            <w:pPr>
              <w:pStyle w:val="ListParagraph"/>
              <w:numPr>
                <w:ilvl w:val="0"/>
                <w:numId w:val="38"/>
              </w:numPr>
              <w:ind w:left="718" w:hanging="178"/>
              <w:contextualSpacing/>
              <w:jc w:val="both"/>
              <w:rPr>
                <w:rFonts w:cs="Arial"/>
              </w:rPr>
            </w:pPr>
            <w:r w:rsidRPr="0011398E">
              <w:rPr>
                <w:rFonts w:cs="Arial"/>
              </w:rPr>
              <w:t>any other evidence the provider took prompt action to investigate the reason for identified overpayments in an OMIG audit or investigation to determine what, if any, corrective action was required and promptly implemented such corrective action</w:t>
            </w:r>
            <w:r w:rsidR="002E026D">
              <w:rPr>
                <w:rFonts w:cs="Arial"/>
              </w:rPr>
              <w:t>; and</w:t>
            </w:r>
          </w:p>
          <w:p w14:paraId="1CD5A68C" w14:textId="77777777" w:rsidR="00D92A47" w:rsidRPr="00D92A47" w:rsidRDefault="00D92A47" w:rsidP="005329F3">
            <w:pPr>
              <w:pStyle w:val="ListParagraph"/>
              <w:numPr>
                <w:ilvl w:val="0"/>
                <w:numId w:val="37"/>
              </w:numPr>
              <w:ind w:left="360"/>
              <w:contextualSpacing/>
              <w:jc w:val="both"/>
              <w:rPr>
                <w:rFonts w:cs="Arial"/>
              </w:rPr>
            </w:pPr>
            <w:r w:rsidRPr="00D92A47">
              <w:rPr>
                <w:rFonts w:cs="Arial"/>
              </w:rPr>
              <w:t>a summary of all internal audits or investigations to identify any additional overpayments that includes the following information:</w:t>
            </w:r>
          </w:p>
          <w:p w14:paraId="4B630540" w14:textId="77777777" w:rsidR="00D92A47" w:rsidRPr="00D92A47" w:rsidRDefault="00D92A47" w:rsidP="005329F3">
            <w:pPr>
              <w:pStyle w:val="ListParagraph"/>
              <w:numPr>
                <w:ilvl w:val="0"/>
                <w:numId w:val="39"/>
              </w:numPr>
              <w:ind w:left="718" w:hanging="178"/>
              <w:contextualSpacing/>
              <w:jc w:val="both"/>
              <w:rPr>
                <w:rFonts w:cs="Arial"/>
              </w:rPr>
            </w:pPr>
            <w:r w:rsidRPr="00D92A47">
              <w:rPr>
                <w:rFonts w:cs="Arial"/>
              </w:rPr>
              <w:t>OMIG audit or investigation number and final report date;</w:t>
            </w:r>
          </w:p>
          <w:p w14:paraId="30CD5187" w14:textId="77777777" w:rsidR="00D92A47" w:rsidRPr="00D92A47" w:rsidRDefault="00D92A47" w:rsidP="005329F3">
            <w:pPr>
              <w:pStyle w:val="ListParagraph"/>
              <w:numPr>
                <w:ilvl w:val="0"/>
                <w:numId w:val="39"/>
              </w:numPr>
              <w:ind w:left="718" w:hanging="178"/>
              <w:contextualSpacing/>
              <w:jc w:val="both"/>
              <w:rPr>
                <w:rFonts w:cs="Arial"/>
              </w:rPr>
            </w:pPr>
            <w:r w:rsidRPr="00D92A47">
              <w:rPr>
                <w:rFonts w:cs="Arial"/>
              </w:rPr>
              <w:lastRenderedPageBreak/>
              <w:t>date internal audit or investigation was conducted;</w:t>
            </w:r>
          </w:p>
          <w:p w14:paraId="4FBD6363" w14:textId="77777777" w:rsidR="00D92A47" w:rsidRPr="00D92A47" w:rsidRDefault="00D92A47" w:rsidP="005329F3">
            <w:pPr>
              <w:pStyle w:val="ListParagraph"/>
              <w:numPr>
                <w:ilvl w:val="0"/>
                <w:numId w:val="39"/>
              </w:numPr>
              <w:ind w:left="718" w:hanging="178"/>
              <w:contextualSpacing/>
              <w:jc w:val="both"/>
              <w:rPr>
                <w:rFonts w:cs="Arial"/>
              </w:rPr>
            </w:pPr>
            <w:r w:rsidRPr="00D92A47">
              <w:rPr>
                <w:rFonts w:cs="Arial"/>
              </w:rPr>
              <w:t>description of any related internal audit or investigation conducted;</w:t>
            </w:r>
          </w:p>
          <w:p w14:paraId="2F9AA169" w14:textId="77777777" w:rsidR="00D92A47" w:rsidRPr="00D92A47" w:rsidRDefault="00D92A47" w:rsidP="005329F3">
            <w:pPr>
              <w:pStyle w:val="ListParagraph"/>
              <w:numPr>
                <w:ilvl w:val="0"/>
                <w:numId w:val="39"/>
              </w:numPr>
              <w:ind w:left="718" w:hanging="178"/>
              <w:contextualSpacing/>
              <w:jc w:val="both"/>
              <w:rPr>
                <w:rFonts w:cs="Arial"/>
              </w:rPr>
            </w:pPr>
            <w:r w:rsidRPr="00D92A47">
              <w:rPr>
                <w:rFonts w:cs="Arial"/>
              </w:rPr>
              <w:t>results of root cause analysis, if applicable;</w:t>
            </w:r>
          </w:p>
          <w:p w14:paraId="5A2F07D1" w14:textId="77777777" w:rsidR="00D92A47" w:rsidRPr="00D92A47" w:rsidRDefault="00D92A47" w:rsidP="005329F3">
            <w:pPr>
              <w:pStyle w:val="ListParagraph"/>
              <w:numPr>
                <w:ilvl w:val="0"/>
                <w:numId w:val="39"/>
              </w:numPr>
              <w:ind w:left="718" w:hanging="178"/>
              <w:contextualSpacing/>
              <w:jc w:val="both"/>
              <w:rPr>
                <w:rFonts w:cs="Arial"/>
              </w:rPr>
            </w:pPr>
            <w:r w:rsidRPr="00D92A47">
              <w:rPr>
                <w:rFonts w:cs="Arial"/>
              </w:rPr>
              <w:t>whether the provider included a look-back period (up to the six-year records retention period);</w:t>
            </w:r>
          </w:p>
          <w:p w14:paraId="594BD27D" w14:textId="40A73C86" w:rsidR="00D92A47" w:rsidRPr="00D92A47" w:rsidRDefault="00D92A47" w:rsidP="005329F3">
            <w:pPr>
              <w:pStyle w:val="ListParagraph"/>
              <w:numPr>
                <w:ilvl w:val="0"/>
                <w:numId w:val="39"/>
              </w:numPr>
              <w:ind w:left="718" w:hanging="178"/>
              <w:contextualSpacing/>
              <w:jc w:val="both"/>
              <w:rPr>
                <w:rFonts w:cs="Arial"/>
              </w:rPr>
            </w:pPr>
            <w:r w:rsidRPr="00D92A47">
              <w:rPr>
                <w:rFonts w:cs="Arial"/>
              </w:rPr>
              <w:t>whether the provider included a look-ahead beyond the OMIG audit period up to the time of implementation of a plan(s) of correction;</w:t>
            </w:r>
          </w:p>
          <w:p w14:paraId="4CD6DF06" w14:textId="77777777" w:rsidR="00D92A47" w:rsidRPr="00D92A47" w:rsidRDefault="00D92A47" w:rsidP="005329F3">
            <w:pPr>
              <w:pStyle w:val="ListParagraph"/>
              <w:numPr>
                <w:ilvl w:val="0"/>
                <w:numId w:val="39"/>
              </w:numPr>
              <w:ind w:left="718" w:hanging="178"/>
              <w:contextualSpacing/>
              <w:jc w:val="both"/>
              <w:rPr>
                <w:rFonts w:cs="Arial"/>
              </w:rPr>
            </w:pPr>
            <w:r w:rsidRPr="00D92A47">
              <w:rPr>
                <w:rFonts w:cs="Arial"/>
              </w:rPr>
              <w:t>the amount of any overpayments identified;</w:t>
            </w:r>
          </w:p>
          <w:p w14:paraId="6A36CC4F" w14:textId="77777777" w:rsidR="00D92A47" w:rsidRPr="00D92A47" w:rsidRDefault="00D92A47" w:rsidP="005329F3">
            <w:pPr>
              <w:pStyle w:val="ListParagraph"/>
              <w:numPr>
                <w:ilvl w:val="0"/>
                <w:numId w:val="39"/>
              </w:numPr>
              <w:ind w:left="718" w:hanging="178"/>
              <w:contextualSpacing/>
              <w:jc w:val="both"/>
              <w:rPr>
                <w:rFonts w:cs="Arial"/>
              </w:rPr>
            </w:pPr>
            <w:r w:rsidRPr="00D92A47">
              <w:rPr>
                <w:rFonts w:cs="Arial"/>
              </w:rPr>
              <w:t>evidence of any related OMIG self-disclosure or Self-Disclosure and Compliance Agreement; and</w:t>
            </w:r>
          </w:p>
          <w:p w14:paraId="5348D873" w14:textId="6AC9B472" w:rsidR="00D92A47" w:rsidRPr="00D92A47" w:rsidRDefault="00D92A47" w:rsidP="005329F3">
            <w:pPr>
              <w:pStyle w:val="ListParagraph"/>
              <w:numPr>
                <w:ilvl w:val="0"/>
                <w:numId w:val="39"/>
              </w:numPr>
              <w:ind w:left="718" w:hanging="178"/>
              <w:contextualSpacing/>
              <w:jc w:val="both"/>
              <w:rPr>
                <w:rFonts w:cs="Arial"/>
              </w:rPr>
            </w:pPr>
            <w:r w:rsidRPr="00D92A47">
              <w:rPr>
                <w:rFonts w:cs="Arial"/>
              </w:rPr>
              <w:t>a description of related plans of correction, including implementation dates; and</w:t>
            </w:r>
          </w:p>
          <w:p w14:paraId="5C3C8777" w14:textId="793E39F6" w:rsidR="00D92A47" w:rsidRDefault="00D92A47" w:rsidP="005329F3">
            <w:pPr>
              <w:pStyle w:val="ListParagraph"/>
              <w:numPr>
                <w:ilvl w:val="0"/>
                <w:numId w:val="39"/>
              </w:numPr>
              <w:ind w:left="718" w:hanging="178"/>
              <w:contextualSpacing/>
              <w:jc w:val="both"/>
              <w:rPr>
                <w:rFonts w:cs="Arial"/>
              </w:rPr>
            </w:pPr>
            <w:r w:rsidRPr="00D92A47">
              <w:rPr>
                <w:rFonts w:cs="Arial"/>
              </w:rPr>
              <w:t>any other evidence the provider conducted internal audits or investigations that were meant to identify any additional overpayments caused by circumstances identified in an OMIG final report issued during the Review Period</w:t>
            </w:r>
            <w:r w:rsidR="002E026D">
              <w:rPr>
                <w:rFonts w:cs="Arial"/>
              </w:rPr>
              <w:t>; and</w:t>
            </w:r>
          </w:p>
          <w:p w14:paraId="519D495C" w14:textId="6F6A8384" w:rsidR="009D0E62" w:rsidRPr="00D92A47" w:rsidRDefault="009D0E62" w:rsidP="005329F3">
            <w:pPr>
              <w:pStyle w:val="ListParagraph"/>
              <w:numPr>
                <w:ilvl w:val="0"/>
                <w:numId w:val="37"/>
              </w:numPr>
              <w:ind w:left="360"/>
              <w:contextualSpacing/>
              <w:jc w:val="both"/>
              <w:rPr>
                <w:rFonts w:cs="Arial"/>
              </w:rPr>
            </w:pPr>
            <w:r>
              <w:rPr>
                <w:rFonts w:cs="Arial"/>
              </w:rPr>
              <w:t>any additional explanation, if needed.</w:t>
            </w:r>
          </w:p>
        </w:tc>
      </w:tr>
      <w:tr w:rsidR="004C1999" w:rsidRPr="0011398E" w14:paraId="40F2FCEC" w14:textId="77777777" w:rsidTr="002F0FD8">
        <w:trPr>
          <w:trHeight w:val="4571"/>
        </w:trPr>
        <w:tc>
          <w:tcPr>
            <w:tcW w:w="805" w:type="dxa"/>
          </w:tcPr>
          <w:p w14:paraId="5142EFC0" w14:textId="7533C26F" w:rsidR="004C1999" w:rsidRPr="0011398E" w:rsidRDefault="004C1999" w:rsidP="00AA7DA7">
            <w:pPr>
              <w:contextualSpacing/>
              <w:jc w:val="both"/>
              <w:rPr>
                <w:rFonts w:cs="Arial"/>
                <w:b/>
                <w:bCs/>
              </w:rPr>
            </w:pPr>
            <w:r w:rsidRPr="0011398E">
              <w:rPr>
                <w:rFonts w:cs="Arial"/>
                <w:b/>
                <w:bCs/>
              </w:rPr>
              <w:lastRenderedPageBreak/>
              <w:t>7-3</w:t>
            </w:r>
          </w:p>
        </w:tc>
        <w:tc>
          <w:tcPr>
            <w:tcW w:w="4992" w:type="dxa"/>
          </w:tcPr>
          <w:p w14:paraId="26303B9E" w14:textId="5974F8DA" w:rsidR="004C1999" w:rsidRPr="0011398E" w:rsidRDefault="004C1999" w:rsidP="004C1999">
            <w:pPr>
              <w:contextualSpacing/>
              <w:rPr>
                <w:rFonts w:cs="Arial"/>
                <w:b/>
                <w:bCs/>
              </w:rPr>
            </w:pPr>
            <w:r w:rsidRPr="0011398E">
              <w:rPr>
                <w:rFonts w:cs="Arial"/>
                <w:b/>
                <w:bCs/>
              </w:rPr>
              <w:t xml:space="preserve">18 NYCRR </w:t>
            </w:r>
            <w:r w:rsidR="005B5151">
              <w:rPr>
                <w:rFonts w:cs="Arial"/>
                <w:b/>
                <w:bCs/>
              </w:rPr>
              <w:t xml:space="preserve">§ </w:t>
            </w:r>
            <w:r w:rsidRPr="0011398E">
              <w:rPr>
                <w:rFonts w:cs="Arial"/>
                <w:b/>
                <w:bCs/>
              </w:rPr>
              <w:t>521-1.4(h)(1)</w:t>
            </w:r>
          </w:p>
          <w:p w14:paraId="236BD605" w14:textId="77777777" w:rsidR="004C1999" w:rsidRPr="0011398E" w:rsidRDefault="004C1999" w:rsidP="004C1999">
            <w:pPr>
              <w:contextualSpacing/>
              <w:rPr>
                <w:rFonts w:cs="Arial"/>
              </w:rPr>
            </w:pPr>
          </w:p>
          <w:p w14:paraId="7AFE4B70" w14:textId="48D17941" w:rsidR="004C1999" w:rsidRPr="0011398E" w:rsidRDefault="00795770" w:rsidP="004C1999">
            <w:pPr>
              <w:contextualSpacing/>
              <w:rPr>
                <w:rFonts w:cs="Arial"/>
              </w:rPr>
            </w:pPr>
            <w:bookmarkStart w:id="31" w:name="_Hlk123300230"/>
            <w:r>
              <w:rPr>
                <w:rFonts w:cs="Arial"/>
              </w:rPr>
              <w:t>If</w:t>
            </w:r>
            <w:r w:rsidR="004C1999" w:rsidRPr="0011398E">
              <w:rPr>
                <w:rFonts w:cs="Arial"/>
              </w:rPr>
              <w:t xml:space="preserve"> the provider ha</w:t>
            </w:r>
            <w:r>
              <w:rPr>
                <w:rFonts w:cs="Arial"/>
              </w:rPr>
              <w:t>d</w:t>
            </w:r>
            <w:r w:rsidR="004C1999" w:rsidRPr="0011398E">
              <w:rPr>
                <w:rFonts w:cs="Arial"/>
              </w:rPr>
              <w:t xml:space="preserve"> a Self-Disclosure and Compliance Agreement with OMIG during the Review Period that included plans of correction to resolve the reasons for the overpayments and prevent recurrence, did the provider implement such plans of correction?</w:t>
            </w:r>
          </w:p>
          <w:bookmarkEnd w:id="31"/>
          <w:p w14:paraId="08A10EC9" w14:textId="77777777" w:rsidR="004C1999" w:rsidRPr="0011398E" w:rsidRDefault="004C1999" w:rsidP="004C1999">
            <w:pPr>
              <w:contextualSpacing/>
              <w:rPr>
                <w:rFonts w:cs="Arial"/>
              </w:rPr>
            </w:pPr>
          </w:p>
          <w:p w14:paraId="25C0FBAE" w14:textId="77777777" w:rsidR="004C1999" w:rsidRPr="0011398E" w:rsidRDefault="004C1999" w:rsidP="004C1999">
            <w:pPr>
              <w:contextualSpacing/>
              <w:rPr>
                <w:rFonts w:cs="Arial"/>
              </w:rPr>
            </w:pPr>
            <w:r w:rsidRPr="0011398E">
              <w:rPr>
                <w:rFonts w:cs="Arial"/>
              </w:rPr>
              <w:t>Yes ____</w:t>
            </w:r>
          </w:p>
          <w:p w14:paraId="41D44D04" w14:textId="77777777" w:rsidR="004C1999" w:rsidRDefault="004C1999" w:rsidP="00AA7DA7">
            <w:pPr>
              <w:contextualSpacing/>
              <w:jc w:val="both"/>
              <w:rPr>
                <w:rFonts w:cs="Arial"/>
              </w:rPr>
            </w:pPr>
            <w:r w:rsidRPr="0011398E">
              <w:rPr>
                <w:rFonts w:cs="Arial"/>
              </w:rPr>
              <w:t>No _____</w:t>
            </w:r>
          </w:p>
          <w:p w14:paraId="0FF4791C" w14:textId="6BC753B7" w:rsidR="00865517" w:rsidRPr="0011398E" w:rsidRDefault="00865517" w:rsidP="00AA7DA7">
            <w:pPr>
              <w:contextualSpacing/>
              <w:jc w:val="both"/>
              <w:rPr>
                <w:rFonts w:cs="Arial"/>
              </w:rPr>
            </w:pPr>
            <w:r w:rsidRPr="0011398E">
              <w:rPr>
                <w:rFonts w:cs="Arial"/>
              </w:rPr>
              <w:t>N/A ____ (</w:t>
            </w:r>
            <w:r w:rsidR="00091E79">
              <w:rPr>
                <w:rFonts w:cs="Arial"/>
              </w:rPr>
              <w:t>T</w:t>
            </w:r>
            <w:r>
              <w:rPr>
                <w:rFonts w:cs="Arial"/>
              </w:rPr>
              <w:t xml:space="preserve">he provider had no Self-Disclosure and Compliance Agreements with OMIG </w:t>
            </w:r>
            <w:r w:rsidRPr="0011398E">
              <w:rPr>
                <w:rFonts w:cs="Arial"/>
              </w:rPr>
              <w:t>during the Review Period</w:t>
            </w:r>
            <w:r>
              <w:rPr>
                <w:rFonts w:cs="Arial"/>
              </w:rPr>
              <w:t xml:space="preserve"> that included plans of correction</w:t>
            </w:r>
            <w:r w:rsidR="00091E79">
              <w:rPr>
                <w:rFonts w:cs="Arial"/>
              </w:rPr>
              <w:t>.</w:t>
            </w:r>
            <w:r w:rsidRPr="0011398E">
              <w:rPr>
                <w:rFonts w:cs="Arial"/>
              </w:rPr>
              <w:t>)</w:t>
            </w:r>
          </w:p>
        </w:tc>
        <w:tc>
          <w:tcPr>
            <w:tcW w:w="4993" w:type="dxa"/>
          </w:tcPr>
          <w:p w14:paraId="31D48A8D" w14:textId="5668483E" w:rsidR="004C1999" w:rsidRPr="0011398E" w:rsidRDefault="004C1999" w:rsidP="004C1999">
            <w:pPr>
              <w:contextualSpacing/>
              <w:jc w:val="both"/>
              <w:rPr>
                <w:rFonts w:cs="Arial"/>
              </w:rPr>
            </w:pPr>
            <w:r w:rsidRPr="0011398E">
              <w:rPr>
                <w:rFonts w:cs="Arial"/>
              </w:rPr>
              <w:t xml:space="preserve">If yes, provide documentation as “Attachment </w:t>
            </w:r>
            <w:r w:rsidR="00B4645E" w:rsidRPr="0011398E">
              <w:rPr>
                <w:rFonts w:cs="Arial"/>
              </w:rPr>
              <w:t>7-3</w:t>
            </w:r>
            <w:r w:rsidRPr="0011398E">
              <w:rPr>
                <w:rFonts w:cs="Arial"/>
              </w:rPr>
              <w:t>,” that the plans of correction were implemented:</w:t>
            </w:r>
          </w:p>
          <w:p w14:paraId="7D5E0F2B" w14:textId="77777777" w:rsidR="004C1999" w:rsidRPr="0011398E" w:rsidRDefault="004C1999" w:rsidP="005329F3">
            <w:pPr>
              <w:pStyle w:val="ListParagraph"/>
              <w:numPr>
                <w:ilvl w:val="0"/>
                <w:numId w:val="16"/>
              </w:numPr>
              <w:ind w:left="720"/>
              <w:contextualSpacing/>
              <w:jc w:val="both"/>
              <w:rPr>
                <w:rFonts w:cs="Arial"/>
              </w:rPr>
            </w:pPr>
            <w:bookmarkStart w:id="32" w:name="_Hlk106368482"/>
            <w:r w:rsidRPr="0011398E">
              <w:rPr>
                <w:rFonts w:cs="Arial"/>
              </w:rPr>
              <w:t>copy of the Self-Disclosure and Compliance Agreement,</w:t>
            </w:r>
          </w:p>
          <w:p w14:paraId="639933B6" w14:textId="77777777" w:rsidR="004C1999" w:rsidRPr="0011398E" w:rsidRDefault="004C1999" w:rsidP="005329F3">
            <w:pPr>
              <w:pStyle w:val="ListParagraph"/>
              <w:numPr>
                <w:ilvl w:val="0"/>
                <w:numId w:val="16"/>
              </w:numPr>
              <w:ind w:left="720"/>
              <w:contextualSpacing/>
              <w:jc w:val="both"/>
              <w:rPr>
                <w:rFonts w:cs="Arial"/>
              </w:rPr>
            </w:pPr>
            <w:r w:rsidRPr="0011398E">
              <w:rPr>
                <w:rFonts w:cs="Arial"/>
              </w:rPr>
              <w:t>summary that includes:</w:t>
            </w:r>
          </w:p>
          <w:p w14:paraId="0761C48F" w14:textId="77777777" w:rsidR="004C1999" w:rsidRPr="0011398E" w:rsidRDefault="004C1999" w:rsidP="005329F3">
            <w:pPr>
              <w:pStyle w:val="ListParagraph"/>
              <w:numPr>
                <w:ilvl w:val="1"/>
                <w:numId w:val="17"/>
              </w:numPr>
              <w:ind w:left="1440"/>
              <w:contextualSpacing/>
              <w:rPr>
                <w:rFonts w:cs="Arial"/>
              </w:rPr>
            </w:pPr>
            <w:r w:rsidRPr="0011398E">
              <w:rPr>
                <w:rFonts w:cs="Arial"/>
              </w:rPr>
              <w:t>OMIG self-disclosure number and final report date,</w:t>
            </w:r>
          </w:p>
          <w:p w14:paraId="4CBE4397" w14:textId="77777777" w:rsidR="004C1999" w:rsidRPr="0011398E" w:rsidRDefault="004C1999" w:rsidP="005329F3">
            <w:pPr>
              <w:pStyle w:val="ListParagraph"/>
              <w:numPr>
                <w:ilvl w:val="1"/>
                <w:numId w:val="17"/>
              </w:numPr>
              <w:ind w:left="1440"/>
              <w:contextualSpacing/>
              <w:jc w:val="both"/>
              <w:rPr>
                <w:rFonts w:cs="Arial"/>
              </w:rPr>
            </w:pPr>
            <w:r w:rsidRPr="0011398E">
              <w:rPr>
                <w:rFonts w:cs="Arial"/>
              </w:rPr>
              <w:t>description of such plans of correction, and</w:t>
            </w:r>
          </w:p>
          <w:p w14:paraId="7BD759B0" w14:textId="77777777" w:rsidR="00D64EC3" w:rsidRPr="0011398E" w:rsidRDefault="004C1999" w:rsidP="005329F3">
            <w:pPr>
              <w:pStyle w:val="ListParagraph"/>
              <w:numPr>
                <w:ilvl w:val="1"/>
                <w:numId w:val="17"/>
              </w:numPr>
              <w:ind w:left="1440"/>
              <w:contextualSpacing/>
              <w:jc w:val="both"/>
              <w:rPr>
                <w:rFonts w:cs="Arial"/>
              </w:rPr>
            </w:pPr>
            <w:r w:rsidRPr="0011398E">
              <w:rPr>
                <w:rFonts w:cs="Arial"/>
              </w:rPr>
              <w:t>implementation dates, and</w:t>
            </w:r>
          </w:p>
          <w:p w14:paraId="35813BA0" w14:textId="6E6A7C3E" w:rsidR="004C1999" w:rsidRDefault="004C1999" w:rsidP="005329F3">
            <w:pPr>
              <w:pStyle w:val="ListParagraph"/>
              <w:numPr>
                <w:ilvl w:val="1"/>
                <w:numId w:val="17"/>
              </w:numPr>
              <w:ind w:left="1440"/>
              <w:contextualSpacing/>
              <w:jc w:val="both"/>
              <w:rPr>
                <w:rFonts w:cs="Arial"/>
              </w:rPr>
            </w:pPr>
            <w:r w:rsidRPr="0011398E">
              <w:rPr>
                <w:rFonts w:cs="Arial"/>
              </w:rPr>
              <w:t>any other evidence the provider implemented plans of correction as indicated in the Self-Disclosure and Compliance Agreement with OMIG</w:t>
            </w:r>
            <w:bookmarkEnd w:id="32"/>
            <w:r w:rsidR="002E026D">
              <w:rPr>
                <w:rFonts w:cs="Arial"/>
              </w:rPr>
              <w:t>, and</w:t>
            </w:r>
          </w:p>
          <w:p w14:paraId="30D6F147" w14:textId="54E407E4" w:rsidR="0063296A" w:rsidRPr="0011398E" w:rsidRDefault="0063296A" w:rsidP="005329F3">
            <w:pPr>
              <w:pStyle w:val="ListParagraph"/>
              <w:numPr>
                <w:ilvl w:val="0"/>
                <w:numId w:val="16"/>
              </w:numPr>
              <w:ind w:left="720"/>
              <w:contextualSpacing/>
              <w:jc w:val="both"/>
              <w:rPr>
                <w:rFonts w:cs="Arial"/>
              </w:rPr>
            </w:pPr>
            <w:r>
              <w:rPr>
                <w:rFonts w:cs="Arial"/>
              </w:rPr>
              <w:t>any additional explanation, if needed.</w:t>
            </w:r>
          </w:p>
        </w:tc>
      </w:tr>
      <w:tr w:rsidR="00366A1D" w:rsidRPr="0011398E" w14:paraId="30CF0F32" w14:textId="77777777" w:rsidTr="00F8315E">
        <w:tc>
          <w:tcPr>
            <w:tcW w:w="10790" w:type="dxa"/>
            <w:gridSpan w:val="3"/>
            <w:shd w:val="clear" w:color="auto" w:fill="ADE2ED"/>
          </w:tcPr>
          <w:p w14:paraId="197CA70D" w14:textId="2F2D5A19" w:rsidR="00366A1D" w:rsidRDefault="00366A1D" w:rsidP="00F8315E">
            <w:pPr>
              <w:keepNext/>
              <w:contextualSpacing/>
              <w:jc w:val="both"/>
              <w:rPr>
                <w:rFonts w:cs="Arial"/>
                <w:b/>
                <w:bCs/>
              </w:rPr>
            </w:pPr>
            <w:r>
              <w:rPr>
                <w:rFonts w:cs="Arial"/>
                <w:b/>
                <w:bCs/>
              </w:rPr>
              <w:lastRenderedPageBreak/>
              <w:t>M</w:t>
            </w:r>
            <w:r w:rsidR="00693A15">
              <w:rPr>
                <w:rFonts w:cs="Arial"/>
                <w:b/>
                <w:bCs/>
              </w:rPr>
              <w:t xml:space="preserve">EDICAID MANAGED CARE </w:t>
            </w:r>
            <w:r>
              <w:rPr>
                <w:rFonts w:cs="Arial"/>
                <w:b/>
                <w:bCs/>
              </w:rPr>
              <w:t xml:space="preserve"> FRAUD, WASTE AND ABUSE PREVENTION PROGRAM REQUIREMENTS</w:t>
            </w:r>
          </w:p>
          <w:p w14:paraId="3F5481C7" w14:textId="77777777" w:rsidR="001D6EC9" w:rsidRDefault="001D6EC9" w:rsidP="00F8315E">
            <w:pPr>
              <w:keepNext/>
              <w:contextualSpacing/>
              <w:jc w:val="both"/>
              <w:rPr>
                <w:rFonts w:cs="Arial"/>
              </w:rPr>
            </w:pPr>
          </w:p>
          <w:p w14:paraId="02E54685" w14:textId="18426280" w:rsidR="001D6EC9" w:rsidRPr="001D6EC9" w:rsidRDefault="001D6EC9" w:rsidP="00F8315E">
            <w:pPr>
              <w:keepNext/>
              <w:contextualSpacing/>
              <w:jc w:val="both"/>
              <w:rPr>
                <w:rFonts w:cs="Arial"/>
              </w:rPr>
            </w:pPr>
            <w:r>
              <w:rPr>
                <w:rFonts w:cs="Arial"/>
              </w:rPr>
              <w:t>This section includes questions specific to MMCOs.  If you are not an MMCO, you do not need to answer the following questions.</w:t>
            </w:r>
          </w:p>
        </w:tc>
      </w:tr>
      <w:tr w:rsidR="00366A1D" w:rsidRPr="0011398E" w14:paraId="5D84D5EA" w14:textId="77777777" w:rsidTr="00F8315E">
        <w:tc>
          <w:tcPr>
            <w:tcW w:w="10790" w:type="dxa"/>
            <w:gridSpan w:val="3"/>
            <w:shd w:val="clear" w:color="auto" w:fill="CAF6D2"/>
          </w:tcPr>
          <w:p w14:paraId="1286B175" w14:textId="50E658BF" w:rsidR="00366A1D" w:rsidRPr="00366A1D" w:rsidRDefault="00366A1D" w:rsidP="00F36421">
            <w:pPr>
              <w:pStyle w:val="paragraph"/>
              <w:keepNext/>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sidR="00A80371">
              <w:rPr>
                <w:rStyle w:val="normaltextrun"/>
                <w:rFonts w:ascii="Arial" w:hAnsi="Arial" w:cs="Arial"/>
                <w:b/>
                <w:bCs/>
                <w:sz w:val="22"/>
                <w:szCs w:val="22"/>
                <w:u w:val="single"/>
              </w:rPr>
              <w:t>(a)</w:t>
            </w:r>
          </w:p>
          <w:p w14:paraId="54529A23" w14:textId="77777777" w:rsidR="00366A1D" w:rsidRPr="00366A1D" w:rsidRDefault="00366A1D" w:rsidP="00F36421">
            <w:pPr>
              <w:pStyle w:val="paragraph"/>
              <w:keepNext/>
              <w:spacing w:before="0" w:beforeAutospacing="0" w:after="0" w:afterAutospacing="0"/>
              <w:contextualSpacing/>
              <w:jc w:val="both"/>
              <w:textAlignment w:val="baseline"/>
              <w:rPr>
                <w:rStyle w:val="normaltextrun"/>
                <w:rFonts w:ascii="Arial" w:hAnsi="Arial" w:cs="Arial"/>
                <w:sz w:val="22"/>
                <w:szCs w:val="22"/>
              </w:rPr>
            </w:pPr>
          </w:p>
          <w:p w14:paraId="4D1634BF" w14:textId="07EA5F3D" w:rsidR="00366A1D" w:rsidRDefault="00366A1D" w:rsidP="00B340EE">
            <w:pPr>
              <w:pStyle w:val="Default"/>
              <w:jc w:val="both"/>
              <w:rPr>
                <w:sz w:val="22"/>
                <w:szCs w:val="22"/>
              </w:rPr>
            </w:pPr>
            <w:r w:rsidRPr="00366A1D">
              <w:rPr>
                <w:sz w:val="22"/>
                <w:szCs w:val="22"/>
              </w:rPr>
              <w:t>(a) Compliance program. The MMCO shall adopt, implement and maintain a compliance program that satisfies the requirements of SubPart 521-1 of this Part. The MMCO shall be responsible for ensuring that the requirements of its fraud, waste and abuse prevention program are incorporated into its compliance program. Specifically, the MMCO shall:</w:t>
            </w:r>
          </w:p>
          <w:p w14:paraId="45545B3C" w14:textId="77777777" w:rsidR="00366A1D" w:rsidRPr="00366A1D" w:rsidRDefault="00366A1D" w:rsidP="00B340EE">
            <w:pPr>
              <w:pStyle w:val="Default"/>
              <w:jc w:val="both"/>
              <w:rPr>
                <w:sz w:val="22"/>
                <w:szCs w:val="22"/>
              </w:rPr>
            </w:pPr>
          </w:p>
          <w:p w14:paraId="3B232F9C" w14:textId="4CCA5CFB" w:rsidR="00366A1D" w:rsidRDefault="00366A1D" w:rsidP="00B340EE">
            <w:pPr>
              <w:pStyle w:val="Default"/>
              <w:ind w:left="720"/>
              <w:jc w:val="both"/>
              <w:rPr>
                <w:sz w:val="22"/>
                <w:szCs w:val="22"/>
              </w:rPr>
            </w:pPr>
            <w:r w:rsidRPr="00366A1D">
              <w:rPr>
                <w:sz w:val="22"/>
                <w:szCs w:val="22"/>
              </w:rPr>
              <w:t>(1) incorporate into the written policies and procedures required by subdivision (a) of section 521-1.4 of this Part, the MMCO’s policies and procedures for preventing, detecting and investigating fraudulent, wasteful or abusive activities by its participating providers, non-participating providers, contractors, agents, subcontractors, independent contractors, and any other person the MMCO or its subcontractors pay for ordering, providing, furnishing or arranging for a service to a MA program recipient. The MMCO shall also incorporate any other policies and procedures related to its obligations under this SubPart;</w:t>
            </w:r>
          </w:p>
          <w:p w14:paraId="0A5DDA69" w14:textId="77777777" w:rsidR="00366A1D" w:rsidRPr="00366A1D" w:rsidRDefault="00366A1D" w:rsidP="00B340EE">
            <w:pPr>
              <w:pStyle w:val="Default"/>
              <w:ind w:left="720"/>
              <w:jc w:val="both"/>
              <w:rPr>
                <w:sz w:val="22"/>
                <w:szCs w:val="22"/>
              </w:rPr>
            </w:pPr>
          </w:p>
          <w:p w14:paraId="4FE64D96" w14:textId="3FFFA929" w:rsidR="00366A1D" w:rsidRDefault="00366A1D" w:rsidP="00B340EE">
            <w:pPr>
              <w:pStyle w:val="Default"/>
              <w:ind w:left="720"/>
              <w:jc w:val="both"/>
              <w:rPr>
                <w:sz w:val="22"/>
                <w:szCs w:val="22"/>
              </w:rPr>
            </w:pPr>
            <w:r w:rsidRPr="00366A1D">
              <w:rPr>
                <w:sz w:val="22"/>
                <w:szCs w:val="22"/>
              </w:rPr>
              <w:t>(2) require its designated compliance officer, as required by subdivision (b) of section 521-1.4 of this Part, to be responsible, except where noted, for implementing the requirements of this SubPart, and shall be responsible for coordinating with the MMCO’s SIU director, where applicable;</w:t>
            </w:r>
          </w:p>
          <w:p w14:paraId="4E095366" w14:textId="77777777" w:rsidR="00366A1D" w:rsidRPr="00366A1D" w:rsidRDefault="00366A1D" w:rsidP="00B340EE">
            <w:pPr>
              <w:pStyle w:val="Default"/>
              <w:ind w:left="720"/>
              <w:jc w:val="both"/>
              <w:rPr>
                <w:sz w:val="22"/>
                <w:szCs w:val="22"/>
              </w:rPr>
            </w:pPr>
          </w:p>
          <w:p w14:paraId="513B4C22" w14:textId="37237B52" w:rsidR="00366A1D" w:rsidRDefault="00366A1D" w:rsidP="00B340EE">
            <w:pPr>
              <w:pStyle w:val="Default"/>
              <w:ind w:left="720"/>
              <w:jc w:val="both"/>
              <w:rPr>
                <w:sz w:val="22"/>
                <w:szCs w:val="22"/>
              </w:rPr>
            </w:pPr>
            <w:r w:rsidRPr="00366A1D">
              <w:rPr>
                <w:sz w:val="22"/>
                <w:szCs w:val="22"/>
              </w:rPr>
              <w:t>(3) include, as part of the training required by subdivision (d) of section 521-1.4 of this Part, training of all personnel involved in identifying and evaluating instances of potential fraud, waste and abuse; and</w:t>
            </w:r>
          </w:p>
          <w:p w14:paraId="673EC211" w14:textId="77777777" w:rsidR="00366A1D" w:rsidRPr="00366A1D" w:rsidRDefault="00366A1D" w:rsidP="00B340EE">
            <w:pPr>
              <w:pStyle w:val="Default"/>
              <w:ind w:left="720"/>
              <w:jc w:val="both"/>
              <w:rPr>
                <w:sz w:val="22"/>
                <w:szCs w:val="22"/>
              </w:rPr>
            </w:pPr>
          </w:p>
          <w:p w14:paraId="294F2D2D" w14:textId="2B67890C" w:rsidR="000E0F0B" w:rsidRPr="000E0F0B" w:rsidRDefault="00366A1D" w:rsidP="00B340EE">
            <w:pPr>
              <w:pStyle w:val="paragraph"/>
              <w:spacing w:before="0" w:beforeAutospacing="0" w:after="0" w:afterAutospacing="0"/>
              <w:ind w:left="720"/>
              <w:contextualSpacing/>
              <w:jc w:val="both"/>
              <w:textAlignment w:val="baseline"/>
              <w:rPr>
                <w:rFonts w:ascii="Arial" w:hAnsi="Arial" w:cs="Arial"/>
                <w:sz w:val="22"/>
                <w:szCs w:val="22"/>
              </w:rPr>
            </w:pPr>
            <w:r w:rsidRPr="00366A1D">
              <w:rPr>
                <w:rFonts w:ascii="Arial" w:hAnsi="Arial" w:cs="Arial"/>
                <w:sz w:val="22"/>
                <w:szCs w:val="22"/>
              </w:rPr>
              <w:t>(4) include, as part of its auditing and monitoring activities as required by subdivision (g) of section 521-1.4 of this Part, the requirements of subdivision (c) of this section.</w:t>
            </w:r>
          </w:p>
        </w:tc>
      </w:tr>
      <w:tr w:rsidR="00132AC3" w:rsidRPr="0011398E" w14:paraId="6B74ED5E" w14:textId="77777777" w:rsidTr="00F8315E">
        <w:trPr>
          <w:trHeight w:val="1214"/>
        </w:trPr>
        <w:tc>
          <w:tcPr>
            <w:tcW w:w="805" w:type="dxa"/>
            <w:vMerge w:val="restart"/>
          </w:tcPr>
          <w:p w14:paraId="4C0F4AAF" w14:textId="021B21E8" w:rsidR="00132AC3" w:rsidRPr="0011398E" w:rsidRDefault="00132AC3" w:rsidP="00F8315E">
            <w:pPr>
              <w:contextualSpacing/>
              <w:jc w:val="both"/>
              <w:rPr>
                <w:rFonts w:cs="Arial"/>
                <w:b/>
                <w:bCs/>
              </w:rPr>
            </w:pPr>
            <w:r>
              <w:rPr>
                <w:rFonts w:cs="Arial"/>
                <w:b/>
                <w:bCs/>
              </w:rPr>
              <w:t>8</w:t>
            </w:r>
            <w:r w:rsidRPr="0011398E">
              <w:rPr>
                <w:rFonts w:cs="Arial"/>
                <w:b/>
                <w:bCs/>
              </w:rPr>
              <w:t>-1</w:t>
            </w:r>
          </w:p>
        </w:tc>
        <w:tc>
          <w:tcPr>
            <w:tcW w:w="4992" w:type="dxa"/>
            <w:vMerge w:val="restart"/>
          </w:tcPr>
          <w:p w14:paraId="01B1077A" w14:textId="179EFD2C" w:rsidR="00132AC3" w:rsidRPr="0011398E" w:rsidRDefault="00132AC3"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2.4(a)</w:t>
            </w:r>
          </w:p>
          <w:p w14:paraId="7F787602" w14:textId="77777777" w:rsidR="00132AC3" w:rsidRPr="0011398E" w:rsidRDefault="00132AC3" w:rsidP="00F8315E">
            <w:pPr>
              <w:contextualSpacing/>
              <w:rPr>
                <w:rFonts w:cs="Arial"/>
              </w:rPr>
            </w:pPr>
          </w:p>
          <w:p w14:paraId="3BE15D5B" w14:textId="1F9AA978" w:rsidR="00132AC3" w:rsidRDefault="00132AC3" w:rsidP="00F8315E">
            <w:pPr>
              <w:contextualSpacing/>
              <w:rPr>
                <w:rFonts w:cs="Arial"/>
              </w:rPr>
            </w:pPr>
            <w:r w:rsidRPr="0011398E">
              <w:rPr>
                <w:rFonts w:cs="Arial"/>
              </w:rPr>
              <w:t xml:space="preserve">Did the </w:t>
            </w:r>
            <w:r>
              <w:rPr>
                <w:rFonts w:cs="Arial"/>
              </w:rPr>
              <w:t>MMCO</w:t>
            </w:r>
            <w:r w:rsidRPr="0011398E">
              <w:rPr>
                <w:rFonts w:cs="Arial"/>
              </w:rPr>
              <w:t xml:space="preserve"> </w:t>
            </w:r>
            <w:r>
              <w:rPr>
                <w:rFonts w:cs="Arial"/>
              </w:rPr>
              <w:t>ensure that the requirements of its fraud, waste, and abuse prevention program were incorporated into its compliance program?</w:t>
            </w:r>
          </w:p>
          <w:p w14:paraId="463D5367" w14:textId="77777777" w:rsidR="00132AC3" w:rsidRPr="0011398E" w:rsidRDefault="00132AC3" w:rsidP="00F8315E">
            <w:pPr>
              <w:framePr w:hSpace="180" w:wrap="around" w:vAnchor="text" w:hAnchor="text" w:y="1"/>
              <w:contextualSpacing/>
              <w:suppressOverlap/>
              <w:rPr>
                <w:rFonts w:cs="Arial"/>
              </w:rPr>
            </w:pPr>
          </w:p>
          <w:p w14:paraId="47AA6855" w14:textId="77777777" w:rsidR="00132AC3" w:rsidRPr="0011398E" w:rsidRDefault="00132AC3" w:rsidP="00F8315E">
            <w:pPr>
              <w:framePr w:hSpace="180" w:wrap="around" w:vAnchor="text" w:hAnchor="text" w:y="1"/>
              <w:contextualSpacing/>
              <w:suppressOverlap/>
              <w:rPr>
                <w:rFonts w:cs="Arial"/>
              </w:rPr>
            </w:pPr>
            <w:r w:rsidRPr="0011398E">
              <w:rPr>
                <w:rFonts w:cs="Arial"/>
              </w:rPr>
              <w:t>Yes ____</w:t>
            </w:r>
          </w:p>
          <w:p w14:paraId="6F7162E9" w14:textId="77777777" w:rsidR="00132AC3" w:rsidRPr="0011398E" w:rsidRDefault="00132AC3" w:rsidP="00F8315E">
            <w:pPr>
              <w:contextualSpacing/>
              <w:rPr>
                <w:rFonts w:cs="Arial"/>
              </w:rPr>
            </w:pPr>
            <w:r w:rsidRPr="0011398E">
              <w:rPr>
                <w:rFonts w:cs="Arial"/>
              </w:rPr>
              <w:t>No _____</w:t>
            </w:r>
          </w:p>
        </w:tc>
        <w:tc>
          <w:tcPr>
            <w:tcW w:w="4993" w:type="dxa"/>
          </w:tcPr>
          <w:p w14:paraId="6BEC8345" w14:textId="1FF4AC8D" w:rsidR="00132AC3" w:rsidRPr="0011398E" w:rsidRDefault="00132AC3" w:rsidP="00012B47">
            <w:pPr>
              <w:contextualSpacing/>
              <w:jc w:val="both"/>
              <w:rPr>
                <w:rFonts w:cs="Arial"/>
              </w:rPr>
            </w:pPr>
            <w:r w:rsidRPr="0011398E">
              <w:rPr>
                <w:rFonts w:cs="Arial"/>
              </w:rPr>
              <w:t xml:space="preserve">Provide a copy, as “Attachment </w:t>
            </w:r>
            <w:r>
              <w:rPr>
                <w:rFonts w:cs="Arial"/>
              </w:rPr>
              <w:t>8</w:t>
            </w:r>
            <w:r w:rsidRPr="0011398E">
              <w:rPr>
                <w:rFonts w:cs="Arial"/>
              </w:rPr>
              <w:t>-1</w:t>
            </w:r>
            <w:r>
              <w:rPr>
                <w:rFonts w:cs="Arial"/>
              </w:rPr>
              <w:t>a</w:t>
            </w:r>
            <w:r w:rsidRPr="0011398E">
              <w:rPr>
                <w:rFonts w:cs="Arial"/>
              </w:rPr>
              <w:t>,” of such written Policies</w:t>
            </w:r>
            <w:r>
              <w:rPr>
                <w:rFonts w:cs="Arial"/>
              </w:rPr>
              <w:t xml:space="preserve"> t</w:t>
            </w:r>
            <w:r w:rsidRPr="00012B47">
              <w:rPr>
                <w:rFonts w:cs="Arial"/>
              </w:rPr>
              <w:t>hat described the MMCO’s implementation, where applicable, as required by 18 NYCRR SubPart</w:t>
            </w:r>
            <w:r w:rsidRPr="00012B47">
              <w:rPr>
                <w:rFonts w:ascii="Segoe UI" w:hAnsi="Segoe UI" w:cs="Segoe UI"/>
              </w:rPr>
              <w:t xml:space="preserve"> </w:t>
            </w:r>
            <w:r w:rsidRPr="00012B47">
              <w:rPr>
                <w:rFonts w:cs="Arial"/>
              </w:rPr>
              <w:t>521-2</w:t>
            </w:r>
            <w:r>
              <w:rPr>
                <w:rFonts w:cs="Arial"/>
              </w:rPr>
              <w:t>, including a record of implementation and revision dates.</w:t>
            </w:r>
          </w:p>
        </w:tc>
      </w:tr>
      <w:tr w:rsidR="00132AC3" w:rsidRPr="0011398E" w14:paraId="6BD419A3" w14:textId="77777777" w:rsidTr="00F8315E">
        <w:trPr>
          <w:trHeight w:val="758"/>
        </w:trPr>
        <w:tc>
          <w:tcPr>
            <w:tcW w:w="805" w:type="dxa"/>
            <w:vMerge/>
          </w:tcPr>
          <w:p w14:paraId="7FC3205D" w14:textId="77777777" w:rsidR="00132AC3" w:rsidRPr="0011398E" w:rsidRDefault="00132AC3" w:rsidP="00F8315E">
            <w:pPr>
              <w:contextualSpacing/>
              <w:jc w:val="both"/>
              <w:rPr>
                <w:rFonts w:cs="Arial"/>
                <w:b/>
                <w:bCs/>
              </w:rPr>
            </w:pPr>
          </w:p>
        </w:tc>
        <w:tc>
          <w:tcPr>
            <w:tcW w:w="4992" w:type="dxa"/>
            <w:vMerge/>
          </w:tcPr>
          <w:p w14:paraId="7BBD7B4E" w14:textId="77777777" w:rsidR="00132AC3" w:rsidRPr="0011398E" w:rsidRDefault="00132AC3" w:rsidP="00F8315E">
            <w:pPr>
              <w:contextualSpacing/>
              <w:rPr>
                <w:rFonts w:cs="Arial"/>
                <w:b/>
                <w:bCs/>
              </w:rPr>
            </w:pPr>
          </w:p>
        </w:tc>
        <w:tc>
          <w:tcPr>
            <w:tcW w:w="4993" w:type="dxa"/>
          </w:tcPr>
          <w:p w14:paraId="2F30525A" w14:textId="3F6550E8" w:rsidR="00132AC3" w:rsidRPr="0011398E" w:rsidRDefault="00132AC3" w:rsidP="00F8315E">
            <w:pPr>
              <w:contextualSpacing/>
              <w:jc w:val="both"/>
              <w:rPr>
                <w:rFonts w:cs="Arial"/>
              </w:rPr>
            </w:pPr>
            <w:r w:rsidRPr="0011398E">
              <w:rPr>
                <w:rFonts w:cs="Arial"/>
              </w:rPr>
              <w:t>Provide</w:t>
            </w:r>
            <w:r>
              <w:rPr>
                <w:rFonts w:cs="Arial"/>
              </w:rPr>
              <w:t xml:space="preserve"> documentation,</w:t>
            </w:r>
            <w:r w:rsidRPr="0011398E">
              <w:rPr>
                <w:rFonts w:cs="Arial"/>
              </w:rPr>
              <w:t xml:space="preserve"> as “Attachment </w:t>
            </w:r>
            <w:r>
              <w:rPr>
                <w:rFonts w:cs="Arial"/>
              </w:rPr>
              <w:t>8</w:t>
            </w:r>
            <w:r w:rsidRPr="0011398E">
              <w:rPr>
                <w:rFonts w:cs="Arial"/>
              </w:rPr>
              <w:t>-1</w:t>
            </w:r>
            <w:r>
              <w:rPr>
                <w:rFonts w:cs="Arial"/>
              </w:rPr>
              <w:t>b</w:t>
            </w:r>
            <w:r w:rsidRPr="0011398E">
              <w:rPr>
                <w:rFonts w:cs="Arial"/>
              </w:rPr>
              <w:t xml:space="preserve">,” </w:t>
            </w:r>
            <w:r>
              <w:rPr>
                <w:rFonts w:cs="Arial"/>
              </w:rPr>
              <w:t>that evidences the compliance officer was responsible, except where noted, for implementing the requirements of SubPart 521-2 and was responsible for coordinating with the MMCO’s SIU director, where applicable.</w:t>
            </w:r>
          </w:p>
        </w:tc>
      </w:tr>
      <w:tr w:rsidR="00366A1D" w:rsidRPr="0011398E" w14:paraId="6E2A7673" w14:textId="77777777" w:rsidTr="00F8315E">
        <w:tc>
          <w:tcPr>
            <w:tcW w:w="805" w:type="dxa"/>
            <w:vMerge/>
          </w:tcPr>
          <w:p w14:paraId="609F0497" w14:textId="77777777" w:rsidR="00366A1D" w:rsidRPr="0011398E" w:rsidRDefault="00366A1D" w:rsidP="00F8315E">
            <w:pPr>
              <w:contextualSpacing/>
              <w:jc w:val="both"/>
              <w:rPr>
                <w:rFonts w:cs="Arial"/>
              </w:rPr>
            </w:pPr>
          </w:p>
        </w:tc>
        <w:tc>
          <w:tcPr>
            <w:tcW w:w="9985" w:type="dxa"/>
            <w:gridSpan w:val="2"/>
          </w:tcPr>
          <w:p w14:paraId="7BA420EF" w14:textId="2BBA4DBB" w:rsidR="00366A1D" w:rsidRPr="0011398E" w:rsidRDefault="00366A1D" w:rsidP="00F8315E">
            <w:pPr>
              <w:contextualSpacing/>
              <w:jc w:val="both"/>
              <w:rPr>
                <w:rFonts w:cs="Arial"/>
              </w:rPr>
            </w:pPr>
            <w:r>
              <w:rPr>
                <w:rFonts w:cs="Arial"/>
              </w:rPr>
              <w:t>P</w:t>
            </w:r>
            <w:r w:rsidRPr="0011398E">
              <w:rPr>
                <w:rFonts w:cs="Arial"/>
              </w:rPr>
              <w:t xml:space="preserve">lease mark which months during the Review Period </w:t>
            </w:r>
            <w:r>
              <w:rPr>
                <w:rFonts w:cs="Arial"/>
              </w:rPr>
              <w:t xml:space="preserve">the </w:t>
            </w:r>
            <w:r w:rsidR="00A80371">
              <w:rPr>
                <w:rFonts w:cs="Arial"/>
              </w:rPr>
              <w:t xml:space="preserve">fraud, waste, and abuse prevention program </w:t>
            </w:r>
            <w:r>
              <w:rPr>
                <w:rFonts w:cs="Arial"/>
              </w:rPr>
              <w:t>that complied with all requirements of 18 NYCRR § 521-</w:t>
            </w:r>
            <w:r w:rsidR="00A80371">
              <w:rPr>
                <w:rFonts w:cs="Arial"/>
              </w:rPr>
              <w:t>2</w:t>
            </w:r>
            <w:r>
              <w:rPr>
                <w:rFonts w:cs="Arial"/>
              </w:rPr>
              <w:t>.4(a)</w:t>
            </w:r>
            <w:r w:rsidRPr="0011398E">
              <w:rPr>
                <w:rFonts w:cs="Arial"/>
              </w:rPr>
              <w:t xml:space="preserve"> </w:t>
            </w:r>
            <w:r w:rsidR="00A80371">
              <w:rPr>
                <w:rFonts w:cs="Arial"/>
              </w:rPr>
              <w:t>was</w:t>
            </w:r>
            <w:r w:rsidRPr="0011398E">
              <w:rPr>
                <w:rFonts w:cs="Arial"/>
              </w:rPr>
              <w:t xml:space="preserve"> in effect </w:t>
            </w:r>
            <w:r>
              <w:rPr>
                <w:rFonts w:cs="Arial"/>
              </w:rPr>
              <w:t>i</w:t>
            </w:r>
            <w:r w:rsidRPr="0011398E">
              <w:rPr>
                <w:rFonts w:cs="Arial"/>
              </w:rPr>
              <w:t>n the following chart:</w:t>
            </w:r>
          </w:p>
          <w:p w14:paraId="62906C3B" w14:textId="77777777" w:rsidR="00366A1D" w:rsidRPr="0011398E" w:rsidRDefault="00366A1D" w:rsidP="00F8315E">
            <w:pPr>
              <w:contextualSpacing/>
              <w:jc w:val="both"/>
              <w:rPr>
                <w:rFonts w:cs="Arial"/>
              </w:rPr>
            </w:pPr>
          </w:p>
          <w:tbl>
            <w:tblPr>
              <w:tblStyle w:val="TableGrid"/>
              <w:tblW w:w="8203"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366A1D" w:rsidRPr="0011398E" w14:paraId="3AEA07C1" w14:textId="77777777" w:rsidTr="00F8315E">
              <w:trPr>
                <w:cantSplit/>
              </w:trPr>
              <w:tc>
                <w:tcPr>
                  <w:tcW w:w="790" w:type="dxa"/>
                </w:tcPr>
                <w:p w14:paraId="5994F391" w14:textId="5639C2A4" w:rsidR="00366A1D" w:rsidRPr="0011398E" w:rsidRDefault="0086155D" w:rsidP="00F8315E">
                  <w:pPr>
                    <w:contextualSpacing/>
                    <w:jc w:val="center"/>
                    <w:rPr>
                      <w:rFonts w:cs="Arial"/>
                    </w:rPr>
                  </w:pPr>
                  <w:sdt>
                    <w:sdtPr>
                      <w:rPr>
                        <w:rFonts w:cs="Arial"/>
                      </w:rPr>
                      <w:id w:val="1653718843"/>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4250DD3D" w14:textId="77777777" w:rsidR="00366A1D" w:rsidRPr="0011398E" w:rsidRDefault="00366A1D" w:rsidP="00F8315E">
                  <w:pPr>
                    <w:contextualSpacing/>
                    <w:jc w:val="center"/>
                    <w:rPr>
                      <w:rFonts w:cs="Arial"/>
                    </w:rPr>
                  </w:pPr>
                  <w:r w:rsidRPr="0011398E">
                    <w:rPr>
                      <w:rFonts w:cs="Arial"/>
                    </w:rPr>
                    <w:t>None</w:t>
                  </w:r>
                </w:p>
              </w:tc>
              <w:tc>
                <w:tcPr>
                  <w:tcW w:w="603" w:type="dxa"/>
                </w:tcPr>
                <w:p w14:paraId="334445A7" w14:textId="1B94DA80" w:rsidR="00366A1D" w:rsidRPr="0011398E" w:rsidRDefault="0086155D" w:rsidP="00F8315E">
                  <w:pPr>
                    <w:contextualSpacing/>
                    <w:jc w:val="center"/>
                    <w:rPr>
                      <w:rFonts w:cs="Arial"/>
                    </w:rPr>
                  </w:pPr>
                  <w:sdt>
                    <w:sdtPr>
                      <w:rPr>
                        <w:rFonts w:cs="Arial"/>
                      </w:rPr>
                      <w:id w:val="-1546897175"/>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5D30DF00" w14:textId="77777777" w:rsidR="00366A1D" w:rsidRPr="0011398E" w:rsidRDefault="00366A1D" w:rsidP="00F8315E">
                  <w:pPr>
                    <w:contextualSpacing/>
                    <w:jc w:val="center"/>
                    <w:rPr>
                      <w:rFonts w:cs="Arial"/>
                    </w:rPr>
                  </w:pPr>
                  <w:r w:rsidRPr="0011398E">
                    <w:rPr>
                      <w:rFonts w:cs="Arial"/>
                    </w:rPr>
                    <w:t>Jan</w:t>
                  </w:r>
                </w:p>
              </w:tc>
              <w:tc>
                <w:tcPr>
                  <w:tcW w:w="630" w:type="dxa"/>
                </w:tcPr>
                <w:p w14:paraId="36E7D9D8" w14:textId="1B752EEF" w:rsidR="00366A1D" w:rsidRPr="0011398E" w:rsidRDefault="0086155D" w:rsidP="00F8315E">
                  <w:pPr>
                    <w:contextualSpacing/>
                    <w:jc w:val="center"/>
                    <w:rPr>
                      <w:rFonts w:cs="Arial"/>
                    </w:rPr>
                  </w:pPr>
                  <w:sdt>
                    <w:sdtPr>
                      <w:rPr>
                        <w:rFonts w:cs="Arial"/>
                      </w:rPr>
                      <w:id w:val="-1694306591"/>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779CFAF3" w14:textId="77777777" w:rsidR="00366A1D" w:rsidRPr="0011398E" w:rsidRDefault="00366A1D" w:rsidP="00F8315E">
                  <w:pPr>
                    <w:contextualSpacing/>
                    <w:jc w:val="center"/>
                    <w:rPr>
                      <w:rFonts w:cs="Arial"/>
                    </w:rPr>
                  </w:pPr>
                  <w:r w:rsidRPr="0011398E">
                    <w:rPr>
                      <w:rFonts w:cs="Arial"/>
                    </w:rPr>
                    <w:t>Feb</w:t>
                  </w:r>
                </w:p>
              </w:tc>
              <w:tc>
                <w:tcPr>
                  <w:tcW w:w="630" w:type="dxa"/>
                </w:tcPr>
                <w:p w14:paraId="5C54210E" w14:textId="518C8019" w:rsidR="00366A1D" w:rsidRPr="0011398E" w:rsidRDefault="0086155D" w:rsidP="00F8315E">
                  <w:pPr>
                    <w:contextualSpacing/>
                    <w:jc w:val="center"/>
                    <w:rPr>
                      <w:rFonts w:cs="Arial"/>
                    </w:rPr>
                  </w:pPr>
                  <w:sdt>
                    <w:sdtPr>
                      <w:rPr>
                        <w:rFonts w:cs="Arial"/>
                      </w:rPr>
                      <w:id w:val="-1838838002"/>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2284FBC4" w14:textId="77777777" w:rsidR="00366A1D" w:rsidRPr="0011398E" w:rsidRDefault="00366A1D" w:rsidP="00F8315E">
                  <w:pPr>
                    <w:contextualSpacing/>
                    <w:jc w:val="center"/>
                    <w:rPr>
                      <w:rFonts w:cs="Arial"/>
                    </w:rPr>
                  </w:pPr>
                  <w:r w:rsidRPr="0011398E">
                    <w:rPr>
                      <w:rFonts w:cs="Arial"/>
                    </w:rPr>
                    <w:t>Mar</w:t>
                  </w:r>
                </w:p>
              </w:tc>
              <w:tc>
                <w:tcPr>
                  <w:tcW w:w="590" w:type="dxa"/>
                </w:tcPr>
                <w:p w14:paraId="62BB5456" w14:textId="24E8612C" w:rsidR="00366A1D" w:rsidRPr="0011398E" w:rsidRDefault="0086155D" w:rsidP="00F8315E">
                  <w:pPr>
                    <w:contextualSpacing/>
                    <w:jc w:val="center"/>
                    <w:rPr>
                      <w:rFonts w:cs="Arial"/>
                    </w:rPr>
                  </w:pPr>
                  <w:sdt>
                    <w:sdtPr>
                      <w:rPr>
                        <w:rFonts w:cs="Arial"/>
                      </w:rPr>
                      <w:id w:val="1961682300"/>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479F41AE" w14:textId="77777777" w:rsidR="00366A1D" w:rsidRPr="0011398E" w:rsidRDefault="00366A1D" w:rsidP="00F8315E">
                  <w:pPr>
                    <w:contextualSpacing/>
                    <w:jc w:val="center"/>
                    <w:rPr>
                      <w:rFonts w:cs="Arial"/>
                    </w:rPr>
                  </w:pPr>
                  <w:r w:rsidRPr="0011398E">
                    <w:rPr>
                      <w:rFonts w:cs="Arial"/>
                    </w:rPr>
                    <w:t>Apr</w:t>
                  </w:r>
                </w:p>
              </w:tc>
              <w:tc>
                <w:tcPr>
                  <w:tcW w:w="670" w:type="dxa"/>
                </w:tcPr>
                <w:p w14:paraId="43A79344" w14:textId="0338963D" w:rsidR="00366A1D" w:rsidRPr="0011398E" w:rsidRDefault="0086155D" w:rsidP="00F8315E">
                  <w:pPr>
                    <w:contextualSpacing/>
                    <w:jc w:val="center"/>
                    <w:rPr>
                      <w:rFonts w:cs="Arial"/>
                    </w:rPr>
                  </w:pPr>
                  <w:sdt>
                    <w:sdtPr>
                      <w:rPr>
                        <w:rFonts w:cs="Arial"/>
                      </w:rPr>
                      <w:id w:val="1026058725"/>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0EC9767E" w14:textId="77777777" w:rsidR="00366A1D" w:rsidRPr="0011398E" w:rsidRDefault="00366A1D" w:rsidP="00F8315E">
                  <w:pPr>
                    <w:contextualSpacing/>
                    <w:jc w:val="center"/>
                    <w:rPr>
                      <w:rFonts w:cs="Arial"/>
                    </w:rPr>
                  </w:pPr>
                  <w:r w:rsidRPr="0011398E">
                    <w:rPr>
                      <w:rFonts w:cs="Arial"/>
                    </w:rPr>
                    <w:t>May</w:t>
                  </w:r>
                </w:p>
              </w:tc>
              <w:tc>
                <w:tcPr>
                  <w:tcW w:w="603" w:type="dxa"/>
                </w:tcPr>
                <w:p w14:paraId="61D36AA1" w14:textId="1F3DEA55" w:rsidR="00366A1D" w:rsidRPr="0011398E" w:rsidRDefault="0086155D" w:rsidP="00F8315E">
                  <w:pPr>
                    <w:contextualSpacing/>
                    <w:jc w:val="center"/>
                    <w:rPr>
                      <w:rFonts w:cs="Arial"/>
                    </w:rPr>
                  </w:pPr>
                  <w:sdt>
                    <w:sdtPr>
                      <w:rPr>
                        <w:rFonts w:cs="Arial"/>
                      </w:rPr>
                      <w:id w:val="-818032501"/>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06AE9ECC" w14:textId="77777777" w:rsidR="00366A1D" w:rsidRPr="0011398E" w:rsidRDefault="00366A1D" w:rsidP="00F8315E">
                  <w:pPr>
                    <w:contextualSpacing/>
                    <w:jc w:val="center"/>
                    <w:rPr>
                      <w:rFonts w:cs="Arial"/>
                    </w:rPr>
                  </w:pPr>
                  <w:r w:rsidRPr="0011398E">
                    <w:rPr>
                      <w:rFonts w:cs="Arial"/>
                    </w:rPr>
                    <w:t>Jun</w:t>
                  </w:r>
                </w:p>
              </w:tc>
              <w:tc>
                <w:tcPr>
                  <w:tcW w:w="523" w:type="dxa"/>
                </w:tcPr>
                <w:p w14:paraId="740EB8B2" w14:textId="615DD856" w:rsidR="00366A1D" w:rsidRPr="0011398E" w:rsidRDefault="0086155D" w:rsidP="00F8315E">
                  <w:pPr>
                    <w:contextualSpacing/>
                    <w:jc w:val="center"/>
                    <w:rPr>
                      <w:rFonts w:cs="Arial"/>
                    </w:rPr>
                  </w:pPr>
                  <w:sdt>
                    <w:sdtPr>
                      <w:rPr>
                        <w:rFonts w:cs="Arial"/>
                      </w:rPr>
                      <w:id w:val="-610747244"/>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73D07487" w14:textId="77777777" w:rsidR="00366A1D" w:rsidRPr="0011398E" w:rsidRDefault="00366A1D" w:rsidP="00F8315E">
                  <w:pPr>
                    <w:contextualSpacing/>
                    <w:jc w:val="center"/>
                    <w:rPr>
                      <w:rFonts w:cs="Arial"/>
                    </w:rPr>
                  </w:pPr>
                  <w:r w:rsidRPr="0011398E">
                    <w:rPr>
                      <w:rFonts w:cs="Arial"/>
                    </w:rPr>
                    <w:t>Jul</w:t>
                  </w:r>
                </w:p>
              </w:tc>
              <w:tc>
                <w:tcPr>
                  <w:tcW w:w="644" w:type="dxa"/>
                </w:tcPr>
                <w:p w14:paraId="1F136697" w14:textId="24F11657" w:rsidR="00366A1D" w:rsidRPr="0011398E" w:rsidRDefault="0086155D" w:rsidP="00F8315E">
                  <w:pPr>
                    <w:contextualSpacing/>
                    <w:jc w:val="center"/>
                    <w:rPr>
                      <w:rFonts w:cs="Arial"/>
                    </w:rPr>
                  </w:pPr>
                  <w:sdt>
                    <w:sdtPr>
                      <w:rPr>
                        <w:rFonts w:cs="Arial"/>
                      </w:rPr>
                      <w:id w:val="-721205272"/>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465378F6" w14:textId="77777777" w:rsidR="00366A1D" w:rsidRPr="0011398E" w:rsidRDefault="00366A1D" w:rsidP="00F8315E">
                  <w:pPr>
                    <w:contextualSpacing/>
                    <w:jc w:val="center"/>
                    <w:rPr>
                      <w:rFonts w:cs="Arial"/>
                    </w:rPr>
                  </w:pPr>
                  <w:r w:rsidRPr="0011398E">
                    <w:rPr>
                      <w:rFonts w:cs="Arial"/>
                    </w:rPr>
                    <w:t>Aug</w:t>
                  </w:r>
                </w:p>
              </w:tc>
              <w:tc>
                <w:tcPr>
                  <w:tcW w:w="644" w:type="dxa"/>
                </w:tcPr>
                <w:p w14:paraId="0B54417F" w14:textId="6AFC1597" w:rsidR="00366A1D" w:rsidRPr="0011398E" w:rsidRDefault="0086155D" w:rsidP="00F8315E">
                  <w:pPr>
                    <w:contextualSpacing/>
                    <w:jc w:val="center"/>
                    <w:rPr>
                      <w:rFonts w:cs="Arial"/>
                    </w:rPr>
                  </w:pPr>
                  <w:sdt>
                    <w:sdtPr>
                      <w:rPr>
                        <w:rFonts w:cs="Arial"/>
                      </w:rPr>
                      <w:id w:val="-365908137"/>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3A616D98" w14:textId="77777777" w:rsidR="00366A1D" w:rsidRPr="0011398E" w:rsidRDefault="00366A1D" w:rsidP="00F8315E">
                  <w:pPr>
                    <w:contextualSpacing/>
                    <w:jc w:val="center"/>
                    <w:rPr>
                      <w:rFonts w:cs="Arial"/>
                    </w:rPr>
                  </w:pPr>
                  <w:r w:rsidRPr="0011398E">
                    <w:rPr>
                      <w:rFonts w:cs="Arial"/>
                    </w:rPr>
                    <w:t>Sep</w:t>
                  </w:r>
                </w:p>
              </w:tc>
              <w:tc>
                <w:tcPr>
                  <w:tcW w:w="590" w:type="dxa"/>
                </w:tcPr>
                <w:p w14:paraId="46B62C7F" w14:textId="393744DF" w:rsidR="00366A1D" w:rsidRPr="0011398E" w:rsidRDefault="0086155D" w:rsidP="00F8315E">
                  <w:pPr>
                    <w:contextualSpacing/>
                    <w:jc w:val="center"/>
                    <w:rPr>
                      <w:rFonts w:cs="Arial"/>
                    </w:rPr>
                  </w:pPr>
                  <w:sdt>
                    <w:sdtPr>
                      <w:rPr>
                        <w:rFonts w:cs="Arial"/>
                      </w:rPr>
                      <w:id w:val="49286521"/>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55D5DA87" w14:textId="77777777" w:rsidR="00366A1D" w:rsidRPr="0011398E" w:rsidRDefault="00366A1D" w:rsidP="00F8315E">
                  <w:pPr>
                    <w:contextualSpacing/>
                    <w:jc w:val="center"/>
                    <w:rPr>
                      <w:rFonts w:cs="Arial"/>
                    </w:rPr>
                  </w:pPr>
                  <w:r w:rsidRPr="0011398E">
                    <w:rPr>
                      <w:rFonts w:cs="Arial"/>
                    </w:rPr>
                    <w:t>Oct</w:t>
                  </w:r>
                </w:p>
              </w:tc>
              <w:tc>
                <w:tcPr>
                  <w:tcW w:w="643" w:type="dxa"/>
                </w:tcPr>
                <w:p w14:paraId="082D5772" w14:textId="0131112C" w:rsidR="00366A1D" w:rsidRPr="0011398E" w:rsidRDefault="0086155D" w:rsidP="00F8315E">
                  <w:pPr>
                    <w:contextualSpacing/>
                    <w:jc w:val="center"/>
                    <w:rPr>
                      <w:rFonts w:cs="Arial"/>
                    </w:rPr>
                  </w:pPr>
                  <w:sdt>
                    <w:sdtPr>
                      <w:rPr>
                        <w:rFonts w:cs="Arial"/>
                      </w:rPr>
                      <w:id w:val="700438443"/>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4E806131" w14:textId="77777777" w:rsidR="00366A1D" w:rsidRPr="0011398E" w:rsidRDefault="00366A1D" w:rsidP="00F8315E">
                  <w:pPr>
                    <w:contextualSpacing/>
                    <w:jc w:val="center"/>
                    <w:rPr>
                      <w:rFonts w:cs="Arial"/>
                    </w:rPr>
                  </w:pPr>
                  <w:r w:rsidRPr="0011398E">
                    <w:rPr>
                      <w:rFonts w:cs="Arial"/>
                    </w:rPr>
                    <w:t>Nov</w:t>
                  </w:r>
                </w:p>
              </w:tc>
              <w:tc>
                <w:tcPr>
                  <w:tcW w:w="643" w:type="dxa"/>
                </w:tcPr>
                <w:p w14:paraId="2E1D7828" w14:textId="48CF5F0A" w:rsidR="00366A1D" w:rsidRPr="0011398E" w:rsidRDefault="0086155D" w:rsidP="00F8315E">
                  <w:pPr>
                    <w:contextualSpacing/>
                    <w:jc w:val="center"/>
                    <w:rPr>
                      <w:rFonts w:cs="Arial"/>
                    </w:rPr>
                  </w:pPr>
                  <w:sdt>
                    <w:sdtPr>
                      <w:rPr>
                        <w:rFonts w:cs="Arial"/>
                      </w:rPr>
                      <w:id w:val="532309268"/>
                      <w14:checkbox>
                        <w14:checked w14:val="0"/>
                        <w14:checkedState w14:val="2612" w14:font="MS Gothic"/>
                        <w14:uncheckedState w14:val="2610" w14:font="MS Gothic"/>
                      </w14:checkbox>
                    </w:sdtPr>
                    <w:sdtEndPr/>
                    <w:sdtContent>
                      <w:r w:rsidR="00366A1D" w:rsidRPr="0011398E">
                        <w:rPr>
                          <w:rFonts w:ascii="Segoe UI Symbol" w:eastAsia="MS Gothic" w:hAnsi="Segoe UI Symbol" w:cs="Segoe UI Symbol"/>
                        </w:rPr>
                        <w:t>☐</w:t>
                      </w:r>
                    </w:sdtContent>
                  </w:sdt>
                </w:p>
                <w:p w14:paraId="3B976AD4" w14:textId="77777777" w:rsidR="00366A1D" w:rsidRPr="0011398E" w:rsidRDefault="00366A1D" w:rsidP="00F8315E">
                  <w:pPr>
                    <w:contextualSpacing/>
                    <w:jc w:val="center"/>
                    <w:rPr>
                      <w:rFonts w:cs="Arial"/>
                    </w:rPr>
                  </w:pPr>
                  <w:r w:rsidRPr="0011398E">
                    <w:rPr>
                      <w:rFonts w:cs="Arial"/>
                    </w:rPr>
                    <w:t>Dec</w:t>
                  </w:r>
                </w:p>
              </w:tc>
            </w:tr>
          </w:tbl>
          <w:p w14:paraId="3F384E8E" w14:textId="77777777" w:rsidR="00366A1D" w:rsidRPr="0011398E" w:rsidRDefault="00366A1D" w:rsidP="00F8315E">
            <w:pPr>
              <w:contextualSpacing/>
              <w:jc w:val="both"/>
              <w:rPr>
                <w:rFonts w:cs="Arial"/>
              </w:rPr>
            </w:pPr>
          </w:p>
        </w:tc>
      </w:tr>
      <w:tr w:rsidR="00A80371" w:rsidRPr="0011398E" w14:paraId="391DBCD5" w14:textId="77777777" w:rsidTr="00F8315E">
        <w:tc>
          <w:tcPr>
            <w:tcW w:w="10790" w:type="dxa"/>
            <w:gridSpan w:val="3"/>
            <w:shd w:val="clear" w:color="auto" w:fill="CAF6D2"/>
          </w:tcPr>
          <w:p w14:paraId="1BEE7B15" w14:textId="1BA3E0C7" w:rsidR="00A80371" w:rsidRPr="00366A1D" w:rsidRDefault="00A80371"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lastRenderedPageBreak/>
              <w:t>18 NYCRR § 521-2.4</w:t>
            </w:r>
            <w:r>
              <w:rPr>
                <w:rStyle w:val="normaltextrun"/>
                <w:rFonts w:ascii="Arial" w:hAnsi="Arial" w:cs="Arial"/>
                <w:b/>
                <w:bCs/>
                <w:sz w:val="22"/>
                <w:szCs w:val="22"/>
                <w:u w:val="single"/>
              </w:rPr>
              <w:t>(b)</w:t>
            </w:r>
          </w:p>
          <w:p w14:paraId="26F48602" w14:textId="77777777" w:rsidR="00A80371" w:rsidRPr="00366A1D" w:rsidRDefault="00A80371"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059917F6" w14:textId="15735E60" w:rsidR="00A80371" w:rsidRDefault="00A80371" w:rsidP="00B340EE">
            <w:pPr>
              <w:pStyle w:val="paragraph"/>
              <w:spacing w:after="0"/>
              <w:contextualSpacing/>
              <w:jc w:val="both"/>
              <w:textAlignment w:val="baseline"/>
              <w:rPr>
                <w:rFonts w:ascii="Arial" w:hAnsi="Arial" w:cs="Arial"/>
                <w:sz w:val="22"/>
                <w:szCs w:val="22"/>
              </w:rPr>
            </w:pPr>
            <w:r w:rsidRPr="00A80371">
              <w:rPr>
                <w:rFonts w:ascii="Arial" w:hAnsi="Arial" w:cs="Arial"/>
                <w:sz w:val="22"/>
                <w:szCs w:val="22"/>
              </w:rPr>
              <w:t>(b) Special investigation unit (SIU). If the MMCO has an enrolled population of one thousand (1,000) or more persons in the aggregate in any given year, the MMCO shall establish a full-time SIU to identify risk and to detect and investigate cases of potential fraud, waste and abuse, report such cases to OMIG, and electively report potential fraud to MFCU, in accordance with the provisions of this SubPart and the terms of the MMCO’s contract with the department to participate as an MMCO. The SIU must be separate and distinct from any other unit or function of the MMCO. In establishing its SIU, the MMCO shall meet the following requirements:</w:t>
            </w:r>
          </w:p>
          <w:p w14:paraId="05F8590D" w14:textId="77777777" w:rsidR="00A80371" w:rsidRPr="00A80371" w:rsidRDefault="00A80371" w:rsidP="00B340EE">
            <w:pPr>
              <w:pStyle w:val="paragraph"/>
              <w:spacing w:after="0"/>
              <w:contextualSpacing/>
              <w:jc w:val="both"/>
              <w:textAlignment w:val="baseline"/>
              <w:rPr>
                <w:rFonts w:ascii="Arial" w:hAnsi="Arial" w:cs="Arial"/>
                <w:sz w:val="22"/>
                <w:szCs w:val="22"/>
              </w:rPr>
            </w:pPr>
          </w:p>
          <w:p w14:paraId="5D38ED31" w14:textId="77777777" w:rsidR="00A80371" w:rsidRPr="00A80371" w:rsidRDefault="00A80371" w:rsidP="00B340EE">
            <w:pPr>
              <w:pStyle w:val="paragraph"/>
              <w:spacing w:after="0"/>
              <w:ind w:left="720"/>
              <w:contextualSpacing/>
              <w:jc w:val="both"/>
              <w:textAlignment w:val="baseline"/>
              <w:rPr>
                <w:rFonts w:ascii="Arial" w:hAnsi="Arial" w:cs="Arial"/>
                <w:sz w:val="22"/>
                <w:szCs w:val="22"/>
              </w:rPr>
            </w:pPr>
            <w:r w:rsidRPr="00A80371">
              <w:rPr>
                <w:rFonts w:ascii="Arial" w:hAnsi="Arial" w:cs="Arial"/>
                <w:sz w:val="22"/>
                <w:szCs w:val="22"/>
              </w:rPr>
              <w:t>(1) Staffing requirements. The MMCO shall dedicate sufficient staff and resources to the SIU to effectively detect and prevent fraud, waste and abuse in the New York State MA program.</w:t>
            </w:r>
          </w:p>
          <w:p w14:paraId="48A07A79" w14:textId="77777777" w:rsidR="00A80371" w:rsidRDefault="00A80371" w:rsidP="00B340EE">
            <w:pPr>
              <w:pStyle w:val="paragraph"/>
              <w:spacing w:after="0"/>
              <w:ind w:left="1440"/>
              <w:contextualSpacing/>
              <w:jc w:val="both"/>
              <w:textAlignment w:val="baseline"/>
              <w:rPr>
                <w:rFonts w:ascii="Arial" w:hAnsi="Arial" w:cs="Arial"/>
                <w:sz w:val="22"/>
                <w:szCs w:val="22"/>
              </w:rPr>
            </w:pPr>
          </w:p>
          <w:p w14:paraId="6BF04CCF" w14:textId="0AAA76E9" w:rsidR="00A80371" w:rsidRPr="00A80371" w:rsidRDefault="00A80371" w:rsidP="00B340EE">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 The MMCO shall employ at least one full-time lead investigator and one SIU director who shall be based in the State of New York and be responsible for communicating and coordinating with OMIG or MFCU with respect to:</w:t>
            </w:r>
          </w:p>
          <w:p w14:paraId="58D29AB3"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5EF03A8B" w14:textId="4B60BA29"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(a) conducting fraud, waste and abuse investigations;</w:t>
            </w:r>
          </w:p>
          <w:p w14:paraId="7569932C"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4102C6A1" w14:textId="0192BD01"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(b) making fraud, waste and abuse referrals;</w:t>
            </w:r>
          </w:p>
          <w:p w14:paraId="24A43A63"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228AEA0E" w14:textId="22859CC5"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(c) preparing investigatory reports;</w:t>
            </w:r>
          </w:p>
          <w:p w14:paraId="63880055"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4641CD37" w14:textId="64F69A3D"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(d) investigating and remediating conflicts of interest;</w:t>
            </w:r>
          </w:p>
          <w:p w14:paraId="4FB6290A"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656A7E4F" w14:textId="7381A57A"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(e) identifying and recovering overpayments;</w:t>
            </w:r>
          </w:p>
          <w:p w14:paraId="38D98503"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417C99E8" w14:textId="1A5137E1"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(f) conducting provider terminations, education or re-education, and other related actions;</w:t>
            </w:r>
          </w:p>
          <w:p w14:paraId="5A116A1E"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642920C3" w14:textId="0BD08881"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(g) implementing the fraud, waste and abuse prevention program required by this SubPart;</w:t>
            </w:r>
          </w:p>
          <w:p w14:paraId="308AA742"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18DABD9F" w14:textId="6920F602"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(h) participating in any meetings required by OMIG; and</w:t>
            </w:r>
          </w:p>
          <w:p w14:paraId="64FE3319" w14:textId="77777777" w:rsidR="00A80371" w:rsidRDefault="00A80371" w:rsidP="00B340EE">
            <w:pPr>
              <w:pStyle w:val="paragraph"/>
              <w:spacing w:after="0"/>
              <w:ind w:left="2160"/>
              <w:contextualSpacing/>
              <w:jc w:val="both"/>
              <w:textAlignment w:val="baseline"/>
              <w:rPr>
                <w:rFonts w:ascii="Arial" w:hAnsi="Arial" w:cs="Arial"/>
                <w:sz w:val="22"/>
                <w:szCs w:val="22"/>
              </w:rPr>
            </w:pPr>
          </w:p>
          <w:p w14:paraId="1AA93C01" w14:textId="523F6478" w:rsidR="00A80371" w:rsidRPr="00A80371" w:rsidRDefault="00A80371" w:rsidP="00B340EE">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(i) participating in any meetings required by MFCU</w:t>
            </w:r>
          </w:p>
          <w:p w14:paraId="138CCA9F" w14:textId="77777777" w:rsidR="00A80371" w:rsidRDefault="00A80371" w:rsidP="00B340EE">
            <w:pPr>
              <w:pStyle w:val="paragraph"/>
              <w:spacing w:after="0"/>
              <w:ind w:left="1440"/>
              <w:contextualSpacing/>
              <w:jc w:val="both"/>
              <w:textAlignment w:val="baseline"/>
              <w:rPr>
                <w:rFonts w:ascii="Arial" w:hAnsi="Arial" w:cs="Arial"/>
                <w:sz w:val="22"/>
                <w:szCs w:val="22"/>
              </w:rPr>
            </w:pPr>
          </w:p>
          <w:p w14:paraId="696FB187" w14:textId="4F8745C7" w:rsidR="00A80371" w:rsidRPr="00A80371" w:rsidRDefault="00A80371" w:rsidP="00B340EE">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 The MMCO shall employ at least one (1) full-time investigator per sixty thousand (60,000) enrollees, except in the case of an MLTCP, which shall employ at least one (1) full-time investigator per six thousand (6,000) enrollees. The MMCO shall employ investigators dedicated to servicing a particular county when that county on its own meets the designated investigator-to-enrollee ratio required by this paragraph. An MMCO may propose for OMIG’s consideration alternative minimum staffing levels, provided the MMCO demonstrates to OMIG’s satisfaction that its proposal would be no less effective than those required by this subparagraph and that the requirements of this SubPart can be fully met. The MMCO must apply for and receive written approval from OMIG of any alternative staffing levels prior to the implementation of any alternative minimum staffing levels. The approval or denial of any alternative staffing level proposal is at the discretion of the Medicaid Inspector General or their designee, and such approval may be rescinded by the Medicaid Inspector General or their designee with ninety 90 days’ notice.</w:t>
            </w:r>
          </w:p>
          <w:p w14:paraId="6C4663EB" w14:textId="77777777" w:rsidR="00A80371" w:rsidRDefault="00A80371" w:rsidP="00B340EE">
            <w:pPr>
              <w:pStyle w:val="paragraph"/>
              <w:spacing w:after="0"/>
              <w:ind w:left="1440"/>
              <w:contextualSpacing/>
              <w:jc w:val="both"/>
              <w:textAlignment w:val="baseline"/>
              <w:rPr>
                <w:rFonts w:ascii="Arial" w:hAnsi="Arial" w:cs="Arial"/>
                <w:sz w:val="22"/>
                <w:szCs w:val="22"/>
              </w:rPr>
            </w:pPr>
          </w:p>
          <w:p w14:paraId="2D3F04A1" w14:textId="06FB2851" w:rsidR="00A80371" w:rsidRPr="00A80371" w:rsidRDefault="00A80371" w:rsidP="00B340EE">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(iii) In addition to investigators, the MMCO shall also employ or utilize existing employees who are certified coders, clinicians, data analysts, or pharmacists to support the work of the SIU.</w:t>
            </w:r>
          </w:p>
          <w:p w14:paraId="0EC8CDAA" w14:textId="77777777" w:rsidR="00A80371" w:rsidRDefault="00A80371" w:rsidP="00B340EE">
            <w:pPr>
              <w:pStyle w:val="paragraph"/>
              <w:spacing w:after="0"/>
              <w:ind w:left="720"/>
              <w:contextualSpacing/>
              <w:jc w:val="both"/>
              <w:textAlignment w:val="baseline"/>
              <w:rPr>
                <w:rFonts w:ascii="Arial" w:hAnsi="Arial" w:cs="Arial"/>
                <w:sz w:val="22"/>
                <w:szCs w:val="22"/>
              </w:rPr>
            </w:pPr>
          </w:p>
          <w:p w14:paraId="65A15081" w14:textId="237D08D6" w:rsidR="00A80371" w:rsidRPr="00A80371" w:rsidRDefault="00A80371" w:rsidP="00B340EE">
            <w:pPr>
              <w:pStyle w:val="paragraph"/>
              <w:spacing w:after="0"/>
              <w:ind w:left="720"/>
              <w:contextualSpacing/>
              <w:jc w:val="both"/>
              <w:textAlignment w:val="baseline"/>
              <w:rPr>
                <w:rFonts w:ascii="Arial" w:hAnsi="Arial" w:cs="Arial"/>
                <w:sz w:val="22"/>
                <w:szCs w:val="22"/>
              </w:rPr>
            </w:pPr>
            <w:r w:rsidRPr="00A80371">
              <w:rPr>
                <w:rFonts w:ascii="Arial" w:hAnsi="Arial" w:cs="Arial"/>
                <w:sz w:val="22"/>
                <w:szCs w:val="22"/>
              </w:rPr>
              <w:t>(2) SIU investigator qualifications. Persons employed by the SIU as investigators shall be qualified by education or experience, which shall include:</w:t>
            </w:r>
          </w:p>
          <w:p w14:paraId="66D79AE3" w14:textId="77777777" w:rsidR="00A80371" w:rsidRDefault="00A80371" w:rsidP="00B340EE">
            <w:pPr>
              <w:pStyle w:val="paragraph"/>
              <w:spacing w:after="0"/>
              <w:ind w:left="1440"/>
              <w:contextualSpacing/>
              <w:jc w:val="both"/>
              <w:textAlignment w:val="baseline"/>
              <w:rPr>
                <w:rFonts w:ascii="Arial" w:hAnsi="Arial" w:cs="Arial"/>
                <w:sz w:val="22"/>
                <w:szCs w:val="22"/>
              </w:rPr>
            </w:pPr>
          </w:p>
          <w:p w14:paraId="789A51A8" w14:textId="1B45FBBF" w:rsidR="00A80371" w:rsidRPr="00A80371" w:rsidRDefault="00A80371" w:rsidP="00B340EE">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 a minimum of five years in the healthcare field working in fraud, waste, and abuse investigations and audits, or five years of insurance claims investigation experience or professional investigation experience with law enforcement agencies, or seven years of professional investigation experience involving economic or insurance related matters;</w:t>
            </w:r>
          </w:p>
          <w:p w14:paraId="44AAD3E0" w14:textId="77777777" w:rsidR="00A80371" w:rsidRDefault="00A80371" w:rsidP="00B340EE">
            <w:pPr>
              <w:pStyle w:val="paragraph"/>
              <w:spacing w:after="0"/>
              <w:ind w:left="1440"/>
              <w:contextualSpacing/>
              <w:jc w:val="both"/>
              <w:textAlignment w:val="baseline"/>
              <w:rPr>
                <w:rFonts w:ascii="Arial" w:hAnsi="Arial" w:cs="Arial"/>
                <w:sz w:val="22"/>
                <w:szCs w:val="22"/>
              </w:rPr>
            </w:pPr>
          </w:p>
          <w:p w14:paraId="533B9058" w14:textId="785DE1C2" w:rsidR="00A80371" w:rsidRPr="00A80371" w:rsidRDefault="00A80371" w:rsidP="00B340EE">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 an associate’s or bachelor’s degree in criminal justice or a related field; or</w:t>
            </w:r>
          </w:p>
          <w:p w14:paraId="53811C3D" w14:textId="77777777" w:rsidR="00A80371" w:rsidRDefault="00A80371" w:rsidP="00B340EE">
            <w:pPr>
              <w:pStyle w:val="paragraph"/>
              <w:spacing w:after="0"/>
              <w:ind w:left="1440"/>
              <w:contextualSpacing/>
              <w:jc w:val="both"/>
              <w:textAlignment w:val="baseline"/>
              <w:rPr>
                <w:rFonts w:ascii="Arial" w:hAnsi="Arial" w:cs="Arial"/>
                <w:sz w:val="22"/>
                <w:szCs w:val="22"/>
              </w:rPr>
            </w:pPr>
          </w:p>
          <w:p w14:paraId="2F1D529E" w14:textId="688F10B7" w:rsidR="00A80371" w:rsidRPr="00A80371" w:rsidRDefault="00A80371" w:rsidP="00B340EE">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(iii) employment as an investigator in the MMCO’s SIU on or before the effective date of this SubPart.</w:t>
            </w:r>
          </w:p>
          <w:p w14:paraId="7328007F" w14:textId="77777777" w:rsidR="00A80371" w:rsidRDefault="00A80371" w:rsidP="00B340EE">
            <w:pPr>
              <w:pStyle w:val="paragraph"/>
              <w:spacing w:after="0"/>
              <w:ind w:left="720"/>
              <w:contextualSpacing/>
              <w:jc w:val="both"/>
              <w:textAlignment w:val="baseline"/>
              <w:rPr>
                <w:rFonts w:ascii="Arial" w:hAnsi="Arial" w:cs="Arial"/>
                <w:sz w:val="22"/>
                <w:szCs w:val="22"/>
              </w:rPr>
            </w:pPr>
          </w:p>
          <w:p w14:paraId="12F7384A" w14:textId="4886B704" w:rsidR="00A80371" w:rsidRPr="00A80371" w:rsidRDefault="00A80371" w:rsidP="00B340EE">
            <w:pPr>
              <w:pStyle w:val="paragraph"/>
              <w:spacing w:after="0"/>
              <w:ind w:left="720"/>
              <w:contextualSpacing/>
              <w:jc w:val="both"/>
              <w:textAlignment w:val="baseline"/>
              <w:rPr>
                <w:rFonts w:ascii="Arial" w:hAnsi="Arial" w:cs="Arial"/>
                <w:sz w:val="22"/>
                <w:szCs w:val="22"/>
              </w:rPr>
            </w:pPr>
            <w:r w:rsidRPr="00A80371">
              <w:rPr>
                <w:rFonts w:ascii="Arial" w:hAnsi="Arial" w:cs="Arial"/>
                <w:sz w:val="22"/>
                <w:szCs w:val="22"/>
              </w:rPr>
              <w:t>(3) SIU work plan. No less frequently than annually, the SIU shall prepare a work plan outlining the activities that it plans to complete in the coming year. The SIU shall consider the MMCO’s risk areas, as specified in SubPart 521-1 of this Part, and organizational experience in developing the work plan. The SIU work plan may be a standalone document, or a component of its larger compliance work plan required by SubPart 521-1 of this Part.</w:t>
            </w:r>
          </w:p>
          <w:p w14:paraId="28E78845" w14:textId="77777777" w:rsidR="00A80371" w:rsidRDefault="00A80371" w:rsidP="00B340EE">
            <w:pPr>
              <w:pStyle w:val="paragraph"/>
              <w:spacing w:after="0"/>
              <w:ind w:left="720"/>
              <w:contextualSpacing/>
              <w:jc w:val="both"/>
              <w:textAlignment w:val="baseline"/>
              <w:rPr>
                <w:rFonts w:ascii="Arial" w:hAnsi="Arial" w:cs="Arial"/>
                <w:sz w:val="22"/>
                <w:szCs w:val="22"/>
              </w:rPr>
            </w:pPr>
          </w:p>
          <w:p w14:paraId="31372DE6" w14:textId="60A8057D" w:rsidR="00A80371" w:rsidRPr="00A80371" w:rsidRDefault="00A80371" w:rsidP="00B340EE">
            <w:pPr>
              <w:pStyle w:val="paragraph"/>
              <w:spacing w:after="0"/>
              <w:ind w:left="720"/>
              <w:contextualSpacing/>
              <w:jc w:val="both"/>
              <w:textAlignment w:val="baseline"/>
              <w:rPr>
                <w:rFonts w:ascii="Arial" w:hAnsi="Arial" w:cs="Arial"/>
                <w:sz w:val="22"/>
                <w:szCs w:val="22"/>
              </w:rPr>
            </w:pPr>
            <w:r w:rsidRPr="00A80371">
              <w:rPr>
                <w:rFonts w:ascii="Arial" w:hAnsi="Arial" w:cs="Arial"/>
                <w:sz w:val="22"/>
                <w:szCs w:val="22"/>
              </w:rPr>
              <w:t>(4) Delegation. The MMCO may delegate all or part of the functions of the SIU under this subdivision, provided, however, that it shall be no defense to enforcement of this SubPart that a subcontractor failed to provide effective service enabling the MMCO to comply with its obligations. The MMCO is ultimately responsible for meeting the requirements of this SubPart.</w:t>
            </w:r>
          </w:p>
          <w:p w14:paraId="7C924A9E" w14:textId="77777777" w:rsidR="00A80371" w:rsidRDefault="00A80371" w:rsidP="00B340EE">
            <w:pPr>
              <w:pStyle w:val="paragraph"/>
              <w:spacing w:after="0"/>
              <w:ind w:left="1440"/>
              <w:contextualSpacing/>
              <w:jc w:val="both"/>
              <w:textAlignment w:val="baseline"/>
              <w:rPr>
                <w:rFonts w:ascii="Arial" w:hAnsi="Arial" w:cs="Arial"/>
                <w:sz w:val="22"/>
                <w:szCs w:val="22"/>
              </w:rPr>
            </w:pPr>
          </w:p>
          <w:p w14:paraId="7CD5069F" w14:textId="1B252F3F" w:rsidR="00A80371" w:rsidRPr="00A80371" w:rsidRDefault="00A80371" w:rsidP="00B340EE">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 The MMCO shall require that the subcontractor to whom it delegates the SIU function comply with all the requirements of this subdivision, and any other relevant requirements under this SubPart. The MMCO shall also require that the subcontractor cooperate fully with OMIG in any examination of the implementation of the fraud, waste</w:t>
            </w:r>
            <w:r>
              <w:rPr>
                <w:rFonts w:ascii="Arial" w:hAnsi="Arial" w:cs="Arial"/>
                <w:sz w:val="22"/>
                <w:szCs w:val="22"/>
              </w:rPr>
              <w:t xml:space="preserve"> </w:t>
            </w:r>
            <w:r w:rsidRPr="00A80371">
              <w:rPr>
                <w:rFonts w:ascii="Arial" w:hAnsi="Arial" w:cs="Arial"/>
                <w:sz w:val="22"/>
                <w:szCs w:val="22"/>
              </w:rPr>
              <w:t>and abuse prevention program required by this SubPart and provide any and all assistance requested by OMIG, the department, MFCU and any other law enforcement agency or any prosecutorial agency in the investigation of fraud, waste and abuse, and the prosecution of fraud and abuse and related crimes.</w:t>
            </w:r>
          </w:p>
          <w:p w14:paraId="6B94FBDE" w14:textId="77777777" w:rsidR="00A80371" w:rsidRDefault="00A80371" w:rsidP="00B340EE">
            <w:pPr>
              <w:pStyle w:val="paragraph"/>
              <w:spacing w:after="0"/>
              <w:ind w:left="1440"/>
              <w:contextualSpacing/>
              <w:jc w:val="both"/>
              <w:textAlignment w:val="baseline"/>
              <w:rPr>
                <w:rFonts w:ascii="Arial" w:hAnsi="Arial" w:cs="Arial"/>
                <w:sz w:val="22"/>
                <w:szCs w:val="22"/>
              </w:rPr>
            </w:pPr>
          </w:p>
          <w:p w14:paraId="136BEEC9" w14:textId="13457B39" w:rsidR="00A80371" w:rsidRPr="00A80371" w:rsidRDefault="00A80371" w:rsidP="00B340EE">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 The MMCO shall review any contract for SIU functions to determine if it delegates any management authority. An MMCO shall not enter into any agreement delegating management authority except pursuant to a management contract which complies with the requirements of subdivisions (h) through (s) of section 98-1.11 of Title 10 and section 98-1.18 of Title 10.</w:t>
            </w:r>
          </w:p>
          <w:p w14:paraId="0FD88C80" w14:textId="77777777" w:rsidR="00A80371" w:rsidRDefault="00A80371" w:rsidP="00B340EE">
            <w:pPr>
              <w:pStyle w:val="paragraph"/>
              <w:spacing w:before="0" w:beforeAutospacing="0" w:after="0" w:afterAutospacing="0"/>
              <w:ind w:left="1440"/>
              <w:contextualSpacing/>
              <w:jc w:val="both"/>
              <w:textAlignment w:val="baseline"/>
              <w:rPr>
                <w:rFonts w:ascii="Arial" w:hAnsi="Arial" w:cs="Arial"/>
                <w:sz w:val="22"/>
                <w:szCs w:val="22"/>
              </w:rPr>
            </w:pPr>
          </w:p>
          <w:p w14:paraId="56FCBE4F" w14:textId="4D8F5C66" w:rsidR="00A80371" w:rsidRPr="000E0F0B" w:rsidRDefault="00A80371" w:rsidP="00B340EE">
            <w:pPr>
              <w:pStyle w:val="paragraph"/>
              <w:spacing w:before="0" w:beforeAutospacing="0" w:after="0" w:afterAutospacing="0"/>
              <w:ind w:left="1440"/>
              <w:contextualSpacing/>
              <w:jc w:val="both"/>
              <w:textAlignment w:val="baseline"/>
              <w:rPr>
                <w:rFonts w:ascii="Arial" w:hAnsi="Arial" w:cs="Arial"/>
                <w:sz w:val="22"/>
                <w:szCs w:val="22"/>
              </w:rPr>
            </w:pPr>
            <w:r w:rsidRPr="00A80371">
              <w:rPr>
                <w:rFonts w:ascii="Arial" w:hAnsi="Arial" w:cs="Arial"/>
                <w:sz w:val="22"/>
                <w:szCs w:val="22"/>
              </w:rPr>
              <w:t>(iii) If the MMCO enters into a management contract for all or part of its SIU function, the management contract shall be submitted to the department and OMIG, and included as part of the fraud, waste and abuse prevention plan required by subdivision (i) of this section.</w:t>
            </w:r>
          </w:p>
        </w:tc>
      </w:tr>
      <w:tr w:rsidR="001E7369" w:rsidRPr="0011398E" w14:paraId="61D5E7E2" w14:textId="77777777" w:rsidTr="00577DFD">
        <w:tc>
          <w:tcPr>
            <w:tcW w:w="805" w:type="dxa"/>
            <w:vMerge w:val="restart"/>
          </w:tcPr>
          <w:p w14:paraId="44E212F1" w14:textId="78B581E6" w:rsidR="001E7369" w:rsidRPr="0011398E" w:rsidRDefault="001E7369" w:rsidP="00F8315E">
            <w:pPr>
              <w:contextualSpacing/>
              <w:jc w:val="both"/>
              <w:rPr>
                <w:rFonts w:cs="Arial"/>
                <w:b/>
                <w:bCs/>
              </w:rPr>
            </w:pPr>
            <w:r>
              <w:rPr>
                <w:rFonts w:cs="Arial"/>
                <w:b/>
                <w:bCs/>
              </w:rPr>
              <w:lastRenderedPageBreak/>
              <w:t>8</w:t>
            </w:r>
            <w:r w:rsidRPr="0011398E">
              <w:rPr>
                <w:rFonts w:cs="Arial"/>
                <w:b/>
                <w:bCs/>
              </w:rPr>
              <w:t>-</w:t>
            </w:r>
            <w:r>
              <w:rPr>
                <w:rFonts w:cs="Arial"/>
                <w:b/>
                <w:bCs/>
              </w:rPr>
              <w:t>2</w:t>
            </w:r>
          </w:p>
        </w:tc>
        <w:tc>
          <w:tcPr>
            <w:tcW w:w="4992" w:type="dxa"/>
            <w:vMerge w:val="restart"/>
          </w:tcPr>
          <w:p w14:paraId="2FFD800B" w14:textId="7AEC51FE" w:rsidR="001E7369" w:rsidRPr="0011398E" w:rsidRDefault="001E7369"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2.4(b)</w:t>
            </w:r>
          </w:p>
          <w:p w14:paraId="2B25ED54" w14:textId="77777777" w:rsidR="001E7369" w:rsidRPr="0011398E" w:rsidRDefault="001E7369" w:rsidP="00F8315E">
            <w:pPr>
              <w:contextualSpacing/>
              <w:rPr>
                <w:rFonts w:cs="Arial"/>
              </w:rPr>
            </w:pPr>
          </w:p>
          <w:p w14:paraId="690E865B" w14:textId="3795AACE" w:rsidR="001E7369" w:rsidRDefault="001E7369" w:rsidP="00F8315E">
            <w:pPr>
              <w:contextualSpacing/>
              <w:rPr>
                <w:rFonts w:cs="Arial"/>
              </w:rPr>
            </w:pPr>
            <w:r>
              <w:rPr>
                <w:rFonts w:cs="Arial"/>
              </w:rPr>
              <w:t>If the MMCO</w:t>
            </w:r>
            <w:r w:rsidRPr="0011398E">
              <w:rPr>
                <w:rFonts w:cs="Arial"/>
              </w:rPr>
              <w:t xml:space="preserve"> </w:t>
            </w:r>
            <w:r>
              <w:rPr>
                <w:rFonts w:cs="Arial"/>
              </w:rPr>
              <w:t xml:space="preserve">was required to have an SIU during the Review Period, did the MMCO’s SIU meet all the requirements in </w:t>
            </w:r>
            <w:r w:rsidRPr="000E1AB6">
              <w:rPr>
                <w:rFonts w:cs="Arial"/>
              </w:rPr>
              <w:t>18 NYCRR § 521-2.4(b)</w:t>
            </w:r>
            <w:r>
              <w:rPr>
                <w:rFonts w:cs="Arial"/>
              </w:rPr>
              <w:t>?</w:t>
            </w:r>
          </w:p>
          <w:p w14:paraId="6D453EE7" w14:textId="77777777" w:rsidR="001E7369" w:rsidRPr="0011398E" w:rsidRDefault="001E7369" w:rsidP="00F8315E">
            <w:pPr>
              <w:framePr w:hSpace="180" w:wrap="around" w:vAnchor="text" w:hAnchor="text" w:y="1"/>
              <w:contextualSpacing/>
              <w:suppressOverlap/>
              <w:rPr>
                <w:rFonts w:cs="Arial"/>
              </w:rPr>
            </w:pPr>
          </w:p>
          <w:p w14:paraId="148B08B3" w14:textId="77777777" w:rsidR="001E7369" w:rsidRPr="0011398E" w:rsidRDefault="001E7369" w:rsidP="00091E79">
            <w:pPr>
              <w:keepNext/>
              <w:framePr w:hSpace="180" w:wrap="around" w:vAnchor="text" w:hAnchor="text" w:y="1"/>
              <w:contextualSpacing/>
              <w:suppressOverlap/>
              <w:rPr>
                <w:rFonts w:cs="Arial"/>
              </w:rPr>
            </w:pPr>
            <w:r w:rsidRPr="0011398E">
              <w:rPr>
                <w:rFonts w:cs="Arial"/>
              </w:rPr>
              <w:lastRenderedPageBreak/>
              <w:t>Yes ____</w:t>
            </w:r>
          </w:p>
          <w:p w14:paraId="6DA28FF1" w14:textId="78E74FC9" w:rsidR="001E7369" w:rsidRDefault="001E7369" w:rsidP="00F8315E">
            <w:pPr>
              <w:contextualSpacing/>
              <w:rPr>
                <w:rFonts w:cs="Arial"/>
              </w:rPr>
            </w:pPr>
            <w:r w:rsidRPr="0011398E">
              <w:rPr>
                <w:rFonts w:cs="Arial"/>
              </w:rPr>
              <w:t xml:space="preserve">No </w:t>
            </w:r>
            <w:r>
              <w:rPr>
                <w:rFonts w:cs="Arial"/>
              </w:rPr>
              <w:t xml:space="preserve"> </w:t>
            </w:r>
            <w:r w:rsidRPr="0011398E">
              <w:rPr>
                <w:rFonts w:cs="Arial"/>
              </w:rPr>
              <w:t>____</w:t>
            </w:r>
          </w:p>
          <w:p w14:paraId="34D97A58" w14:textId="6104F953" w:rsidR="001E7369" w:rsidRPr="0011398E" w:rsidRDefault="001E7369" w:rsidP="00F8315E">
            <w:pPr>
              <w:contextualSpacing/>
              <w:rPr>
                <w:rFonts w:cs="Arial"/>
              </w:rPr>
            </w:pPr>
            <w:r>
              <w:rPr>
                <w:rFonts w:cs="Arial"/>
              </w:rPr>
              <w:t xml:space="preserve">N/A ____ </w:t>
            </w:r>
            <w:r w:rsidR="00091E79">
              <w:rPr>
                <w:rFonts w:cs="Arial"/>
              </w:rPr>
              <w:t>(T</w:t>
            </w:r>
            <w:r>
              <w:rPr>
                <w:rFonts w:cs="Arial"/>
              </w:rPr>
              <w:t>he MMCO was not required to have an SIU during the Review Period</w:t>
            </w:r>
            <w:r w:rsidR="00091E79">
              <w:rPr>
                <w:rFonts w:cs="Arial"/>
              </w:rPr>
              <w:t>.)</w:t>
            </w:r>
          </w:p>
        </w:tc>
        <w:tc>
          <w:tcPr>
            <w:tcW w:w="4993" w:type="dxa"/>
          </w:tcPr>
          <w:p w14:paraId="1637481B" w14:textId="345CFCCB" w:rsidR="001E7369" w:rsidRPr="0011398E" w:rsidRDefault="001E7369" w:rsidP="00F8315E">
            <w:pPr>
              <w:contextualSpacing/>
              <w:jc w:val="both"/>
              <w:rPr>
                <w:rFonts w:cs="Arial"/>
              </w:rPr>
            </w:pPr>
            <w:r w:rsidRPr="0011398E">
              <w:rPr>
                <w:rFonts w:cs="Arial"/>
              </w:rPr>
              <w:lastRenderedPageBreak/>
              <w:t xml:space="preserve">Provide </w:t>
            </w:r>
            <w:r>
              <w:rPr>
                <w:rFonts w:cs="Arial"/>
              </w:rPr>
              <w:t>documentation</w:t>
            </w:r>
            <w:r w:rsidRPr="0011398E">
              <w:rPr>
                <w:rFonts w:cs="Arial"/>
              </w:rPr>
              <w:t xml:space="preserve">, as “Attachment </w:t>
            </w:r>
            <w:r>
              <w:rPr>
                <w:rFonts w:cs="Arial"/>
              </w:rPr>
              <w:t>8</w:t>
            </w:r>
            <w:r w:rsidRPr="0011398E">
              <w:rPr>
                <w:rFonts w:cs="Arial"/>
              </w:rPr>
              <w:t>-</w:t>
            </w:r>
            <w:r>
              <w:rPr>
                <w:rFonts w:cs="Arial"/>
              </w:rPr>
              <w:t>2a</w:t>
            </w:r>
            <w:r w:rsidRPr="0011398E">
              <w:rPr>
                <w:rFonts w:cs="Arial"/>
              </w:rPr>
              <w:t xml:space="preserve">,” </w:t>
            </w:r>
            <w:r>
              <w:rPr>
                <w:rFonts w:cs="Arial"/>
              </w:rPr>
              <w:t>evidencing what its enrolled population was during the Review Period, including monthly totals by county</w:t>
            </w:r>
            <w:r w:rsidRPr="0011398E">
              <w:rPr>
                <w:rFonts w:cs="Arial"/>
              </w:rPr>
              <w:t>.</w:t>
            </w:r>
          </w:p>
        </w:tc>
      </w:tr>
      <w:tr w:rsidR="001E7369" w:rsidRPr="0011398E" w14:paraId="2AAB3B40" w14:textId="77777777" w:rsidTr="00F8315E">
        <w:trPr>
          <w:trHeight w:val="758"/>
        </w:trPr>
        <w:tc>
          <w:tcPr>
            <w:tcW w:w="805" w:type="dxa"/>
            <w:vMerge/>
          </w:tcPr>
          <w:p w14:paraId="662DAC28" w14:textId="77777777" w:rsidR="001E7369" w:rsidRPr="0011398E" w:rsidRDefault="001E7369" w:rsidP="00F8315E">
            <w:pPr>
              <w:contextualSpacing/>
              <w:jc w:val="both"/>
              <w:rPr>
                <w:rFonts w:cs="Arial"/>
                <w:b/>
                <w:bCs/>
              </w:rPr>
            </w:pPr>
          </w:p>
        </w:tc>
        <w:tc>
          <w:tcPr>
            <w:tcW w:w="4992" w:type="dxa"/>
            <w:vMerge/>
          </w:tcPr>
          <w:p w14:paraId="01325952" w14:textId="77777777" w:rsidR="001E7369" w:rsidRPr="0011398E" w:rsidRDefault="001E7369" w:rsidP="00F8315E">
            <w:pPr>
              <w:contextualSpacing/>
              <w:rPr>
                <w:rFonts w:cs="Arial"/>
                <w:b/>
                <w:bCs/>
              </w:rPr>
            </w:pPr>
          </w:p>
        </w:tc>
        <w:tc>
          <w:tcPr>
            <w:tcW w:w="4993" w:type="dxa"/>
          </w:tcPr>
          <w:p w14:paraId="039949A7" w14:textId="51DC9710" w:rsidR="001E7369" w:rsidRPr="0011398E" w:rsidRDefault="001E7369" w:rsidP="00F8315E">
            <w:pPr>
              <w:contextualSpacing/>
              <w:jc w:val="both"/>
              <w:rPr>
                <w:rFonts w:cs="Arial"/>
              </w:rPr>
            </w:pPr>
            <w:r w:rsidRPr="0011398E">
              <w:rPr>
                <w:rFonts w:cs="Arial"/>
              </w:rPr>
              <w:t>Provide</w:t>
            </w:r>
            <w:r>
              <w:rPr>
                <w:rFonts w:cs="Arial"/>
              </w:rPr>
              <w:t xml:space="preserve"> documentation,</w:t>
            </w:r>
            <w:r w:rsidRPr="0011398E">
              <w:rPr>
                <w:rFonts w:cs="Arial"/>
              </w:rPr>
              <w:t xml:space="preserve"> as “Attachment </w:t>
            </w:r>
            <w:r>
              <w:rPr>
                <w:rFonts w:cs="Arial"/>
              </w:rPr>
              <w:t>8</w:t>
            </w:r>
            <w:r w:rsidRPr="0011398E">
              <w:rPr>
                <w:rFonts w:cs="Arial"/>
              </w:rPr>
              <w:t>-</w:t>
            </w:r>
            <w:r>
              <w:rPr>
                <w:rFonts w:cs="Arial"/>
              </w:rPr>
              <w:t>2b</w:t>
            </w:r>
            <w:r w:rsidRPr="0011398E">
              <w:rPr>
                <w:rFonts w:cs="Arial"/>
              </w:rPr>
              <w:t>,”</w:t>
            </w:r>
            <w:r>
              <w:rPr>
                <w:rFonts w:cs="Arial"/>
              </w:rPr>
              <w:t xml:space="preserve"> evidencing the SIU was separate and distinct from any other unit or function of the MMCO.</w:t>
            </w:r>
          </w:p>
        </w:tc>
      </w:tr>
      <w:tr w:rsidR="001E7369" w:rsidRPr="0011398E" w14:paraId="7356A1AF" w14:textId="77777777" w:rsidTr="00F8315E">
        <w:trPr>
          <w:trHeight w:val="758"/>
        </w:trPr>
        <w:tc>
          <w:tcPr>
            <w:tcW w:w="805" w:type="dxa"/>
            <w:vMerge/>
          </w:tcPr>
          <w:p w14:paraId="5A71B4B6" w14:textId="77777777" w:rsidR="001E7369" w:rsidRPr="0011398E" w:rsidRDefault="001E7369" w:rsidP="00F8315E">
            <w:pPr>
              <w:contextualSpacing/>
              <w:jc w:val="both"/>
              <w:rPr>
                <w:rFonts w:cs="Arial"/>
                <w:b/>
                <w:bCs/>
              </w:rPr>
            </w:pPr>
          </w:p>
        </w:tc>
        <w:tc>
          <w:tcPr>
            <w:tcW w:w="4992" w:type="dxa"/>
            <w:vMerge/>
          </w:tcPr>
          <w:p w14:paraId="572E7F89" w14:textId="77777777" w:rsidR="001E7369" w:rsidRPr="0011398E" w:rsidRDefault="001E7369" w:rsidP="00F8315E">
            <w:pPr>
              <w:contextualSpacing/>
              <w:rPr>
                <w:rFonts w:cs="Arial"/>
                <w:b/>
                <w:bCs/>
              </w:rPr>
            </w:pPr>
          </w:p>
        </w:tc>
        <w:tc>
          <w:tcPr>
            <w:tcW w:w="4993" w:type="dxa"/>
          </w:tcPr>
          <w:p w14:paraId="0058039D" w14:textId="77777777" w:rsidR="001E7369" w:rsidRDefault="001E7369" w:rsidP="00F8315E">
            <w:pPr>
              <w:contextualSpacing/>
              <w:jc w:val="both"/>
              <w:rPr>
                <w:rFonts w:cs="Arial"/>
              </w:rPr>
            </w:pPr>
            <w:r>
              <w:rPr>
                <w:rFonts w:cs="Arial"/>
              </w:rPr>
              <w:t>Provider documentation, as “Attachment 8-2c,” evidencing the MMCO dedicated sufficient staff and resources to the SIU, including:</w:t>
            </w:r>
          </w:p>
          <w:p w14:paraId="1A66D431" w14:textId="40272D43" w:rsidR="001E7369" w:rsidRDefault="001E7369" w:rsidP="00577DFD">
            <w:pPr>
              <w:pStyle w:val="ListParagraph"/>
              <w:numPr>
                <w:ilvl w:val="0"/>
                <w:numId w:val="49"/>
              </w:numPr>
              <w:contextualSpacing/>
              <w:jc w:val="both"/>
              <w:rPr>
                <w:rFonts w:cs="Arial"/>
              </w:rPr>
            </w:pPr>
            <w:r>
              <w:rPr>
                <w:rFonts w:cs="Arial"/>
              </w:rPr>
              <w:t>identification of full-time lead investigator(s) including to/from service dates, county assignments, and qualifications;</w:t>
            </w:r>
          </w:p>
          <w:p w14:paraId="74674D41" w14:textId="17D9B389" w:rsidR="001E7369" w:rsidRDefault="001E7369" w:rsidP="00577DFD">
            <w:pPr>
              <w:pStyle w:val="ListParagraph"/>
              <w:numPr>
                <w:ilvl w:val="0"/>
                <w:numId w:val="49"/>
              </w:numPr>
              <w:contextualSpacing/>
              <w:jc w:val="both"/>
              <w:rPr>
                <w:rFonts w:cs="Arial"/>
              </w:rPr>
            </w:pPr>
            <w:r>
              <w:rPr>
                <w:rFonts w:cs="Arial"/>
              </w:rPr>
              <w:t>identification of the SIU director and to/from service dates;</w:t>
            </w:r>
          </w:p>
          <w:p w14:paraId="5E33CF57" w14:textId="1CFFDE95" w:rsidR="001E7369" w:rsidRPr="00CA50A1" w:rsidRDefault="001E7369" w:rsidP="00CA50A1">
            <w:pPr>
              <w:pStyle w:val="ListParagraph"/>
              <w:numPr>
                <w:ilvl w:val="0"/>
                <w:numId w:val="49"/>
              </w:numPr>
              <w:contextualSpacing/>
              <w:jc w:val="both"/>
              <w:rPr>
                <w:rFonts w:cs="Arial"/>
              </w:rPr>
            </w:pPr>
            <w:r>
              <w:rPr>
                <w:rFonts w:cs="Arial"/>
              </w:rPr>
              <w:t>whether the lead investigators and SIU director were based in the State of New York;</w:t>
            </w:r>
          </w:p>
          <w:p w14:paraId="312EDCAD" w14:textId="77777777" w:rsidR="00FB7EEF" w:rsidRDefault="001E7369" w:rsidP="00577DFD">
            <w:pPr>
              <w:pStyle w:val="ListParagraph"/>
              <w:numPr>
                <w:ilvl w:val="0"/>
                <w:numId w:val="49"/>
              </w:numPr>
              <w:contextualSpacing/>
              <w:jc w:val="both"/>
              <w:rPr>
                <w:rFonts w:cs="Arial"/>
              </w:rPr>
            </w:pPr>
            <w:r>
              <w:rPr>
                <w:rFonts w:cs="Arial"/>
              </w:rPr>
              <w:t>whether the lead investigators and SIU director were responsible for communicating and coordinating with OMIG or MFCU as required in 18 NYCRR § 521-2.4(b)(1)(i)</w:t>
            </w:r>
            <w:r w:rsidR="00FB7EEF">
              <w:rPr>
                <w:rFonts w:cs="Arial"/>
              </w:rPr>
              <w:t xml:space="preserve">; and </w:t>
            </w:r>
          </w:p>
          <w:p w14:paraId="05373A43" w14:textId="32C2D284" w:rsidR="00FC2402" w:rsidRDefault="00FC2402" w:rsidP="00FC2402">
            <w:pPr>
              <w:pStyle w:val="ListParagraph"/>
              <w:numPr>
                <w:ilvl w:val="0"/>
                <w:numId w:val="49"/>
              </w:numPr>
              <w:contextualSpacing/>
              <w:jc w:val="both"/>
              <w:rPr>
                <w:rFonts w:cs="Arial"/>
              </w:rPr>
            </w:pPr>
            <w:r>
              <w:rPr>
                <w:rFonts w:cs="Arial"/>
              </w:rPr>
              <w:t>identification of full-time investigator(s) including to/from service dates, county assignments, and qualifications;</w:t>
            </w:r>
          </w:p>
          <w:p w14:paraId="2DDF874F" w14:textId="1F0AADFB" w:rsidR="001E7369" w:rsidRPr="00577DFD" w:rsidRDefault="00FB7EEF" w:rsidP="00577DFD">
            <w:pPr>
              <w:pStyle w:val="ListParagraph"/>
              <w:numPr>
                <w:ilvl w:val="0"/>
                <w:numId w:val="49"/>
              </w:numPr>
              <w:contextualSpacing/>
              <w:jc w:val="both"/>
              <w:rPr>
                <w:rFonts w:cs="Arial"/>
              </w:rPr>
            </w:pPr>
            <w:r>
              <w:rPr>
                <w:rFonts w:cs="Arial"/>
              </w:rPr>
              <w:t>identification of any certified coders, clinicians, data analysts or pharmacists that support the work of the SIU.</w:t>
            </w:r>
          </w:p>
        </w:tc>
      </w:tr>
      <w:tr w:rsidR="001E7369" w:rsidRPr="0011398E" w14:paraId="555C1BF3" w14:textId="77777777" w:rsidTr="00C815C8">
        <w:tc>
          <w:tcPr>
            <w:tcW w:w="805" w:type="dxa"/>
            <w:vMerge/>
          </w:tcPr>
          <w:p w14:paraId="5D85BB6C" w14:textId="77777777" w:rsidR="001E7369" w:rsidRPr="0011398E" w:rsidRDefault="001E7369" w:rsidP="00F8315E">
            <w:pPr>
              <w:contextualSpacing/>
              <w:jc w:val="both"/>
              <w:rPr>
                <w:rFonts w:cs="Arial"/>
                <w:b/>
                <w:bCs/>
              </w:rPr>
            </w:pPr>
          </w:p>
        </w:tc>
        <w:tc>
          <w:tcPr>
            <w:tcW w:w="4992" w:type="dxa"/>
            <w:vMerge/>
          </w:tcPr>
          <w:p w14:paraId="6E73FA05" w14:textId="77777777" w:rsidR="001E7369" w:rsidRPr="0011398E" w:rsidRDefault="001E7369" w:rsidP="00F8315E">
            <w:pPr>
              <w:contextualSpacing/>
              <w:rPr>
                <w:rFonts w:cs="Arial"/>
                <w:b/>
                <w:bCs/>
              </w:rPr>
            </w:pPr>
          </w:p>
        </w:tc>
        <w:tc>
          <w:tcPr>
            <w:tcW w:w="4993" w:type="dxa"/>
          </w:tcPr>
          <w:p w14:paraId="5D9741EA" w14:textId="0CBDD9DA" w:rsidR="001E7369" w:rsidRDefault="001E7369" w:rsidP="00F8315E">
            <w:pPr>
              <w:contextualSpacing/>
              <w:jc w:val="both"/>
              <w:rPr>
                <w:rFonts w:cs="Arial"/>
              </w:rPr>
            </w:pPr>
            <w:r>
              <w:rPr>
                <w:rFonts w:cs="Arial"/>
              </w:rPr>
              <w:t>Provide documentation, as “Attachment 8-2</w:t>
            </w:r>
            <w:r w:rsidR="007D3287">
              <w:rPr>
                <w:rFonts w:cs="Arial"/>
              </w:rPr>
              <w:t>d</w:t>
            </w:r>
            <w:r>
              <w:rPr>
                <w:rFonts w:cs="Arial"/>
              </w:rPr>
              <w:t>,” evidencing</w:t>
            </w:r>
            <w:r w:rsidR="00FB7EEF">
              <w:rPr>
                <w:rFonts w:cs="Arial"/>
              </w:rPr>
              <w:t>, if applicable</w:t>
            </w:r>
            <w:r>
              <w:rPr>
                <w:rFonts w:cs="Arial"/>
              </w:rPr>
              <w:t>:</w:t>
            </w:r>
          </w:p>
          <w:p w14:paraId="03C5899A" w14:textId="094BF7FB" w:rsidR="001E7369" w:rsidRDefault="00FB7EEF" w:rsidP="00CA50A1">
            <w:pPr>
              <w:pStyle w:val="ListParagraph"/>
              <w:numPr>
                <w:ilvl w:val="0"/>
                <w:numId w:val="50"/>
              </w:numPr>
              <w:contextualSpacing/>
              <w:jc w:val="both"/>
              <w:rPr>
                <w:rFonts w:cs="Arial"/>
              </w:rPr>
            </w:pPr>
            <w:r>
              <w:rPr>
                <w:rFonts w:cs="Arial"/>
              </w:rPr>
              <w:t xml:space="preserve">showing that </w:t>
            </w:r>
            <w:r w:rsidR="001E7369" w:rsidRPr="00CA50A1">
              <w:rPr>
                <w:rFonts w:cs="Arial"/>
              </w:rPr>
              <w:t xml:space="preserve">the MMCO received written approval from OMIG of any alternative </w:t>
            </w:r>
            <w:r w:rsidR="001E7369">
              <w:rPr>
                <w:rFonts w:cs="Arial"/>
              </w:rPr>
              <w:t xml:space="preserve">SIU </w:t>
            </w:r>
            <w:r w:rsidR="001E7369" w:rsidRPr="00CA50A1">
              <w:rPr>
                <w:rFonts w:cs="Arial"/>
              </w:rPr>
              <w:t xml:space="preserve">staffing levels, </w:t>
            </w:r>
          </w:p>
          <w:p w14:paraId="729A0B8E" w14:textId="04FC4CE5" w:rsidR="001E7369" w:rsidRDefault="001E7369" w:rsidP="00CA50A1">
            <w:pPr>
              <w:pStyle w:val="ListParagraph"/>
              <w:numPr>
                <w:ilvl w:val="0"/>
                <w:numId w:val="50"/>
              </w:numPr>
              <w:contextualSpacing/>
              <w:jc w:val="both"/>
              <w:rPr>
                <w:rFonts w:cs="Arial"/>
              </w:rPr>
            </w:pPr>
            <w:r w:rsidRPr="00CA50A1">
              <w:rPr>
                <w:rFonts w:cs="Arial"/>
              </w:rPr>
              <w:t xml:space="preserve">when the approved alternative </w:t>
            </w:r>
            <w:r>
              <w:rPr>
                <w:rFonts w:cs="Arial"/>
              </w:rPr>
              <w:t xml:space="preserve">SIU </w:t>
            </w:r>
            <w:r w:rsidRPr="00CA50A1">
              <w:rPr>
                <w:rFonts w:cs="Arial"/>
              </w:rPr>
              <w:t>staffing levels were implemented</w:t>
            </w:r>
            <w:r>
              <w:rPr>
                <w:rFonts w:cs="Arial"/>
              </w:rPr>
              <w:t>, and</w:t>
            </w:r>
          </w:p>
          <w:p w14:paraId="724B7F35" w14:textId="7DC1A62D" w:rsidR="001E7369" w:rsidRPr="00CA50A1" w:rsidRDefault="001E7369" w:rsidP="00CA50A1">
            <w:pPr>
              <w:pStyle w:val="ListParagraph"/>
              <w:numPr>
                <w:ilvl w:val="0"/>
                <w:numId w:val="50"/>
              </w:numPr>
              <w:contextualSpacing/>
              <w:jc w:val="both"/>
              <w:rPr>
                <w:rFonts w:cs="Arial"/>
              </w:rPr>
            </w:pPr>
            <w:r>
              <w:rPr>
                <w:rFonts w:cs="Arial"/>
              </w:rPr>
              <w:t>when OMIG rescinded such approval, if applicable.</w:t>
            </w:r>
          </w:p>
        </w:tc>
      </w:tr>
      <w:tr w:rsidR="001E7369" w:rsidRPr="0011398E" w14:paraId="1331106A" w14:textId="77777777" w:rsidTr="00F8315E">
        <w:trPr>
          <w:trHeight w:val="758"/>
        </w:trPr>
        <w:tc>
          <w:tcPr>
            <w:tcW w:w="805" w:type="dxa"/>
            <w:vMerge/>
          </w:tcPr>
          <w:p w14:paraId="7FD6FC75" w14:textId="77777777" w:rsidR="001E7369" w:rsidRPr="0011398E" w:rsidRDefault="001E7369" w:rsidP="00F8315E">
            <w:pPr>
              <w:contextualSpacing/>
              <w:jc w:val="both"/>
              <w:rPr>
                <w:rFonts w:cs="Arial"/>
                <w:b/>
                <w:bCs/>
              </w:rPr>
            </w:pPr>
          </w:p>
        </w:tc>
        <w:tc>
          <w:tcPr>
            <w:tcW w:w="4992" w:type="dxa"/>
            <w:vMerge/>
          </w:tcPr>
          <w:p w14:paraId="75A00D6F" w14:textId="77777777" w:rsidR="001E7369" w:rsidRPr="0011398E" w:rsidRDefault="001E7369" w:rsidP="00F8315E">
            <w:pPr>
              <w:contextualSpacing/>
              <w:rPr>
                <w:rFonts w:cs="Arial"/>
                <w:b/>
                <w:bCs/>
              </w:rPr>
            </w:pPr>
          </w:p>
        </w:tc>
        <w:tc>
          <w:tcPr>
            <w:tcW w:w="4993" w:type="dxa"/>
          </w:tcPr>
          <w:p w14:paraId="1830621F" w14:textId="22AD2A82" w:rsidR="001E7369" w:rsidRDefault="001E7369" w:rsidP="00F8315E">
            <w:pPr>
              <w:contextualSpacing/>
              <w:jc w:val="both"/>
              <w:rPr>
                <w:rFonts w:cs="Arial"/>
              </w:rPr>
            </w:pPr>
            <w:r>
              <w:rPr>
                <w:rFonts w:cs="Arial"/>
              </w:rPr>
              <w:t>Provide, as “Attachment 8-2</w:t>
            </w:r>
            <w:r w:rsidR="007D3287">
              <w:rPr>
                <w:rFonts w:cs="Arial"/>
              </w:rPr>
              <w:t>e</w:t>
            </w:r>
            <w:r>
              <w:rPr>
                <w:rFonts w:cs="Arial"/>
              </w:rPr>
              <w:t xml:space="preserve">,” </w:t>
            </w:r>
            <w:r w:rsidRPr="00251A7F">
              <w:rPr>
                <w:rFonts w:cs="Arial"/>
              </w:rPr>
              <w:t>an explanation of whether the annual SIU work plan was a component of the annual compliance work plan</w:t>
            </w:r>
            <w:r w:rsidR="00FB7EEF">
              <w:rPr>
                <w:rFonts w:cs="Arial"/>
              </w:rPr>
              <w:t xml:space="preserve"> required by </w:t>
            </w:r>
            <w:r w:rsidR="00C815C8">
              <w:rPr>
                <w:rFonts w:cs="Arial"/>
              </w:rPr>
              <w:t xml:space="preserve">18 NYCRR § </w:t>
            </w:r>
            <w:r w:rsidR="00FB7EEF">
              <w:rPr>
                <w:rFonts w:cs="Arial"/>
              </w:rPr>
              <w:t>521-1</w:t>
            </w:r>
            <w:r w:rsidR="00C815C8">
              <w:rPr>
                <w:rFonts w:cs="Arial"/>
              </w:rPr>
              <w:t>.4(b)(1)(ii)</w:t>
            </w:r>
            <w:r>
              <w:rPr>
                <w:rFonts w:cs="Arial"/>
              </w:rPr>
              <w:t>.  I</w:t>
            </w:r>
            <w:r w:rsidRPr="00251A7F">
              <w:rPr>
                <w:rFonts w:cs="Arial"/>
              </w:rPr>
              <w:t xml:space="preserve">f </w:t>
            </w:r>
            <w:r>
              <w:rPr>
                <w:rFonts w:cs="Arial"/>
              </w:rPr>
              <w:t xml:space="preserve">it was </w:t>
            </w:r>
            <w:r w:rsidRPr="00251A7F">
              <w:rPr>
                <w:rFonts w:cs="Arial"/>
              </w:rPr>
              <w:t>not, provide a copy of the annual SIU work plan(s) that was in effect during the entire Review Period,</w:t>
            </w:r>
          </w:p>
        </w:tc>
      </w:tr>
      <w:tr w:rsidR="00A80371" w:rsidRPr="0011398E" w14:paraId="04DB8728" w14:textId="77777777" w:rsidTr="00F8315E">
        <w:tc>
          <w:tcPr>
            <w:tcW w:w="805" w:type="dxa"/>
            <w:vMerge/>
          </w:tcPr>
          <w:p w14:paraId="060CD257" w14:textId="77777777" w:rsidR="00A80371" w:rsidRPr="0011398E" w:rsidRDefault="00A80371" w:rsidP="00F8315E">
            <w:pPr>
              <w:contextualSpacing/>
              <w:jc w:val="both"/>
              <w:rPr>
                <w:rFonts w:cs="Arial"/>
              </w:rPr>
            </w:pPr>
          </w:p>
        </w:tc>
        <w:tc>
          <w:tcPr>
            <w:tcW w:w="9985" w:type="dxa"/>
            <w:gridSpan w:val="2"/>
          </w:tcPr>
          <w:p w14:paraId="292CA267" w14:textId="237F1926" w:rsidR="00A80371" w:rsidRPr="0011398E" w:rsidRDefault="00A80371" w:rsidP="00F8315E">
            <w:pPr>
              <w:contextualSpacing/>
              <w:jc w:val="both"/>
              <w:rPr>
                <w:rFonts w:cs="Arial"/>
              </w:rPr>
            </w:pPr>
            <w:r>
              <w:rPr>
                <w:rFonts w:cs="Arial"/>
              </w:rPr>
              <w:t>P</w:t>
            </w:r>
            <w:r w:rsidRPr="0011398E">
              <w:rPr>
                <w:rFonts w:cs="Arial"/>
              </w:rPr>
              <w:t xml:space="preserve">lease mark which months during the Review Period </w:t>
            </w:r>
            <w:r>
              <w:rPr>
                <w:rFonts w:cs="Arial"/>
              </w:rPr>
              <w:t xml:space="preserve">the </w:t>
            </w:r>
            <w:r w:rsidR="000E1AB6">
              <w:rPr>
                <w:rFonts w:cs="Arial"/>
              </w:rPr>
              <w:t>MMCO was required to have an SIU</w:t>
            </w:r>
            <w:r w:rsidRPr="0011398E">
              <w:rPr>
                <w:rFonts w:cs="Arial"/>
              </w:rPr>
              <w:t xml:space="preserve"> in effect </w:t>
            </w:r>
            <w:r>
              <w:rPr>
                <w:rFonts w:cs="Arial"/>
              </w:rPr>
              <w:t>i</w:t>
            </w:r>
            <w:r w:rsidRPr="0011398E">
              <w:rPr>
                <w:rFonts w:cs="Arial"/>
              </w:rPr>
              <w:t>n the following chart:</w:t>
            </w:r>
          </w:p>
          <w:p w14:paraId="305F1DFA" w14:textId="77777777" w:rsidR="00A80371" w:rsidRPr="0011398E" w:rsidRDefault="00A80371" w:rsidP="00F8315E">
            <w:pPr>
              <w:contextualSpacing/>
              <w:jc w:val="both"/>
              <w:rPr>
                <w:rFonts w:cs="Arial"/>
              </w:rPr>
            </w:pPr>
          </w:p>
          <w:tbl>
            <w:tblPr>
              <w:tblStyle w:val="TableGrid"/>
              <w:tblW w:w="8203" w:type="dxa"/>
              <w:tblLayout w:type="fixed"/>
              <w:tblLook w:val="04A0" w:firstRow="1" w:lastRow="0" w:firstColumn="1" w:lastColumn="0" w:noHBand="0" w:noVBand="1"/>
            </w:tblPr>
            <w:tblGrid>
              <w:gridCol w:w="790"/>
              <w:gridCol w:w="603"/>
              <w:gridCol w:w="630"/>
              <w:gridCol w:w="630"/>
              <w:gridCol w:w="590"/>
              <w:gridCol w:w="670"/>
              <w:gridCol w:w="603"/>
              <w:gridCol w:w="523"/>
              <w:gridCol w:w="644"/>
              <w:gridCol w:w="644"/>
              <w:gridCol w:w="590"/>
              <w:gridCol w:w="643"/>
              <w:gridCol w:w="643"/>
            </w:tblGrid>
            <w:tr w:rsidR="00A80371" w:rsidRPr="0011398E" w14:paraId="07ADC076" w14:textId="77777777" w:rsidTr="00F8315E">
              <w:trPr>
                <w:cantSplit/>
              </w:trPr>
              <w:tc>
                <w:tcPr>
                  <w:tcW w:w="790" w:type="dxa"/>
                </w:tcPr>
                <w:p w14:paraId="4C0DC5C4" w14:textId="1363B8B6" w:rsidR="00A80371" w:rsidRPr="0011398E" w:rsidRDefault="0086155D" w:rsidP="00F8315E">
                  <w:pPr>
                    <w:contextualSpacing/>
                    <w:jc w:val="center"/>
                    <w:rPr>
                      <w:rFonts w:cs="Arial"/>
                    </w:rPr>
                  </w:pPr>
                  <w:sdt>
                    <w:sdtPr>
                      <w:rPr>
                        <w:rFonts w:cs="Arial"/>
                      </w:rPr>
                      <w:id w:val="-2085743472"/>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4768CC67" w14:textId="77777777" w:rsidR="00A80371" w:rsidRPr="0011398E" w:rsidRDefault="00A80371" w:rsidP="00F8315E">
                  <w:pPr>
                    <w:contextualSpacing/>
                    <w:jc w:val="center"/>
                    <w:rPr>
                      <w:rFonts w:cs="Arial"/>
                    </w:rPr>
                  </w:pPr>
                  <w:r w:rsidRPr="0011398E">
                    <w:rPr>
                      <w:rFonts w:cs="Arial"/>
                    </w:rPr>
                    <w:t>None</w:t>
                  </w:r>
                </w:p>
              </w:tc>
              <w:tc>
                <w:tcPr>
                  <w:tcW w:w="603" w:type="dxa"/>
                </w:tcPr>
                <w:p w14:paraId="1A7665A2" w14:textId="116DCDEF" w:rsidR="00A80371" w:rsidRPr="0011398E" w:rsidRDefault="0086155D" w:rsidP="00F8315E">
                  <w:pPr>
                    <w:contextualSpacing/>
                    <w:jc w:val="center"/>
                    <w:rPr>
                      <w:rFonts w:cs="Arial"/>
                    </w:rPr>
                  </w:pPr>
                  <w:sdt>
                    <w:sdtPr>
                      <w:rPr>
                        <w:rFonts w:cs="Arial"/>
                      </w:rPr>
                      <w:id w:val="925847172"/>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4B25C600" w14:textId="77777777" w:rsidR="00A80371" w:rsidRPr="0011398E" w:rsidRDefault="00A80371" w:rsidP="00F8315E">
                  <w:pPr>
                    <w:contextualSpacing/>
                    <w:jc w:val="center"/>
                    <w:rPr>
                      <w:rFonts w:cs="Arial"/>
                    </w:rPr>
                  </w:pPr>
                  <w:r w:rsidRPr="0011398E">
                    <w:rPr>
                      <w:rFonts w:cs="Arial"/>
                    </w:rPr>
                    <w:t>Jan</w:t>
                  </w:r>
                </w:p>
              </w:tc>
              <w:tc>
                <w:tcPr>
                  <w:tcW w:w="630" w:type="dxa"/>
                </w:tcPr>
                <w:p w14:paraId="0329D927" w14:textId="792A16E0" w:rsidR="00A80371" w:rsidRPr="0011398E" w:rsidRDefault="0086155D" w:rsidP="00F8315E">
                  <w:pPr>
                    <w:contextualSpacing/>
                    <w:jc w:val="center"/>
                    <w:rPr>
                      <w:rFonts w:cs="Arial"/>
                    </w:rPr>
                  </w:pPr>
                  <w:sdt>
                    <w:sdtPr>
                      <w:rPr>
                        <w:rFonts w:cs="Arial"/>
                      </w:rPr>
                      <w:id w:val="1691790350"/>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777C56E6" w14:textId="77777777" w:rsidR="00A80371" w:rsidRPr="0011398E" w:rsidRDefault="00A80371" w:rsidP="00F8315E">
                  <w:pPr>
                    <w:contextualSpacing/>
                    <w:jc w:val="center"/>
                    <w:rPr>
                      <w:rFonts w:cs="Arial"/>
                    </w:rPr>
                  </w:pPr>
                  <w:r w:rsidRPr="0011398E">
                    <w:rPr>
                      <w:rFonts w:cs="Arial"/>
                    </w:rPr>
                    <w:t>Feb</w:t>
                  </w:r>
                </w:p>
              </w:tc>
              <w:tc>
                <w:tcPr>
                  <w:tcW w:w="630" w:type="dxa"/>
                </w:tcPr>
                <w:p w14:paraId="781EBC6D" w14:textId="36B5BBDD" w:rsidR="00A80371" w:rsidRPr="0011398E" w:rsidRDefault="0086155D" w:rsidP="00F8315E">
                  <w:pPr>
                    <w:contextualSpacing/>
                    <w:jc w:val="center"/>
                    <w:rPr>
                      <w:rFonts w:cs="Arial"/>
                    </w:rPr>
                  </w:pPr>
                  <w:sdt>
                    <w:sdtPr>
                      <w:rPr>
                        <w:rFonts w:cs="Arial"/>
                      </w:rPr>
                      <w:id w:val="-4134193"/>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4E2F90B7" w14:textId="77777777" w:rsidR="00A80371" w:rsidRPr="0011398E" w:rsidRDefault="00A80371" w:rsidP="00F8315E">
                  <w:pPr>
                    <w:contextualSpacing/>
                    <w:jc w:val="center"/>
                    <w:rPr>
                      <w:rFonts w:cs="Arial"/>
                    </w:rPr>
                  </w:pPr>
                  <w:r w:rsidRPr="0011398E">
                    <w:rPr>
                      <w:rFonts w:cs="Arial"/>
                    </w:rPr>
                    <w:t>Mar</w:t>
                  </w:r>
                </w:p>
              </w:tc>
              <w:tc>
                <w:tcPr>
                  <w:tcW w:w="590" w:type="dxa"/>
                </w:tcPr>
                <w:p w14:paraId="11CFA4B5" w14:textId="44EB54DE" w:rsidR="00A80371" w:rsidRPr="0011398E" w:rsidRDefault="0086155D" w:rsidP="00F8315E">
                  <w:pPr>
                    <w:contextualSpacing/>
                    <w:jc w:val="center"/>
                    <w:rPr>
                      <w:rFonts w:cs="Arial"/>
                    </w:rPr>
                  </w:pPr>
                  <w:sdt>
                    <w:sdtPr>
                      <w:rPr>
                        <w:rFonts w:cs="Arial"/>
                      </w:rPr>
                      <w:id w:val="1714074168"/>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65EE80A1" w14:textId="77777777" w:rsidR="00A80371" w:rsidRPr="0011398E" w:rsidRDefault="00A80371" w:rsidP="00F8315E">
                  <w:pPr>
                    <w:contextualSpacing/>
                    <w:jc w:val="center"/>
                    <w:rPr>
                      <w:rFonts w:cs="Arial"/>
                    </w:rPr>
                  </w:pPr>
                  <w:r w:rsidRPr="0011398E">
                    <w:rPr>
                      <w:rFonts w:cs="Arial"/>
                    </w:rPr>
                    <w:t>Apr</w:t>
                  </w:r>
                </w:p>
              </w:tc>
              <w:tc>
                <w:tcPr>
                  <w:tcW w:w="670" w:type="dxa"/>
                </w:tcPr>
                <w:p w14:paraId="09C98845" w14:textId="53573069" w:rsidR="00A80371" w:rsidRPr="0011398E" w:rsidRDefault="0086155D" w:rsidP="00F8315E">
                  <w:pPr>
                    <w:contextualSpacing/>
                    <w:jc w:val="center"/>
                    <w:rPr>
                      <w:rFonts w:cs="Arial"/>
                    </w:rPr>
                  </w:pPr>
                  <w:sdt>
                    <w:sdtPr>
                      <w:rPr>
                        <w:rFonts w:cs="Arial"/>
                      </w:rPr>
                      <w:id w:val="2127046489"/>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137D6223" w14:textId="77777777" w:rsidR="00A80371" w:rsidRPr="0011398E" w:rsidRDefault="00A80371" w:rsidP="00F8315E">
                  <w:pPr>
                    <w:contextualSpacing/>
                    <w:jc w:val="center"/>
                    <w:rPr>
                      <w:rFonts w:cs="Arial"/>
                    </w:rPr>
                  </w:pPr>
                  <w:r w:rsidRPr="0011398E">
                    <w:rPr>
                      <w:rFonts w:cs="Arial"/>
                    </w:rPr>
                    <w:t>May</w:t>
                  </w:r>
                </w:p>
              </w:tc>
              <w:tc>
                <w:tcPr>
                  <w:tcW w:w="603" w:type="dxa"/>
                </w:tcPr>
                <w:p w14:paraId="4C2A8C7D" w14:textId="70F3B4A7" w:rsidR="00A80371" w:rsidRPr="0011398E" w:rsidRDefault="0086155D" w:rsidP="00F8315E">
                  <w:pPr>
                    <w:contextualSpacing/>
                    <w:jc w:val="center"/>
                    <w:rPr>
                      <w:rFonts w:cs="Arial"/>
                    </w:rPr>
                  </w:pPr>
                  <w:sdt>
                    <w:sdtPr>
                      <w:rPr>
                        <w:rFonts w:cs="Arial"/>
                      </w:rPr>
                      <w:id w:val="-776322301"/>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175C84F5" w14:textId="77777777" w:rsidR="00A80371" w:rsidRPr="0011398E" w:rsidRDefault="00A80371" w:rsidP="00F8315E">
                  <w:pPr>
                    <w:contextualSpacing/>
                    <w:jc w:val="center"/>
                    <w:rPr>
                      <w:rFonts w:cs="Arial"/>
                    </w:rPr>
                  </w:pPr>
                  <w:r w:rsidRPr="0011398E">
                    <w:rPr>
                      <w:rFonts w:cs="Arial"/>
                    </w:rPr>
                    <w:t>Jun</w:t>
                  </w:r>
                </w:p>
              </w:tc>
              <w:tc>
                <w:tcPr>
                  <w:tcW w:w="523" w:type="dxa"/>
                </w:tcPr>
                <w:p w14:paraId="536573E9" w14:textId="4EB4A2D1" w:rsidR="00A80371" w:rsidRPr="0011398E" w:rsidRDefault="0086155D" w:rsidP="00F8315E">
                  <w:pPr>
                    <w:contextualSpacing/>
                    <w:jc w:val="center"/>
                    <w:rPr>
                      <w:rFonts w:cs="Arial"/>
                    </w:rPr>
                  </w:pPr>
                  <w:sdt>
                    <w:sdtPr>
                      <w:rPr>
                        <w:rFonts w:cs="Arial"/>
                      </w:rPr>
                      <w:id w:val="586653452"/>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761C815E" w14:textId="77777777" w:rsidR="00A80371" w:rsidRPr="0011398E" w:rsidRDefault="00A80371" w:rsidP="00F8315E">
                  <w:pPr>
                    <w:contextualSpacing/>
                    <w:jc w:val="center"/>
                    <w:rPr>
                      <w:rFonts w:cs="Arial"/>
                    </w:rPr>
                  </w:pPr>
                  <w:r w:rsidRPr="0011398E">
                    <w:rPr>
                      <w:rFonts w:cs="Arial"/>
                    </w:rPr>
                    <w:t>Jul</w:t>
                  </w:r>
                </w:p>
              </w:tc>
              <w:tc>
                <w:tcPr>
                  <w:tcW w:w="644" w:type="dxa"/>
                </w:tcPr>
                <w:p w14:paraId="3E9BD72E" w14:textId="02460A92" w:rsidR="00A80371" w:rsidRPr="0011398E" w:rsidRDefault="0086155D" w:rsidP="00F8315E">
                  <w:pPr>
                    <w:contextualSpacing/>
                    <w:jc w:val="center"/>
                    <w:rPr>
                      <w:rFonts w:cs="Arial"/>
                    </w:rPr>
                  </w:pPr>
                  <w:sdt>
                    <w:sdtPr>
                      <w:rPr>
                        <w:rFonts w:cs="Arial"/>
                      </w:rPr>
                      <w:id w:val="-556859860"/>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7B9AC611" w14:textId="77777777" w:rsidR="00A80371" w:rsidRPr="0011398E" w:rsidRDefault="00A80371" w:rsidP="00F8315E">
                  <w:pPr>
                    <w:contextualSpacing/>
                    <w:jc w:val="center"/>
                    <w:rPr>
                      <w:rFonts w:cs="Arial"/>
                    </w:rPr>
                  </w:pPr>
                  <w:r w:rsidRPr="0011398E">
                    <w:rPr>
                      <w:rFonts w:cs="Arial"/>
                    </w:rPr>
                    <w:t>Aug</w:t>
                  </w:r>
                </w:p>
              </w:tc>
              <w:tc>
                <w:tcPr>
                  <w:tcW w:w="644" w:type="dxa"/>
                </w:tcPr>
                <w:p w14:paraId="7BAD6984" w14:textId="2337AAE9" w:rsidR="00A80371" w:rsidRPr="0011398E" w:rsidRDefault="0086155D" w:rsidP="00F8315E">
                  <w:pPr>
                    <w:contextualSpacing/>
                    <w:jc w:val="center"/>
                    <w:rPr>
                      <w:rFonts w:cs="Arial"/>
                    </w:rPr>
                  </w:pPr>
                  <w:sdt>
                    <w:sdtPr>
                      <w:rPr>
                        <w:rFonts w:cs="Arial"/>
                      </w:rPr>
                      <w:id w:val="1104846427"/>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46B5EA29" w14:textId="77777777" w:rsidR="00A80371" w:rsidRPr="0011398E" w:rsidRDefault="00A80371" w:rsidP="00F8315E">
                  <w:pPr>
                    <w:contextualSpacing/>
                    <w:jc w:val="center"/>
                    <w:rPr>
                      <w:rFonts w:cs="Arial"/>
                    </w:rPr>
                  </w:pPr>
                  <w:r w:rsidRPr="0011398E">
                    <w:rPr>
                      <w:rFonts w:cs="Arial"/>
                    </w:rPr>
                    <w:t>Sep</w:t>
                  </w:r>
                </w:p>
              </w:tc>
              <w:tc>
                <w:tcPr>
                  <w:tcW w:w="590" w:type="dxa"/>
                </w:tcPr>
                <w:p w14:paraId="4BE4EE73" w14:textId="5D2C2546" w:rsidR="00A80371" w:rsidRPr="0011398E" w:rsidRDefault="0086155D" w:rsidP="00F8315E">
                  <w:pPr>
                    <w:contextualSpacing/>
                    <w:jc w:val="center"/>
                    <w:rPr>
                      <w:rFonts w:cs="Arial"/>
                    </w:rPr>
                  </w:pPr>
                  <w:sdt>
                    <w:sdtPr>
                      <w:rPr>
                        <w:rFonts w:cs="Arial"/>
                      </w:rPr>
                      <w:id w:val="2039622888"/>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289C9D87" w14:textId="77777777" w:rsidR="00A80371" w:rsidRPr="0011398E" w:rsidRDefault="00A80371" w:rsidP="00F8315E">
                  <w:pPr>
                    <w:contextualSpacing/>
                    <w:jc w:val="center"/>
                    <w:rPr>
                      <w:rFonts w:cs="Arial"/>
                    </w:rPr>
                  </w:pPr>
                  <w:r w:rsidRPr="0011398E">
                    <w:rPr>
                      <w:rFonts w:cs="Arial"/>
                    </w:rPr>
                    <w:t>Oct</w:t>
                  </w:r>
                </w:p>
              </w:tc>
              <w:tc>
                <w:tcPr>
                  <w:tcW w:w="643" w:type="dxa"/>
                </w:tcPr>
                <w:p w14:paraId="1B53FF2A" w14:textId="7FFFC435" w:rsidR="00A80371" w:rsidRPr="0011398E" w:rsidRDefault="0086155D" w:rsidP="00F8315E">
                  <w:pPr>
                    <w:contextualSpacing/>
                    <w:jc w:val="center"/>
                    <w:rPr>
                      <w:rFonts w:cs="Arial"/>
                    </w:rPr>
                  </w:pPr>
                  <w:sdt>
                    <w:sdtPr>
                      <w:rPr>
                        <w:rFonts w:cs="Arial"/>
                      </w:rPr>
                      <w:id w:val="285081238"/>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0070ADCD" w14:textId="77777777" w:rsidR="00A80371" w:rsidRPr="0011398E" w:rsidRDefault="00A80371" w:rsidP="00F8315E">
                  <w:pPr>
                    <w:contextualSpacing/>
                    <w:jc w:val="center"/>
                    <w:rPr>
                      <w:rFonts w:cs="Arial"/>
                    </w:rPr>
                  </w:pPr>
                  <w:r w:rsidRPr="0011398E">
                    <w:rPr>
                      <w:rFonts w:cs="Arial"/>
                    </w:rPr>
                    <w:t>Nov</w:t>
                  </w:r>
                </w:p>
              </w:tc>
              <w:tc>
                <w:tcPr>
                  <w:tcW w:w="643" w:type="dxa"/>
                </w:tcPr>
                <w:p w14:paraId="7DC84625" w14:textId="769E84E9" w:rsidR="00A80371" w:rsidRPr="0011398E" w:rsidRDefault="0086155D" w:rsidP="00F8315E">
                  <w:pPr>
                    <w:contextualSpacing/>
                    <w:jc w:val="center"/>
                    <w:rPr>
                      <w:rFonts w:cs="Arial"/>
                    </w:rPr>
                  </w:pPr>
                  <w:sdt>
                    <w:sdtPr>
                      <w:rPr>
                        <w:rFonts w:cs="Arial"/>
                      </w:rPr>
                      <w:id w:val="528215901"/>
                      <w14:checkbox>
                        <w14:checked w14:val="0"/>
                        <w14:checkedState w14:val="2612" w14:font="MS Gothic"/>
                        <w14:uncheckedState w14:val="2610" w14:font="MS Gothic"/>
                      </w14:checkbox>
                    </w:sdtPr>
                    <w:sdtEndPr/>
                    <w:sdtContent>
                      <w:r w:rsidR="00A80371" w:rsidRPr="0011398E">
                        <w:rPr>
                          <w:rFonts w:ascii="Segoe UI Symbol" w:eastAsia="MS Gothic" w:hAnsi="Segoe UI Symbol" w:cs="Segoe UI Symbol"/>
                        </w:rPr>
                        <w:t>☐</w:t>
                      </w:r>
                    </w:sdtContent>
                  </w:sdt>
                </w:p>
                <w:p w14:paraId="0737EDE3" w14:textId="77777777" w:rsidR="00A80371" w:rsidRPr="0011398E" w:rsidRDefault="00A80371" w:rsidP="00F8315E">
                  <w:pPr>
                    <w:contextualSpacing/>
                    <w:jc w:val="center"/>
                    <w:rPr>
                      <w:rFonts w:cs="Arial"/>
                    </w:rPr>
                  </w:pPr>
                  <w:r w:rsidRPr="0011398E">
                    <w:rPr>
                      <w:rFonts w:cs="Arial"/>
                    </w:rPr>
                    <w:t>Dec</w:t>
                  </w:r>
                </w:p>
              </w:tc>
            </w:tr>
          </w:tbl>
          <w:p w14:paraId="2FBD1BAD" w14:textId="77777777" w:rsidR="00A80371" w:rsidRPr="0011398E" w:rsidRDefault="00A80371" w:rsidP="00F8315E">
            <w:pPr>
              <w:contextualSpacing/>
              <w:jc w:val="both"/>
              <w:rPr>
                <w:rFonts w:cs="Arial"/>
              </w:rPr>
            </w:pPr>
          </w:p>
        </w:tc>
      </w:tr>
      <w:tr w:rsidR="00FA3C80" w:rsidRPr="0011398E" w14:paraId="47A49D4C" w14:textId="77777777" w:rsidTr="00F8315E">
        <w:tc>
          <w:tcPr>
            <w:tcW w:w="10790" w:type="dxa"/>
            <w:gridSpan w:val="3"/>
            <w:shd w:val="clear" w:color="auto" w:fill="CAF6D2"/>
          </w:tcPr>
          <w:p w14:paraId="68B04C33" w14:textId="453003C6" w:rsidR="00FA3C80" w:rsidRPr="00366A1D" w:rsidRDefault="00FA3C80" w:rsidP="00F36421">
            <w:pPr>
              <w:pStyle w:val="paragraph"/>
              <w:keepNext/>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lastRenderedPageBreak/>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c</w:t>
            </w:r>
            <w:r>
              <w:rPr>
                <w:rStyle w:val="normaltextrun"/>
                <w:rFonts w:ascii="Arial" w:hAnsi="Arial" w:cs="Arial"/>
                <w:b/>
                <w:bCs/>
                <w:sz w:val="22"/>
                <w:szCs w:val="22"/>
                <w:u w:val="single"/>
              </w:rPr>
              <w:t>)</w:t>
            </w:r>
          </w:p>
          <w:p w14:paraId="4E683CE8" w14:textId="61890AD1" w:rsidR="00FA3C80" w:rsidRDefault="00FA3C80" w:rsidP="00F36421">
            <w:pPr>
              <w:pStyle w:val="paragraph"/>
              <w:keepNext/>
              <w:spacing w:before="0" w:beforeAutospacing="0" w:after="0" w:afterAutospacing="0"/>
              <w:contextualSpacing/>
              <w:jc w:val="both"/>
              <w:textAlignment w:val="baseline"/>
              <w:rPr>
                <w:rStyle w:val="normaltextrun"/>
                <w:rFonts w:ascii="Arial" w:hAnsi="Arial" w:cs="Arial"/>
                <w:sz w:val="22"/>
                <w:szCs w:val="22"/>
              </w:rPr>
            </w:pPr>
          </w:p>
          <w:p w14:paraId="3EB8E86D" w14:textId="39DDCC0E" w:rsidR="0021579E" w:rsidRDefault="0021579E" w:rsidP="00B340EE">
            <w:pPr>
              <w:pStyle w:val="paragraph"/>
              <w:spacing w:after="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(c) MMCO audits and investigations. In addition to the auditing and monitoring requirements of subdivision (g) of section 521-1.4 of this Part, the MMCO shall audit, investigate, or review cases of fraud, waste or abuse specific to its participation in the MA program, and the MMCO’s risk areas as specified in SubPart 521-1 of this Part. The MMCO shall conduct such audits, investigations or reviews in accordance with the following requirements and as specified in the contract between the MMCO and the department to participate as an MMCO:</w:t>
            </w:r>
          </w:p>
          <w:p w14:paraId="0CE9FAD9" w14:textId="77777777" w:rsidR="0021579E" w:rsidRPr="0021579E" w:rsidRDefault="0021579E" w:rsidP="00B340EE">
            <w:pPr>
              <w:pStyle w:val="paragraph"/>
              <w:spacing w:after="0"/>
              <w:contextualSpacing/>
              <w:jc w:val="both"/>
              <w:textAlignment w:val="baseline"/>
              <w:rPr>
                <w:rStyle w:val="normaltextrun"/>
                <w:rFonts w:ascii="Arial" w:hAnsi="Arial" w:cs="Arial"/>
                <w:sz w:val="22"/>
                <w:szCs w:val="22"/>
              </w:rPr>
            </w:pPr>
          </w:p>
          <w:p w14:paraId="56B97124" w14:textId="07490E6F"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(1) The MMCO’s SIU, if applicable, shall be primarily responsible for performing, or collaborating with and monitoring those individuals performing, such audits, investigations and reviews, and shall coordinate with the MMCO’s designated compliance officer.</w:t>
            </w:r>
          </w:p>
          <w:p w14:paraId="18BB6343"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0961BFC2" w14:textId="67DBB7E3"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(2) Such audits, investigations and reviews must involve at least one percent (1%) or more of the aggregate of MA program claims it pays to providers and subcontractors, based on the total prior year’s claims paid by the MMCO. Such audits, investigations and reviews may</w:t>
            </w:r>
            <w:r>
              <w:rPr>
                <w:rStyle w:val="normaltextrun"/>
                <w:rFonts w:ascii="Arial" w:hAnsi="Arial" w:cs="Arial"/>
                <w:sz w:val="22"/>
                <w:szCs w:val="22"/>
              </w:rPr>
              <w:t xml:space="preserve"> </w:t>
            </w:r>
            <w:r w:rsidRPr="0021579E">
              <w:rPr>
                <w:rStyle w:val="normaltextrun"/>
                <w:rFonts w:ascii="Arial" w:hAnsi="Arial" w:cs="Arial"/>
                <w:sz w:val="22"/>
                <w:szCs w:val="22"/>
              </w:rPr>
              <w:t>review claims consistent with any lookback period established in the MMCO’s contract with the Department to participate as an MMCO.</w:t>
            </w:r>
          </w:p>
          <w:p w14:paraId="732A624B"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2FF43BBD" w14:textId="69D4B4A2" w:rsidR="00FA3C80" w:rsidRPr="000E0F0B" w:rsidRDefault="0021579E" w:rsidP="00B340EE">
            <w:pPr>
              <w:pStyle w:val="paragraph"/>
              <w:spacing w:before="0" w:beforeAutospacing="0" w:after="0" w:afterAutospacing="0"/>
              <w:ind w:left="720"/>
              <w:contextualSpacing/>
              <w:jc w:val="both"/>
              <w:textAlignment w:val="baseline"/>
              <w:rPr>
                <w:rFonts w:ascii="Arial" w:hAnsi="Arial" w:cs="Arial"/>
                <w:sz w:val="22"/>
                <w:szCs w:val="22"/>
              </w:rPr>
            </w:pPr>
            <w:r w:rsidRPr="0021579E">
              <w:rPr>
                <w:rStyle w:val="normaltextrun"/>
                <w:rFonts w:ascii="Arial" w:hAnsi="Arial" w:cs="Arial"/>
                <w:sz w:val="22"/>
                <w:szCs w:val="22"/>
              </w:rPr>
              <w:t>(3) Such audits, investigations and reviews must be of clinical and billing records to verify that no duplicate payments were made, appropriate services were rendered and billed, appropriate procedure codes were utilized, and accurate encounter data was reported to the department.</w:t>
            </w:r>
          </w:p>
        </w:tc>
      </w:tr>
      <w:tr w:rsidR="00FA3C80" w:rsidRPr="0011398E" w14:paraId="10ED6D97" w14:textId="77777777" w:rsidTr="00F8315E">
        <w:trPr>
          <w:trHeight w:val="1214"/>
        </w:trPr>
        <w:tc>
          <w:tcPr>
            <w:tcW w:w="805" w:type="dxa"/>
          </w:tcPr>
          <w:p w14:paraId="11334C12" w14:textId="6E21C519" w:rsidR="00FA3C80" w:rsidRPr="0011398E" w:rsidRDefault="00FA3C80" w:rsidP="00F8315E">
            <w:pPr>
              <w:contextualSpacing/>
              <w:jc w:val="both"/>
              <w:rPr>
                <w:rFonts w:cs="Arial"/>
                <w:b/>
                <w:bCs/>
              </w:rPr>
            </w:pPr>
            <w:r>
              <w:rPr>
                <w:rFonts w:cs="Arial"/>
                <w:b/>
                <w:bCs/>
              </w:rPr>
              <w:t>8</w:t>
            </w:r>
            <w:r w:rsidRPr="0011398E">
              <w:rPr>
                <w:rFonts w:cs="Arial"/>
                <w:b/>
                <w:bCs/>
              </w:rPr>
              <w:t>-</w:t>
            </w:r>
            <w:r w:rsidR="00CC0A90">
              <w:rPr>
                <w:rFonts w:cs="Arial"/>
                <w:b/>
                <w:bCs/>
              </w:rPr>
              <w:t>3</w:t>
            </w:r>
          </w:p>
        </w:tc>
        <w:tc>
          <w:tcPr>
            <w:tcW w:w="4992" w:type="dxa"/>
          </w:tcPr>
          <w:p w14:paraId="77FA11BF" w14:textId="3D8990E9" w:rsidR="00FA3C80" w:rsidRPr="0011398E" w:rsidRDefault="00FA3C80"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w:t>
            </w:r>
            <w:r w:rsidR="0021579E">
              <w:rPr>
                <w:rFonts w:cs="Arial"/>
                <w:b/>
                <w:bCs/>
              </w:rPr>
              <w:t>c</w:t>
            </w:r>
            <w:r>
              <w:rPr>
                <w:rFonts w:cs="Arial"/>
                <w:b/>
                <w:bCs/>
              </w:rPr>
              <w:t>)</w:t>
            </w:r>
          </w:p>
          <w:p w14:paraId="4F87C9F7" w14:textId="77777777" w:rsidR="00FA3C80" w:rsidRPr="0011398E" w:rsidRDefault="00FA3C80" w:rsidP="00F8315E">
            <w:pPr>
              <w:contextualSpacing/>
              <w:rPr>
                <w:rFonts w:cs="Arial"/>
              </w:rPr>
            </w:pPr>
          </w:p>
          <w:p w14:paraId="275BF30E" w14:textId="2A2CA8F1" w:rsidR="00FA3C80" w:rsidRDefault="002238E3" w:rsidP="00F8315E">
            <w:pPr>
              <w:contextualSpacing/>
              <w:rPr>
                <w:rFonts w:cs="Arial"/>
              </w:rPr>
            </w:pPr>
            <w:r>
              <w:rPr>
                <w:rFonts w:cs="Arial"/>
              </w:rPr>
              <w:t>Did the MMCO conduct audits, investigations, or reviews in accordance with the requirements in 18 NYCRR § 521-2.4(c)?</w:t>
            </w:r>
          </w:p>
          <w:p w14:paraId="0D883043" w14:textId="77777777" w:rsidR="00FA3C80" w:rsidRPr="0011398E" w:rsidRDefault="00FA3C80" w:rsidP="00F8315E">
            <w:pPr>
              <w:framePr w:hSpace="180" w:wrap="around" w:vAnchor="text" w:hAnchor="text" w:y="1"/>
              <w:contextualSpacing/>
              <w:suppressOverlap/>
              <w:rPr>
                <w:rFonts w:cs="Arial"/>
              </w:rPr>
            </w:pPr>
          </w:p>
          <w:p w14:paraId="3CB03B74" w14:textId="77777777" w:rsidR="00FA3C80" w:rsidRPr="0011398E" w:rsidRDefault="00FA3C80" w:rsidP="00F8315E">
            <w:pPr>
              <w:framePr w:hSpace="180" w:wrap="around" w:vAnchor="text" w:hAnchor="text" w:y="1"/>
              <w:contextualSpacing/>
              <w:suppressOverlap/>
              <w:rPr>
                <w:rFonts w:cs="Arial"/>
              </w:rPr>
            </w:pPr>
            <w:r w:rsidRPr="0011398E">
              <w:rPr>
                <w:rFonts w:cs="Arial"/>
              </w:rPr>
              <w:t>Yes ____</w:t>
            </w:r>
          </w:p>
          <w:p w14:paraId="54841AE7" w14:textId="77777777" w:rsidR="00FA3C80" w:rsidRDefault="00FA3C80" w:rsidP="00F8315E">
            <w:pPr>
              <w:contextualSpacing/>
              <w:rPr>
                <w:rFonts w:cs="Arial"/>
              </w:rPr>
            </w:pPr>
            <w:r w:rsidRPr="0011398E">
              <w:rPr>
                <w:rFonts w:cs="Arial"/>
              </w:rPr>
              <w:t>No _____</w:t>
            </w:r>
          </w:p>
          <w:p w14:paraId="536941B4" w14:textId="77777777" w:rsidR="00834D9F" w:rsidRDefault="00834D9F" w:rsidP="00F8315E">
            <w:pPr>
              <w:contextualSpacing/>
              <w:rPr>
                <w:rFonts w:cs="Arial"/>
              </w:rPr>
            </w:pPr>
          </w:p>
          <w:p w14:paraId="4FE5A50F" w14:textId="3E79E0C4" w:rsidR="00834D9F" w:rsidRPr="0011398E" w:rsidRDefault="00BE323C" w:rsidP="00F8315E">
            <w:pPr>
              <w:contextualSpacing/>
              <w:rPr>
                <w:rFonts w:cs="Arial"/>
              </w:rPr>
            </w:pPr>
            <w:r w:rsidRPr="0011398E">
              <w:rPr>
                <w:rFonts w:cs="Arial"/>
                <w:b/>
                <w:bCs/>
              </w:rPr>
              <w:t>Note</w:t>
            </w:r>
            <w:r>
              <w:rPr>
                <w:rFonts w:cs="Arial"/>
                <w:b/>
                <w:bCs/>
              </w:rPr>
              <w:t>:</w:t>
            </w:r>
            <w:r w:rsidRPr="0011398E">
              <w:rPr>
                <w:rFonts w:cs="Arial"/>
              </w:rPr>
              <w:t xml:space="preserve"> Do not submit claim details.</w:t>
            </w:r>
          </w:p>
        </w:tc>
        <w:tc>
          <w:tcPr>
            <w:tcW w:w="4993" w:type="dxa"/>
          </w:tcPr>
          <w:p w14:paraId="0544179D" w14:textId="4540C715" w:rsidR="00CC0A90" w:rsidRPr="00CC0A90" w:rsidRDefault="00FA3C80" w:rsidP="00CC0A90">
            <w:pPr>
              <w:contextualSpacing/>
              <w:jc w:val="both"/>
              <w:rPr>
                <w:rFonts w:cs="Arial"/>
              </w:rPr>
            </w:pPr>
            <w:r w:rsidRPr="0011398E">
              <w:rPr>
                <w:rFonts w:cs="Arial"/>
              </w:rPr>
              <w:t xml:space="preserve">Provide </w:t>
            </w:r>
            <w:r w:rsidR="00CC0A90">
              <w:rPr>
                <w:rFonts w:cs="Arial"/>
              </w:rPr>
              <w:t>documentation</w:t>
            </w:r>
            <w:r w:rsidRPr="0011398E">
              <w:rPr>
                <w:rFonts w:cs="Arial"/>
              </w:rPr>
              <w:t xml:space="preserve">, as “Attachment </w:t>
            </w:r>
            <w:r>
              <w:rPr>
                <w:rFonts w:cs="Arial"/>
              </w:rPr>
              <w:t>8</w:t>
            </w:r>
            <w:r w:rsidRPr="0011398E">
              <w:rPr>
                <w:rFonts w:cs="Arial"/>
              </w:rPr>
              <w:t>-</w:t>
            </w:r>
            <w:r w:rsidR="00CC0A90">
              <w:rPr>
                <w:rFonts w:cs="Arial"/>
              </w:rPr>
              <w:t>3</w:t>
            </w:r>
            <w:r w:rsidRPr="0011398E">
              <w:rPr>
                <w:rFonts w:cs="Arial"/>
              </w:rPr>
              <w:t xml:space="preserve">,” </w:t>
            </w:r>
            <w:r w:rsidR="00CC0A90">
              <w:rPr>
                <w:rFonts w:cs="Arial"/>
              </w:rPr>
              <w:t xml:space="preserve">evidencing the MMCO audited, investigated, or reviewed cases of fraud, waste or abuse specific to its participation in the Medicaid program, and the MMCO’s risk areas as specified in </w:t>
            </w:r>
            <w:r w:rsidR="00696C7D">
              <w:rPr>
                <w:rFonts w:cs="Arial"/>
              </w:rPr>
              <w:t>18 NYCRR</w:t>
            </w:r>
            <w:r w:rsidR="00CC0A90">
              <w:rPr>
                <w:rFonts w:cs="Arial"/>
              </w:rPr>
              <w:t xml:space="preserve"> § 521-1.3(d)(11).  </w:t>
            </w:r>
            <w:r w:rsidR="0044081C">
              <w:rPr>
                <w:rFonts w:cs="Arial"/>
              </w:rPr>
              <w:t xml:space="preserve">Such documentation </w:t>
            </w:r>
            <w:r w:rsidR="00CC0A90" w:rsidRPr="00CC0A90">
              <w:rPr>
                <w:rFonts w:cs="Arial"/>
              </w:rPr>
              <w:t>may include, but is not limited to:</w:t>
            </w:r>
          </w:p>
          <w:p w14:paraId="204A91C4" w14:textId="132BF64F" w:rsidR="00CC0A90" w:rsidRPr="00CC0A90" w:rsidRDefault="00CC0A90" w:rsidP="00CC0A90">
            <w:pPr>
              <w:pStyle w:val="ListParagraph"/>
              <w:numPr>
                <w:ilvl w:val="1"/>
                <w:numId w:val="52"/>
              </w:numPr>
              <w:ind w:left="718"/>
              <w:contextualSpacing/>
              <w:jc w:val="both"/>
              <w:rPr>
                <w:rFonts w:cs="Arial"/>
              </w:rPr>
            </w:pPr>
            <w:r w:rsidRPr="00CC0A90">
              <w:rPr>
                <w:rFonts w:cs="Arial"/>
              </w:rPr>
              <w:t xml:space="preserve">summary of audit and </w:t>
            </w:r>
            <w:r>
              <w:rPr>
                <w:rFonts w:cs="Arial"/>
              </w:rPr>
              <w:t>investigation</w:t>
            </w:r>
            <w:r w:rsidRPr="00CC0A90">
              <w:rPr>
                <w:rFonts w:cs="Arial"/>
              </w:rPr>
              <w:t xml:space="preserve"> results, dates completed, and any compliance issues identified;</w:t>
            </w:r>
          </w:p>
          <w:p w14:paraId="67C6DABA" w14:textId="67590DD7" w:rsidR="00CC0A90" w:rsidRPr="00CC0A90" w:rsidRDefault="00CC0A90" w:rsidP="00CC0A90">
            <w:pPr>
              <w:pStyle w:val="ListParagraph"/>
              <w:numPr>
                <w:ilvl w:val="1"/>
                <w:numId w:val="52"/>
              </w:numPr>
              <w:ind w:left="718"/>
              <w:contextualSpacing/>
              <w:jc w:val="both"/>
              <w:rPr>
                <w:rFonts w:cs="Arial"/>
              </w:rPr>
            </w:pPr>
            <w:r w:rsidRPr="00CC0A90">
              <w:rPr>
                <w:rFonts w:cs="Arial"/>
              </w:rPr>
              <w:t>dated meeting minutes that documented discussion of such activities, if applicable;</w:t>
            </w:r>
          </w:p>
          <w:p w14:paraId="0567E04F" w14:textId="684471C0" w:rsidR="00A96AE1" w:rsidRDefault="00CC0A90" w:rsidP="00A96AE1">
            <w:pPr>
              <w:pStyle w:val="ListParagraph"/>
              <w:numPr>
                <w:ilvl w:val="1"/>
                <w:numId w:val="52"/>
              </w:numPr>
              <w:ind w:left="718"/>
              <w:contextualSpacing/>
              <w:jc w:val="both"/>
              <w:rPr>
                <w:rFonts w:cs="Arial"/>
              </w:rPr>
            </w:pPr>
            <w:r w:rsidRPr="00CC0A90">
              <w:rPr>
                <w:rFonts w:cs="Arial"/>
              </w:rPr>
              <w:t>any other evidence of how the provider performed audits that focused on risk areas identified in 18 NYCRR § 521-1.3(d) during the Review Period</w:t>
            </w:r>
            <w:r>
              <w:rPr>
                <w:rFonts w:cs="Arial"/>
              </w:rPr>
              <w:t>;</w:t>
            </w:r>
          </w:p>
          <w:p w14:paraId="52C1F932" w14:textId="7FA19D60" w:rsidR="00CC0A90" w:rsidRPr="00A96AE1" w:rsidRDefault="00A96AE1" w:rsidP="00A96AE1">
            <w:pPr>
              <w:pStyle w:val="ListParagraph"/>
              <w:numPr>
                <w:ilvl w:val="1"/>
                <w:numId w:val="52"/>
              </w:numPr>
              <w:ind w:left="718"/>
              <w:contextualSpacing/>
              <w:jc w:val="both"/>
              <w:rPr>
                <w:rFonts w:cs="Arial"/>
              </w:rPr>
            </w:pPr>
            <w:r>
              <w:rPr>
                <w:rFonts w:cs="Arial"/>
              </w:rPr>
              <w:t>evidence that such audits, investigations and reviews involved one percent or more of the aggregate M</w:t>
            </w:r>
            <w:r w:rsidR="00696C7D">
              <w:rPr>
                <w:rFonts w:cs="Arial"/>
              </w:rPr>
              <w:t>edicaid</w:t>
            </w:r>
            <w:r>
              <w:rPr>
                <w:rFonts w:cs="Arial"/>
              </w:rPr>
              <w:t xml:space="preserve"> program claims required under </w:t>
            </w:r>
            <w:r w:rsidR="00696C7D">
              <w:rPr>
                <w:rFonts w:cs="Arial"/>
              </w:rPr>
              <w:t>18 NYCRR § 521-2.4</w:t>
            </w:r>
            <w:r>
              <w:rPr>
                <w:rFonts w:cs="Arial"/>
              </w:rPr>
              <w:t xml:space="preserve">(c)(2) of this SubPart; </w:t>
            </w:r>
            <w:r w:rsidR="00CC0A90" w:rsidRPr="00A96AE1">
              <w:rPr>
                <w:rFonts w:cs="Arial"/>
              </w:rPr>
              <w:t>and</w:t>
            </w:r>
          </w:p>
          <w:p w14:paraId="37FA1B13" w14:textId="2122C2D2" w:rsidR="00FA3C80" w:rsidRPr="00A96AE1" w:rsidRDefault="00CC0A90" w:rsidP="00696C7D">
            <w:pPr>
              <w:pStyle w:val="ListParagraph"/>
              <w:numPr>
                <w:ilvl w:val="1"/>
                <w:numId w:val="52"/>
              </w:numPr>
              <w:ind w:left="721" w:hanging="270"/>
              <w:contextualSpacing/>
              <w:jc w:val="both"/>
              <w:rPr>
                <w:rFonts w:cs="Arial"/>
              </w:rPr>
            </w:pPr>
            <w:r w:rsidRPr="00A96AE1">
              <w:rPr>
                <w:rFonts w:cs="Arial"/>
              </w:rPr>
              <w:t>any additional explanation, if needed.</w:t>
            </w:r>
          </w:p>
        </w:tc>
      </w:tr>
      <w:tr w:rsidR="00FA3C80" w:rsidRPr="0011398E" w14:paraId="22B22D75" w14:textId="77777777" w:rsidTr="00F8315E">
        <w:tc>
          <w:tcPr>
            <w:tcW w:w="10790" w:type="dxa"/>
            <w:gridSpan w:val="3"/>
            <w:shd w:val="clear" w:color="auto" w:fill="CAF6D2"/>
          </w:tcPr>
          <w:p w14:paraId="4EFB8BDC" w14:textId="307807BA"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d</w:t>
            </w:r>
            <w:r>
              <w:rPr>
                <w:rStyle w:val="normaltextrun"/>
                <w:rFonts w:ascii="Arial" w:hAnsi="Arial" w:cs="Arial"/>
                <w:b/>
                <w:bCs/>
                <w:sz w:val="22"/>
                <w:szCs w:val="22"/>
                <w:u w:val="single"/>
              </w:rPr>
              <w:t>)</w:t>
            </w:r>
          </w:p>
          <w:p w14:paraId="7B6B102B" w14:textId="77777777" w:rsidR="0021579E" w:rsidRDefault="0021579E" w:rsidP="00B340EE">
            <w:pPr>
              <w:pStyle w:val="paragraph"/>
              <w:spacing w:after="0"/>
              <w:contextualSpacing/>
              <w:jc w:val="both"/>
              <w:textAlignment w:val="baseline"/>
              <w:rPr>
                <w:rStyle w:val="normaltextrun"/>
                <w:rFonts w:ascii="Arial" w:hAnsi="Arial" w:cs="Arial"/>
                <w:sz w:val="22"/>
                <w:szCs w:val="22"/>
              </w:rPr>
            </w:pPr>
          </w:p>
          <w:p w14:paraId="0B5DEB9E" w14:textId="555840EC" w:rsidR="0021579E" w:rsidRDefault="0021579E" w:rsidP="00B340EE">
            <w:pPr>
              <w:pStyle w:val="paragraph"/>
              <w:spacing w:after="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 xml:space="preserve">(d) Reporting cases of fraud, waste and abuse. The MMCO and its subcontractors shall report all cases of potential fraud, waste and abuse to OMIG. The MMCO may also report cases of potential fraud to the MFCU. In reporting such cases, the MMCO shall comply with the terms of its contract with the department to participate as an MMCO. The reports shall be reviewed and signed by an executive officer of the MMCO </w:t>
            </w:r>
            <w:r w:rsidRPr="0021579E">
              <w:rPr>
                <w:rStyle w:val="normaltextrun"/>
                <w:rFonts w:ascii="Arial" w:hAnsi="Arial" w:cs="Arial"/>
                <w:sz w:val="22"/>
                <w:szCs w:val="22"/>
              </w:rPr>
              <w:lastRenderedPageBreak/>
              <w:t>responsible for the operations of the SIU. In addition, the MMCO shall include the following information when reporting potential fraud, waste and abuse to OMIG:</w:t>
            </w:r>
          </w:p>
          <w:p w14:paraId="35BF8EF4" w14:textId="77777777" w:rsidR="0021579E" w:rsidRPr="0021579E" w:rsidRDefault="0021579E" w:rsidP="00B340EE">
            <w:pPr>
              <w:pStyle w:val="paragraph"/>
              <w:spacing w:after="0"/>
              <w:contextualSpacing/>
              <w:jc w:val="both"/>
              <w:textAlignment w:val="baseline"/>
              <w:rPr>
                <w:rStyle w:val="normaltextrun"/>
                <w:rFonts w:ascii="Arial" w:hAnsi="Arial" w:cs="Arial"/>
                <w:sz w:val="22"/>
                <w:szCs w:val="22"/>
              </w:rPr>
            </w:pPr>
          </w:p>
          <w:p w14:paraId="2D24BFE0" w14:textId="73168110"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(1) Information about the subject of the report, including:</w:t>
            </w:r>
          </w:p>
          <w:p w14:paraId="41622EEF"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75E1C60B" w14:textId="6EAF64DB"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 the name of the person or provider;</w:t>
            </w:r>
          </w:p>
          <w:p w14:paraId="59BD2430"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717793BF" w14:textId="48221E61"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(ii) the provider’s Medicaid provider ID, if applicable;</w:t>
            </w:r>
          </w:p>
          <w:p w14:paraId="5FF43A04"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136BFB0E" w14:textId="37628FEF"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(iii) the person’s or provider’s national provider ID, if applicable;</w:t>
            </w:r>
          </w:p>
          <w:p w14:paraId="5B388D8D"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308AF485" w14:textId="7F7BC452"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(iv) the person’s or provider’s address;</w:t>
            </w:r>
          </w:p>
          <w:p w14:paraId="4A278C27"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5DD36124" w14:textId="239B503D"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(v) the type of provider; and</w:t>
            </w:r>
          </w:p>
          <w:p w14:paraId="1861EADC"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11427F38" w14:textId="10DBEBBA"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(vi) any other information requested by OMIG.</w:t>
            </w:r>
          </w:p>
          <w:p w14:paraId="5FEF042D"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3F17325A" w14:textId="6F8028BB"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(2) The source and origin of the allegation;</w:t>
            </w:r>
          </w:p>
          <w:p w14:paraId="22A78DD7"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77F38A92" w14:textId="10F926FB"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(3) The date the allegation was first reported to the MMCO, or the MMCO first became aware of the allegation;</w:t>
            </w:r>
          </w:p>
          <w:p w14:paraId="415935AA"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5518081C" w14:textId="166C835E"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(4) A summary of the investigation, which shall be in a form and format approved by OMIG;</w:t>
            </w:r>
          </w:p>
          <w:p w14:paraId="5BF860FF"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15FC0ACB" w14:textId="6A389280"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(5) A description of the suspected misconduct, with specific details including:</w:t>
            </w:r>
          </w:p>
          <w:p w14:paraId="17592CA4"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0136C173" w14:textId="531257E2"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 the category of service;</w:t>
            </w:r>
          </w:p>
          <w:p w14:paraId="01C25DCF"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2CA818FE" w14:textId="36A1A6B6"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(ii) a factual explanation of the allegation;</w:t>
            </w:r>
          </w:p>
          <w:p w14:paraId="72857140"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1B1385D3" w14:textId="04569BFD"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(iii) the specific MA program statutes, rules, regulations, and/or policies violated; and</w:t>
            </w:r>
          </w:p>
          <w:p w14:paraId="09AAF694"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5701BF86" w14:textId="62AE0B26" w:rsidR="0021579E" w:rsidRDefault="0021579E" w:rsidP="00B340EE">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(iv) the date(s) of the conduct.</w:t>
            </w:r>
          </w:p>
          <w:p w14:paraId="49EE9BF4" w14:textId="77777777" w:rsidR="0021579E" w:rsidRPr="0021579E" w:rsidRDefault="0021579E" w:rsidP="00B340EE">
            <w:pPr>
              <w:pStyle w:val="paragraph"/>
              <w:spacing w:after="0"/>
              <w:ind w:left="1440"/>
              <w:contextualSpacing/>
              <w:jc w:val="both"/>
              <w:textAlignment w:val="baseline"/>
              <w:rPr>
                <w:rStyle w:val="normaltextrun"/>
                <w:rFonts w:ascii="Arial" w:hAnsi="Arial" w:cs="Arial"/>
                <w:sz w:val="22"/>
                <w:szCs w:val="22"/>
              </w:rPr>
            </w:pPr>
          </w:p>
          <w:p w14:paraId="791D69A4" w14:textId="61E1AFBD"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(6) The amount the MMCO paid to the person or provider during the past three (3) years or during the period of the alleged misconduct, whichever is greater;</w:t>
            </w:r>
          </w:p>
          <w:p w14:paraId="2A1FC62B"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786AC358" w14:textId="200237AA"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(7) All communications between the MMCO and the provider or person concerning the conduct at issue;</w:t>
            </w:r>
          </w:p>
          <w:p w14:paraId="101E38A5"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32D4F018" w14:textId="726FDB25"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(8) The contact information for the MMCO SIU director, lead investigator, investigator(s) and staff with knowledge of the case;</w:t>
            </w:r>
          </w:p>
          <w:p w14:paraId="4837060A"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2E0B9C91" w14:textId="01EF812F" w:rsidR="0021579E" w:rsidRDefault="0021579E" w:rsidP="00B340EE">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(9) An estimate of the overpayment, when available; and</w:t>
            </w:r>
          </w:p>
          <w:p w14:paraId="5C3B897E" w14:textId="77777777" w:rsidR="0021579E" w:rsidRPr="0021579E" w:rsidRDefault="0021579E" w:rsidP="00B340EE">
            <w:pPr>
              <w:pStyle w:val="paragraph"/>
              <w:spacing w:after="0"/>
              <w:ind w:left="720"/>
              <w:contextualSpacing/>
              <w:jc w:val="both"/>
              <w:textAlignment w:val="baseline"/>
              <w:rPr>
                <w:rStyle w:val="normaltextrun"/>
                <w:rFonts w:ascii="Arial" w:hAnsi="Arial" w:cs="Arial"/>
                <w:sz w:val="22"/>
                <w:szCs w:val="22"/>
              </w:rPr>
            </w:pPr>
          </w:p>
          <w:p w14:paraId="482731E6" w14:textId="62532147" w:rsidR="00FA3C80" w:rsidRPr="000E0F0B" w:rsidRDefault="0021579E" w:rsidP="00B340EE">
            <w:pPr>
              <w:pStyle w:val="paragraph"/>
              <w:spacing w:before="0" w:beforeAutospacing="0" w:after="0" w:afterAutospacing="0"/>
              <w:ind w:left="720"/>
              <w:contextualSpacing/>
              <w:jc w:val="both"/>
              <w:textAlignment w:val="baseline"/>
              <w:rPr>
                <w:rFonts w:ascii="Arial" w:hAnsi="Arial" w:cs="Arial"/>
                <w:sz w:val="22"/>
                <w:szCs w:val="22"/>
              </w:rPr>
            </w:pPr>
            <w:r w:rsidRPr="0021579E">
              <w:rPr>
                <w:rStyle w:val="normaltextrun"/>
                <w:rFonts w:ascii="Arial" w:hAnsi="Arial" w:cs="Arial"/>
                <w:sz w:val="22"/>
                <w:szCs w:val="22"/>
              </w:rPr>
              <w:t>(10) Copies of the investigation file and related material.</w:t>
            </w:r>
          </w:p>
        </w:tc>
      </w:tr>
      <w:tr w:rsidR="00FA3C80" w:rsidRPr="0011398E" w14:paraId="7C5A837A" w14:textId="77777777" w:rsidTr="00F8315E">
        <w:trPr>
          <w:trHeight w:val="1214"/>
        </w:trPr>
        <w:tc>
          <w:tcPr>
            <w:tcW w:w="805" w:type="dxa"/>
          </w:tcPr>
          <w:p w14:paraId="2886A05F" w14:textId="672D00C4" w:rsidR="00FA3C80" w:rsidRPr="0011398E" w:rsidRDefault="00FA3C80" w:rsidP="00F8315E">
            <w:pPr>
              <w:contextualSpacing/>
              <w:jc w:val="both"/>
              <w:rPr>
                <w:rFonts w:cs="Arial"/>
                <w:b/>
                <w:bCs/>
              </w:rPr>
            </w:pPr>
            <w:r>
              <w:rPr>
                <w:rFonts w:cs="Arial"/>
                <w:b/>
                <w:bCs/>
              </w:rPr>
              <w:lastRenderedPageBreak/>
              <w:t>8</w:t>
            </w:r>
            <w:r w:rsidRPr="0011398E">
              <w:rPr>
                <w:rFonts w:cs="Arial"/>
                <w:b/>
                <w:bCs/>
              </w:rPr>
              <w:t>-</w:t>
            </w:r>
            <w:r w:rsidR="00C4765E">
              <w:rPr>
                <w:rFonts w:cs="Arial"/>
                <w:b/>
                <w:bCs/>
              </w:rPr>
              <w:t>4</w:t>
            </w:r>
          </w:p>
        </w:tc>
        <w:tc>
          <w:tcPr>
            <w:tcW w:w="4992" w:type="dxa"/>
          </w:tcPr>
          <w:p w14:paraId="4FC31F32" w14:textId="586A4584" w:rsidR="00FA3C80" w:rsidRPr="0011398E" w:rsidRDefault="00FA3C80"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w:t>
            </w:r>
            <w:r w:rsidR="0021579E">
              <w:rPr>
                <w:rFonts w:cs="Arial"/>
                <w:b/>
                <w:bCs/>
              </w:rPr>
              <w:t>d</w:t>
            </w:r>
            <w:r>
              <w:rPr>
                <w:rFonts w:cs="Arial"/>
                <w:b/>
                <w:bCs/>
              </w:rPr>
              <w:t>)</w:t>
            </w:r>
          </w:p>
          <w:p w14:paraId="0B90B455" w14:textId="77777777" w:rsidR="00FA3C80" w:rsidRPr="0011398E" w:rsidRDefault="00FA3C80" w:rsidP="00F8315E">
            <w:pPr>
              <w:contextualSpacing/>
              <w:rPr>
                <w:rFonts w:cs="Arial"/>
              </w:rPr>
            </w:pPr>
          </w:p>
          <w:p w14:paraId="4962DB53" w14:textId="276E4026" w:rsidR="00FA3C80" w:rsidRDefault="00C4765E" w:rsidP="00F8315E">
            <w:pPr>
              <w:contextualSpacing/>
              <w:rPr>
                <w:rFonts w:cs="Arial"/>
              </w:rPr>
            </w:pPr>
            <w:r>
              <w:rPr>
                <w:rFonts w:cs="Arial"/>
              </w:rPr>
              <w:t xml:space="preserve">Did the MMCO report all cases of potential fraud, waste, and abuse to OMIG in accordance with requirements in </w:t>
            </w:r>
            <w:r w:rsidRPr="00C4765E">
              <w:rPr>
                <w:rFonts w:cs="Arial"/>
              </w:rPr>
              <w:t>18 NYCRR § 521-2.4(d</w:t>
            </w:r>
            <w:r w:rsidR="009406B3">
              <w:rPr>
                <w:rFonts w:cs="Arial"/>
              </w:rPr>
              <w:t>)</w:t>
            </w:r>
            <w:r w:rsidR="00FA3C80">
              <w:rPr>
                <w:rFonts w:cs="Arial"/>
              </w:rPr>
              <w:t>?</w:t>
            </w:r>
          </w:p>
          <w:p w14:paraId="7084CCB3" w14:textId="77777777" w:rsidR="00FA3C80" w:rsidRPr="0011398E" w:rsidRDefault="00FA3C80" w:rsidP="00F8315E">
            <w:pPr>
              <w:framePr w:hSpace="180" w:wrap="around" w:vAnchor="text" w:hAnchor="text" w:y="1"/>
              <w:contextualSpacing/>
              <w:suppressOverlap/>
              <w:rPr>
                <w:rFonts w:cs="Arial"/>
              </w:rPr>
            </w:pPr>
          </w:p>
          <w:p w14:paraId="31ADEF28" w14:textId="77777777" w:rsidR="00FA3C80" w:rsidRPr="0011398E" w:rsidRDefault="00FA3C80" w:rsidP="00F8315E">
            <w:pPr>
              <w:framePr w:hSpace="180" w:wrap="around" w:vAnchor="text" w:hAnchor="text" w:y="1"/>
              <w:contextualSpacing/>
              <w:suppressOverlap/>
              <w:rPr>
                <w:rFonts w:cs="Arial"/>
              </w:rPr>
            </w:pPr>
            <w:r w:rsidRPr="0011398E">
              <w:rPr>
                <w:rFonts w:cs="Arial"/>
              </w:rPr>
              <w:t>Yes ____</w:t>
            </w:r>
          </w:p>
          <w:p w14:paraId="269DBA52" w14:textId="77777777" w:rsidR="00FA3C80" w:rsidRDefault="00FA3C80" w:rsidP="00F8315E">
            <w:pPr>
              <w:contextualSpacing/>
              <w:rPr>
                <w:rFonts w:cs="Arial"/>
              </w:rPr>
            </w:pPr>
            <w:r w:rsidRPr="0011398E">
              <w:rPr>
                <w:rFonts w:cs="Arial"/>
              </w:rPr>
              <w:t>No _____</w:t>
            </w:r>
          </w:p>
          <w:p w14:paraId="78BC9C62" w14:textId="2E4398A8" w:rsidR="00C4765E" w:rsidRPr="0011398E" w:rsidRDefault="00C4765E" w:rsidP="00F8315E">
            <w:pPr>
              <w:contextualSpacing/>
              <w:rPr>
                <w:rFonts w:cs="Arial"/>
              </w:rPr>
            </w:pPr>
            <w:r>
              <w:rPr>
                <w:rFonts w:cs="Arial"/>
              </w:rPr>
              <w:t xml:space="preserve">N/A ____ </w:t>
            </w:r>
            <w:r w:rsidR="00091E79">
              <w:rPr>
                <w:rFonts w:cs="Arial"/>
              </w:rPr>
              <w:t>(T</w:t>
            </w:r>
            <w:r>
              <w:rPr>
                <w:rFonts w:cs="Arial"/>
              </w:rPr>
              <w:t>here were no cases of potential fraud, waste, and abuse identified during the Review Period.</w:t>
            </w:r>
            <w:r w:rsidR="00091E79">
              <w:rPr>
                <w:rFonts w:cs="Arial"/>
              </w:rPr>
              <w:t>)</w:t>
            </w:r>
          </w:p>
        </w:tc>
        <w:tc>
          <w:tcPr>
            <w:tcW w:w="4993" w:type="dxa"/>
          </w:tcPr>
          <w:p w14:paraId="76C8470C" w14:textId="2BB08D66" w:rsidR="00FA3C80" w:rsidRPr="0011398E" w:rsidRDefault="00FA3C80" w:rsidP="00F8315E">
            <w:pPr>
              <w:contextualSpacing/>
              <w:jc w:val="both"/>
              <w:rPr>
                <w:rFonts w:cs="Arial"/>
              </w:rPr>
            </w:pPr>
            <w:r w:rsidRPr="0011398E">
              <w:rPr>
                <w:rFonts w:cs="Arial"/>
              </w:rPr>
              <w:lastRenderedPageBreak/>
              <w:t xml:space="preserve">Provide </w:t>
            </w:r>
            <w:r w:rsidR="00C4765E">
              <w:rPr>
                <w:rFonts w:cs="Arial"/>
              </w:rPr>
              <w:t>documentation</w:t>
            </w:r>
            <w:r w:rsidRPr="0011398E">
              <w:rPr>
                <w:rFonts w:cs="Arial"/>
              </w:rPr>
              <w:t xml:space="preserve">, as “Attachment </w:t>
            </w:r>
            <w:r>
              <w:rPr>
                <w:rFonts w:cs="Arial"/>
              </w:rPr>
              <w:t>8</w:t>
            </w:r>
            <w:r w:rsidRPr="0011398E">
              <w:rPr>
                <w:rFonts w:cs="Arial"/>
              </w:rPr>
              <w:t>-</w:t>
            </w:r>
            <w:r w:rsidR="00C4765E">
              <w:rPr>
                <w:rFonts w:cs="Arial"/>
              </w:rPr>
              <w:t>4</w:t>
            </w:r>
            <w:r w:rsidRPr="0011398E">
              <w:rPr>
                <w:rFonts w:cs="Arial"/>
              </w:rPr>
              <w:t xml:space="preserve">,” </w:t>
            </w:r>
            <w:r w:rsidR="00C4765E">
              <w:rPr>
                <w:rFonts w:cs="Arial"/>
              </w:rPr>
              <w:t>evidencing the MMCO reported all cases of potential fraud, waste, and abuse to OMIG during the Review Period</w:t>
            </w:r>
            <w:r w:rsidR="009406B3">
              <w:rPr>
                <w:rFonts w:cs="Arial"/>
              </w:rPr>
              <w:t xml:space="preserve"> pursuant to </w:t>
            </w:r>
            <w:r w:rsidR="00696C7D">
              <w:rPr>
                <w:rFonts w:cs="Arial"/>
              </w:rPr>
              <w:t>18 NYCRR § 521-2.4</w:t>
            </w:r>
            <w:r w:rsidR="009406B3">
              <w:rPr>
                <w:rFonts w:cs="Arial"/>
              </w:rPr>
              <w:t>(d)</w:t>
            </w:r>
            <w:r w:rsidR="00C4765E">
              <w:rPr>
                <w:rFonts w:cs="Arial"/>
              </w:rPr>
              <w:t>.</w:t>
            </w:r>
          </w:p>
        </w:tc>
      </w:tr>
      <w:tr w:rsidR="00FA3C80" w:rsidRPr="0011398E" w14:paraId="6169151A" w14:textId="77777777" w:rsidTr="00F8315E">
        <w:tc>
          <w:tcPr>
            <w:tcW w:w="10790" w:type="dxa"/>
            <w:gridSpan w:val="3"/>
            <w:shd w:val="clear" w:color="auto" w:fill="CAF6D2"/>
          </w:tcPr>
          <w:p w14:paraId="6D388901" w14:textId="0188A320"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e</w:t>
            </w:r>
            <w:r>
              <w:rPr>
                <w:rStyle w:val="normaltextrun"/>
                <w:rFonts w:ascii="Arial" w:hAnsi="Arial" w:cs="Arial"/>
                <w:b/>
                <w:bCs/>
                <w:sz w:val="22"/>
                <w:szCs w:val="22"/>
                <w:u w:val="single"/>
              </w:rPr>
              <w:t>)</w:t>
            </w:r>
          </w:p>
          <w:p w14:paraId="2CECD709" w14:textId="77777777"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15C27E04" w14:textId="6FA7475E" w:rsidR="0021579E" w:rsidRPr="000E0F0B" w:rsidRDefault="0021579E" w:rsidP="00B340EE">
            <w:pPr>
              <w:pStyle w:val="paragraph"/>
              <w:spacing w:before="0" w:beforeAutospacing="0" w:after="0" w:afterAutospacing="0"/>
              <w:contextualSpacing/>
              <w:jc w:val="both"/>
              <w:textAlignment w:val="baseline"/>
              <w:rPr>
                <w:rFonts w:ascii="Arial" w:hAnsi="Arial" w:cs="Arial"/>
                <w:sz w:val="22"/>
                <w:szCs w:val="22"/>
              </w:rPr>
            </w:pPr>
            <w:r w:rsidRPr="0021579E">
              <w:rPr>
                <w:rFonts w:ascii="Arial" w:hAnsi="Arial" w:cs="Arial"/>
                <w:sz w:val="22"/>
                <w:szCs w:val="22"/>
              </w:rPr>
              <w:t>(e) The MMCO and its subcontractors shall immediately refer reasonably suspected criminal activity to OMIG and MFCU in accordance with the requirements specified in the MMCO’s contract with the department to participate as an MMCO.</w:t>
            </w:r>
          </w:p>
        </w:tc>
      </w:tr>
      <w:tr w:rsidR="00FA3C80" w:rsidRPr="0011398E" w14:paraId="324CEC8C" w14:textId="77777777" w:rsidTr="00F8315E">
        <w:trPr>
          <w:trHeight w:val="1214"/>
        </w:trPr>
        <w:tc>
          <w:tcPr>
            <w:tcW w:w="805" w:type="dxa"/>
          </w:tcPr>
          <w:p w14:paraId="175B6263" w14:textId="7F143D72" w:rsidR="00FA3C80" w:rsidRPr="0011398E" w:rsidRDefault="00FA3C80" w:rsidP="00F8315E">
            <w:pPr>
              <w:contextualSpacing/>
              <w:jc w:val="both"/>
              <w:rPr>
                <w:rFonts w:cs="Arial"/>
                <w:b/>
                <w:bCs/>
              </w:rPr>
            </w:pPr>
            <w:r>
              <w:rPr>
                <w:rFonts w:cs="Arial"/>
                <w:b/>
                <w:bCs/>
              </w:rPr>
              <w:t>8</w:t>
            </w:r>
            <w:r w:rsidRPr="0011398E">
              <w:rPr>
                <w:rFonts w:cs="Arial"/>
                <w:b/>
                <w:bCs/>
              </w:rPr>
              <w:t>-</w:t>
            </w:r>
            <w:r w:rsidR="00C4765E">
              <w:rPr>
                <w:rFonts w:cs="Arial"/>
                <w:b/>
                <w:bCs/>
              </w:rPr>
              <w:t>5</w:t>
            </w:r>
          </w:p>
        </w:tc>
        <w:tc>
          <w:tcPr>
            <w:tcW w:w="4992" w:type="dxa"/>
          </w:tcPr>
          <w:p w14:paraId="27DA1E92" w14:textId="5FFE2258" w:rsidR="00FA3C80" w:rsidRPr="0011398E" w:rsidRDefault="00FA3C80"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w:t>
            </w:r>
            <w:r w:rsidR="0021579E">
              <w:rPr>
                <w:rFonts w:cs="Arial"/>
                <w:b/>
                <w:bCs/>
              </w:rPr>
              <w:t>e</w:t>
            </w:r>
            <w:r>
              <w:rPr>
                <w:rFonts w:cs="Arial"/>
                <w:b/>
                <w:bCs/>
              </w:rPr>
              <w:t>)</w:t>
            </w:r>
          </w:p>
          <w:p w14:paraId="75D3A020" w14:textId="77777777" w:rsidR="00FA3C80" w:rsidRPr="0011398E" w:rsidRDefault="00FA3C80" w:rsidP="00F8315E">
            <w:pPr>
              <w:contextualSpacing/>
              <w:rPr>
                <w:rFonts w:cs="Arial"/>
              </w:rPr>
            </w:pPr>
          </w:p>
          <w:p w14:paraId="52B2EAB4" w14:textId="3398A77D" w:rsidR="00FA3C80" w:rsidRDefault="00FA3C80" w:rsidP="00F8315E">
            <w:pPr>
              <w:contextualSpacing/>
              <w:rPr>
                <w:rFonts w:cs="Arial"/>
              </w:rPr>
            </w:pPr>
            <w:r w:rsidRPr="0011398E">
              <w:rPr>
                <w:rFonts w:cs="Arial"/>
              </w:rPr>
              <w:t xml:space="preserve">Did the </w:t>
            </w:r>
            <w:r>
              <w:rPr>
                <w:rFonts w:cs="Arial"/>
              </w:rPr>
              <w:t>MMCO</w:t>
            </w:r>
            <w:r w:rsidRPr="0011398E">
              <w:rPr>
                <w:rFonts w:cs="Arial"/>
              </w:rPr>
              <w:t xml:space="preserve"> </w:t>
            </w:r>
            <w:r w:rsidR="00C4765E">
              <w:rPr>
                <w:rFonts w:cs="Arial"/>
              </w:rPr>
              <w:t>and its subcontractors immediately refer reasonably suspected criminal activity to OMIG and MFCU during the Review Period</w:t>
            </w:r>
            <w:r>
              <w:rPr>
                <w:rFonts w:cs="Arial"/>
              </w:rPr>
              <w:t>?</w:t>
            </w:r>
          </w:p>
          <w:p w14:paraId="34E2D7A1" w14:textId="77777777" w:rsidR="00FA3C80" w:rsidRPr="0011398E" w:rsidRDefault="00FA3C80" w:rsidP="00F8315E">
            <w:pPr>
              <w:framePr w:hSpace="180" w:wrap="around" w:vAnchor="text" w:hAnchor="text" w:y="1"/>
              <w:contextualSpacing/>
              <w:suppressOverlap/>
              <w:rPr>
                <w:rFonts w:cs="Arial"/>
              </w:rPr>
            </w:pPr>
          </w:p>
          <w:p w14:paraId="7D7705F7" w14:textId="77777777" w:rsidR="00FA3C80" w:rsidRPr="0011398E" w:rsidRDefault="00FA3C80" w:rsidP="00F8315E">
            <w:pPr>
              <w:framePr w:hSpace="180" w:wrap="around" w:vAnchor="text" w:hAnchor="text" w:y="1"/>
              <w:contextualSpacing/>
              <w:suppressOverlap/>
              <w:rPr>
                <w:rFonts w:cs="Arial"/>
              </w:rPr>
            </w:pPr>
            <w:r w:rsidRPr="0011398E">
              <w:rPr>
                <w:rFonts w:cs="Arial"/>
              </w:rPr>
              <w:t>Yes ____</w:t>
            </w:r>
          </w:p>
          <w:p w14:paraId="749D0B60" w14:textId="77777777" w:rsidR="00FA3C80" w:rsidRDefault="00FA3C80" w:rsidP="00F8315E">
            <w:pPr>
              <w:contextualSpacing/>
              <w:rPr>
                <w:rFonts w:cs="Arial"/>
              </w:rPr>
            </w:pPr>
            <w:r w:rsidRPr="0011398E">
              <w:rPr>
                <w:rFonts w:cs="Arial"/>
              </w:rPr>
              <w:t>No _____</w:t>
            </w:r>
          </w:p>
          <w:p w14:paraId="5A2CC3B3" w14:textId="7E9A489B" w:rsidR="00C4765E" w:rsidRPr="0011398E" w:rsidRDefault="00C4765E" w:rsidP="00F8315E">
            <w:pPr>
              <w:contextualSpacing/>
              <w:rPr>
                <w:rFonts w:cs="Arial"/>
              </w:rPr>
            </w:pPr>
            <w:r>
              <w:rPr>
                <w:rFonts w:cs="Arial"/>
              </w:rPr>
              <w:t xml:space="preserve">N/A ____ </w:t>
            </w:r>
            <w:r w:rsidR="00091E79">
              <w:rPr>
                <w:rFonts w:cs="Arial"/>
              </w:rPr>
              <w:t>(T</w:t>
            </w:r>
            <w:r>
              <w:rPr>
                <w:rFonts w:cs="Arial"/>
              </w:rPr>
              <w:t>here was no reasonably suspected criminal activity identified during the Review Period.</w:t>
            </w:r>
            <w:r w:rsidR="00091E79">
              <w:rPr>
                <w:rFonts w:cs="Arial"/>
              </w:rPr>
              <w:t>)</w:t>
            </w:r>
          </w:p>
        </w:tc>
        <w:tc>
          <w:tcPr>
            <w:tcW w:w="4993" w:type="dxa"/>
          </w:tcPr>
          <w:p w14:paraId="025C8452" w14:textId="5BC29C1A" w:rsidR="00FA3C80" w:rsidRPr="0011398E" w:rsidRDefault="00FA3C80" w:rsidP="00F8315E">
            <w:pPr>
              <w:contextualSpacing/>
              <w:jc w:val="both"/>
              <w:rPr>
                <w:rFonts w:cs="Arial"/>
              </w:rPr>
            </w:pPr>
            <w:r w:rsidRPr="0011398E">
              <w:rPr>
                <w:rFonts w:cs="Arial"/>
              </w:rPr>
              <w:t xml:space="preserve">Provide </w:t>
            </w:r>
            <w:r w:rsidR="00C4765E">
              <w:rPr>
                <w:rFonts w:cs="Arial"/>
              </w:rPr>
              <w:t>documentation</w:t>
            </w:r>
            <w:r w:rsidRPr="0011398E">
              <w:rPr>
                <w:rFonts w:cs="Arial"/>
              </w:rPr>
              <w:t xml:space="preserve">, as “Attachment </w:t>
            </w:r>
            <w:r>
              <w:rPr>
                <w:rFonts w:cs="Arial"/>
              </w:rPr>
              <w:t>8</w:t>
            </w:r>
            <w:r w:rsidRPr="0011398E">
              <w:rPr>
                <w:rFonts w:cs="Arial"/>
              </w:rPr>
              <w:t>-</w:t>
            </w:r>
            <w:r w:rsidR="00C4765E">
              <w:rPr>
                <w:rFonts w:cs="Arial"/>
              </w:rPr>
              <w:t>5</w:t>
            </w:r>
            <w:r w:rsidRPr="0011398E">
              <w:rPr>
                <w:rFonts w:cs="Arial"/>
              </w:rPr>
              <w:t xml:space="preserve">,” </w:t>
            </w:r>
            <w:r w:rsidR="00C4765E">
              <w:rPr>
                <w:rFonts w:cs="Arial"/>
              </w:rPr>
              <w:t>evidencing the MMCO and its subcontractors immediately referred reasonably suspected criminal activity to OMIG and MFCU during the Review Period.</w:t>
            </w:r>
          </w:p>
        </w:tc>
      </w:tr>
      <w:tr w:rsidR="00FA3C80" w:rsidRPr="0011398E" w14:paraId="5A848B2A" w14:textId="77777777" w:rsidTr="00F8315E">
        <w:tc>
          <w:tcPr>
            <w:tcW w:w="10790" w:type="dxa"/>
            <w:gridSpan w:val="3"/>
            <w:shd w:val="clear" w:color="auto" w:fill="CAF6D2"/>
          </w:tcPr>
          <w:p w14:paraId="7D107DBF" w14:textId="584A7DEB"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f</w:t>
            </w:r>
            <w:r>
              <w:rPr>
                <w:rStyle w:val="normaltextrun"/>
                <w:rFonts w:ascii="Arial" w:hAnsi="Arial" w:cs="Arial"/>
                <w:b/>
                <w:bCs/>
                <w:sz w:val="22"/>
                <w:szCs w:val="22"/>
                <w:u w:val="single"/>
              </w:rPr>
              <w:t>)</w:t>
            </w:r>
          </w:p>
          <w:p w14:paraId="7CB50C2F" w14:textId="77777777"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26B54BCF" w14:textId="78F6B10D" w:rsidR="00096188" w:rsidRDefault="00096188" w:rsidP="00B340EE">
            <w:pPr>
              <w:pStyle w:val="paragraph"/>
              <w:spacing w:after="0"/>
              <w:contextualSpacing/>
              <w:jc w:val="both"/>
              <w:textAlignment w:val="baseline"/>
              <w:rPr>
                <w:rFonts w:ascii="Arial" w:hAnsi="Arial" w:cs="Arial"/>
                <w:sz w:val="22"/>
                <w:szCs w:val="22"/>
              </w:rPr>
            </w:pPr>
            <w:r w:rsidRPr="00096188">
              <w:rPr>
                <w:rFonts w:ascii="Arial" w:hAnsi="Arial" w:cs="Arial"/>
                <w:sz w:val="22"/>
                <w:szCs w:val="22"/>
              </w:rPr>
              <w:t>(f) Report, return and explain. The MMCO shall establish policies and procedures in accordance with the requirements of section 363-d of the Social Services Law for its participating providers and other subcontractors to report, return and explain overpayments to the MMCO within sixty (60) days of identification. The MMCO shall promptly report all recoveries, including recoveries which result from a provider or subcontractor reporting, returning and explaining an overpayment under this subdivision:</w:t>
            </w:r>
          </w:p>
          <w:p w14:paraId="2AF3282D" w14:textId="77777777" w:rsidR="00096188" w:rsidRPr="00096188" w:rsidRDefault="00096188" w:rsidP="00B340EE">
            <w:pPr>
              <w:pStyle w:val="paragraph"/>
              <w:spacing w:after="0"/>
              <w:contextualSpacing/>
              <w:jc w:val="both"/>
              <w:textAlignment w:val="baseline"/>
              <w:rPr>
                <w:rFonts w:ascii="Arial" w:hAnsi="Arial" w:cs="Arial"/>
                <w:sz w:val="22"/>
                <w:szCs w:val="22"/>
              </w:rPr>
            </w:pPr>
          </w:p>
          <w:p w14:paraId="1429FCEC" w14:textId="4D5901EA" w:rsidR="00096188" w:rsidRDefault="00096188" w:rsidP="00B340EE">
            <w:pPr>
              <w:pStyle w:val="paragraph"/>
              <w:spacing w:after="0"/>
              <w:ind w:left="720"/>
              <w:contextualSpacing/>
              <w:jc w:val="both"/>
              <w:textAlignment w:val="baseline"/>
              <w:rPr>
                <w:rFonts w:ascii="Arial" w:hAnsi="Arial" w:cs="Arial"/>
                <w:sz w:val="22"/>
                <w:szCs w:val="22"/>
              </w:rPr>
            </w:pPr>
            <w:r w:rsidRPr="00096188">
              <w:rPr>
                <w:rFonts w:ascii="Arial" w:hAnsi="Arial" w:cs="Arial"/>
                <w:sz w:val="22"/>
                <w:szCs w:val="22"/>
              </w:rPr>
              <w:t>(1) in its cost reports to the department, and in accordance with the instructions and directives of the department; and</w:t>
            </w:r>
          </w:p>
          <w:p w14:paraId="6AAB575B" w14:textId="77777777" w:rsidR="00096188" w:rsidRPr="00096188" w:rsidRDefault="00096188" w:rsidP="00B340EE">
            <w:pPr>
              <w:pStyle w:val="paragraph"/>
              <w:spacing w:after="0"/>
              <w:ind w:left="720"/>
              <w:contextualSpacing/>
              <w:jc w:val="both"/>
              <w:textAlignment w:val="baseline"/>
              <w:rPr>
                <w:rFonts w:ascii="Arial" w:hAnsi="Arial" w:cs="Arial"/>
                <w:sz w:val="22"/>
                <w:szCs w:val="22"/>
              </w:rPr>
            </w:pPr>
          </w:p>
          <w:p w14:paraId="3267FDE8" w14:textId="29D8B078" w:rsidR="00FA3C80" w:rsidRPr="000E0F0B" w:rsidRDefault="00096188" w:rsidP="00B340EE">
            <w:pPr>
              <w:pStyle w:val="paragraph"/>
              <w:spacing w:before="0" w:beforeAutospacing="0" w:after="0" w:afterAutospacing="0"/>
              <w:ind w:left="720"/>
              <w:contextualSpacing/>
              <w:jc w:val="both"/>
              <w:textAlignment w:val="baseline"/>
              <w:rPr>
                <w:rFonts w:ascii="Arial" w:hAnsi="Arial" w:cs="Arial"/>
                <w:sz w:val="22"/>
                <w:szCs w:val="22"/>
              </w:rPr>
            </w:pPr>
            <w:r w:rsidRPr="00096188">
              <w:rPr>
                <w:rFonts w:ascii="Arial" w:hAnsi="Arial" w:cs="Arial"/>
                <w:sz w:val="22"/>
                <w:szCs w:val="22"/>
              </w:rPr>
              <w:t>(2) in a monthly report to OMIG in a form and format to be determined by OMIG, or as otherwise specified in its contract with the department to participate as an MMCO.</w:t>
            </w:r>
          </w:p>
        </w:tc>
      </w:tr>
      <w:tr w:rsidR="00FA3C80" w:rsidRPr="0011398E" w14:paraId="2D13C831" w14:textId="77777777" w:rsidTr="00F8315E">
        <w:trPr>
          <w:trHeight w:val="1214"/>
        </w:trPr>
        <w:tc>
          <w:tcPr>
            <w:tcW w:w="805" w:type="dxa"/>
          </w:tcPr>
          <w:p w14:paraId="29DBBAF4" w14:textId="157341C7" w:rsidR="00FA3C80" w:rsidRPr="0011398E" w:rsidRDefault="00FA3C80" w:rsidP="00F8315E">
            <w:pPr>
              <w:contextualSpacing/>
              <w:jc w:val="both"/>
              <w:rPr>
                <w:rFonts w:cs="Arial"/>
                <w:b/>
                <w:bCs/>
              </w:rPr>
            </w:pPr>
            <w:r>
              <w:rPr>
                <w:rFonts w:cs="Arial"/>
                <w:b/>
                <w:bCs/>
              </w:rPr>
              <w:t>8</w:t>
            </w:r>
            <w:r w:rsidRPr="0011398E">
              <w:rPr>
                <w:rFonts w:cs="Arial"/>
                <w:b/>
                <w:bCs/>
              </w:rPr>
              <w:t>-</w:t>
            </w:r>
            <w:r w:rsidR="00B549DB">
              <w:rPr>
                <w:rFonts w:cs="Arial"/>
                <w:b/>
                <w:bCs/>
              </w:rPr>
              <w:t>6</w:t>
            </w:r>
          </w:p>
        </w:tc>
        <w:tc>
          <w:tcPr>
            <w:tcW w:w="4992" w:type="dxa"/>
          </w:tcPr>
          <w:p w14:paraId="6D9FDD4F" w14:textId="1F32B4BB" w:rsidR="00FA3C80" w:rsidRPr="0011398E" w:rsidRDefault="00FA3C80"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w:t>
            </w:r>
            <w:r w:rsidR="0021579E">
              <w:rPr>
                <w:rFonts w:cs="Arial"/>
                <w:b/>
                <w:bCs/>
              </w:rPr>
              <w:t>f</w:t>
            </w:r>
            <w:r>
              <w:rPr>
                <w:rFonts w:cs="Arial"/>
                <w:b/>
                <w:bCs/>
              </w:rPr>
              <w:t>)</w:t>
            </w:r>
          </w:p>
          <w:p w14:paraId="28FA0228" w14:textId="77777777" w:rsidR="00FA3C80" w:rsidRPr="0011398E" w:rsidRDefault="00FA3C80" w:rsidP="00F8315E">
            <w:pPr>
              <w:contextualSpacing/>
              <w:rPr>
                <w:rFonts w:cs="Arial"/>
              </w:rPr>
            </w:pPr>
          </w:p>
          <w:p w14:paraId="1A318616" w14:textId="18391DE2" w:rsidR="00FA3C80" w:rsidRDefault="00B549DB" w:rsidP="00F8315E">
            <w:pPr>
              <w:contextualSpacing/>
              <w:rPr>
                <w:rFonts w:cs="Arial"/>
              </w:rPr>
            </w:pPr>
            <w:r>
              <w:rPr>
                <w:rFonts w:cs="Arial"/>
              </w:rPr>
              <w:t>Did the MMCO promptly report all recoveries in its monthly reports to OMIG during the Review Period</w:t>
            </w:r>
            <w:r w:rsidR="00FA3C80">
              <w:rPr>
                <w:rFonts w:cs="Arial"/>
              </w:rPr>
              <w:t>?</w:t>
            </w:r>
          </w:p>
          <w:p w14:paraId="78F1AD64" w14:textId="77777777" w:rsidR="00FA3C80" w:rsidRPr="0011398E" w:rsidRDefault="00FA3C80" w:rsidP="00F8315E">
            <w:pPr>
              <w:framePr w:hSpace="180" w:wrap="around" w:vAnchor="text" w:hAnchor="text" w:y="1"/>
              <w:contextualSpacing/>
              <w:suppressOverlap/>
              <w:rPr>
                <w:rFonts w:cs="Arial"/>
              </w:rPr>
            </w:pPr>
          </w:p>
          <w:p w14:paraId="6A95C665" w14:textId="77777777" w:rsidR="00FA3C80" w:rsidRPr="0011398E" w:rsidRDefault="00FA3C80" w:rsidP="00F8315E">
            <w:pPr>
              <w:framePr w:hSpace="180" w:wrap="around" w:vAnchor="text" w:hAnchor="text" w:y="1"/>
              <w:contextualSpacing/>
              <w:suppressOverlap/>
              <w:rPr>
                <w:rFonts w:cs="Arial"/>
              </w:rPr>
            </w:pPr>
            <w:r w:rsidRPr="0011398E">
              <w:rPr>
                <w:rFonts w:cs="Arial"/>
              </w:rPr>
              <w:t>Yes ____</w:t>
            </w:r>
          </w:p>
          <w:p w14:paraId="0EE8EE48" w14:textId="77777777" w:rsidR="00FA3C80" w:rsidRPr="0011398E" w:rsidRDefault="00FA3C80" w:rsidP="00F8315E">
            <w:pPr>
              <w:contextualSpacing/>
              <w:rPr>
                <w:rFonts w:cs="Arial"/>
              </w:rPr>
            </w:pPr>
            <w:r w:rsidRPr="0011398E">
              <w:rPr>
                <w:rFonts w:cs="Arial"/>
              </w:rPr>
              <w:t>No _____</w:t>
            </w:r>
          </w:p>
        </w:tc>
        <w:tc>
          <w:tcPr>
            <w:tcW w:w="4993" w:type="dxa"/>
          </w:tcPr>
          <w:p w14:paraId="21B544FC" w14:textId="77777777" w:rsidR="00E25F23" w:rsidRDefault="00FA3C80" w:rsidP="00F8315E">
            <w:pPr>
              <w:contextualSpacing/>
              <w:jc w:val="both"/>
              <w:rPr>
                <w:rFonts w:cs="Arial"/>
              </w:rPr>
            </w:pPr>
            <w:r w:rsidRPr="0011398E">
              <w:rPr>
                <w:rFonts w:cs="Arial"/>
              </w:rPr>
              <w:t xml:space="preserve">Provide </w:t>
            </w:r>
            <w:r w:rsidR="00B549DB">
              <w:rPr>
                <w:rFonts w:cs="Arial"/>
              </w:rPr>
              <w:t>documentation</w:t>
            </w:r>
            <w:r w:rsidRPr="0011398E">
              <w:rPr>
                <w:rFonts w:cs="Arial"/>
              </w:rPr>
              <w:t xml:space="preserve">, as “Attachment </w:t>
            </w:r>
            <w:r>
              <w:rPr>
                <w:rFonts w:cs="Arial"/>
              </w:rPr>
              <w:t>8</w:t>
            </w:r>
            <w:r w:rsidRPr="0011398E">
              <w:rPr>
                <w:rFonts w:cs="Arial"/>
              </w:rPr>
              <w:t>-</w:t>
            </w:r>
            <w:r w:rsidR="00B549DB">
              <w:rPr>
                <w:rFonts w:cs="Arial"/>
              </w:rPr>
              <w:t>6</w:t>
            </w:r>
            <w:r w:rsidRPr="0011398E">
              <w:rPr>
                <w:rFonts w:cs="Arial"/>
              </w:rPr>
              <w:t>,”</w:t>
            </w:r>
            <w:r w:rsidR="00B549DB">
              <w:rPr>
                <w:rFonts w:cs="Arial"/>
              </w:rPr>
              <w:t xml:space="preserve"> evidencing</w:t>
            </w:r>
            <w:r w:rsidR="00E25F23">
              <w:rPr>
                <w:rFonts w:cs="Arial"/>
              </w:rPr>
              <w:t>:</w:t>
            </w:r>
          </w:p>
          <w:p w14:paraId="7830A188" w14:textId="77777777" w:rsidR="00E25F23" w:rsidRDefault="00B549DB" w:rsidP="00E25F23">
            <w:pPr>
              <w:pStyle w:val="ListParagraph"/>
              <w:numPr>
                <w:ilvl w:val="0"/>
                <w:numId w:val="53"/>
              </w:numPr>
              <w:contextualSpacing/>
              <w:jc w:val="both"/>
              <w:rPr>
                <w:rFonts w:cs="Arial"/>
              </w:rPr>
            </w:pPr>
            <w:r w:rsidRPr="00E25F23">
              <w:rPr>
                <w:rFonts w:cs="Arial"/>
              </w:rPr>
              <w:t xml:space="preserve">the MMCO promptly reported all recoveries </w:t>
            </w:r>
            <w:r w:rsidR="00E01B5B" w:rsidRPr="00E25F23">
              <w:rPr>
                <w:rFonts w:cs="Arial"/>
              </w:rPr>
              <w:t xml:space="preserve">in its monthly reports to OMIG </w:t>
            </w:r>
            <w:r w:rsidRPr="00E25F23">
              <w:rPr>
                <w:rFonts w:cs="Arial"/>
              </w:rPr>
              <w:t>during the Review Period</w:t>
            </w:r>
            <w:r w:rsidR="00E25F23">
              <w:rPr>
                <w:rFonts w:cs="Arial"/>
              </w:rPr>
              <w:t>, and</w:t>
            </w:r>
          </w:p>
          <w:p w14:paraId="1909EE9D" w14:textId="7DFC4A02" w:rsidR="00FA3C80" w:rsidRPr="00E25F23" w:rsidRDefault="00E25F23" w:rsidP="00E25F23">
            <w:pPr>
              <w:pStyle w:val="ListParagraph"/>
              <w:numPr>
                <w:ilvl w:val="0"/>
                <w:numId w:val="53"/>
              </w:numPr>
              <w:contextualSpacing/>
              <w:jc w:val="both"/>
              <w:rPr>
                <w:rFonts w:cs="Arial"/>
              </w:rPr>
            </w:pPr>
            <w:r>
              <w:rPr>
                <w:rFonts w:cs="Arial"/>
              </w:rPr>
              <w:t>if applicable, an explanation of why no report of recoveries was included in its monthly reports to OMIG</w:t>
            </w:r>
            <w:r w:rsidR="00FA3C80" w:rsidRPr="00E25F23">
              <w:rPr>
                <w:rFonts w:cs="Arial"/>
              </w:rPr>
              <w:t>.</w:t>
            </w:r>
          </w:p>
        </w:tc>
      </w:tr>
      <w:tr w:rsidR="00FA3C80" w:rsidRPr="0011398E" w14:paraId="7C1E80F6" w14:textId="77777777" w:rsidTr="00F8315E">
        <w:tc>
          <w:tcPr>
            <w:tcW w:w="10790" w:type="dxa"/>
            <w:gridSpan w:val="3"/>
            <w:shd w:val="clear" w:color="auto" w:fill="CAF6D2"/>
          </w:tcPr>
          <w:p w14:paraId="6F40702F" w14:textId="28268CAA" w:rsidR="00FA3C80" w:rsidRPr="00366A1D" w:rsidRDefault="00FA3C80" w:rsidP="00F36421">
            <w:pPr>
              <w:pStyle w:val="paragraph"/>
              <w:keepNext/>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lastRenderedPageBreak/>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g</w:t>
            </w:r>
            <w:r>
              <w:rPr>
                <w:rStyle w:val="normaltextrun"/>
                <w:rFonts w:ascii="Arial" w:hAnsi="Arial" w:cs="Arial"/>
                <w:b/>
                <w:bCs/>
                <w:sz w:val="22"/>
                <w:szCs w:val="22"/>
                <w:u w:val="single"/>
              </w:rPr>
              <w:t>)</w:t>
            </w:r>
          </w:p>
          <w:p w14:paraId="161C9AD6" w14:textId="77777777" w:rsidR="00FA3C80" w:rsidRPr="00366A1D" w:rsidRDefault="00FA3C80" w:rsidP="00F36421">
            <w:pPr>
              <w:pStyle w:val="paragraph"/>
              <w:keepNext/>
              <w:spacing w:before="0" w:beforeAutospacing="0" w:after="0" w:afterAutospacing="0"/>
              <w:contextualSpacing/>
              <w:jc w:val="both"/>
              <w:textAlignment w:val="baseline"/>
              <w:rPr>
                <w:rStyle w:val="normaltextrun"/>
                <w:rFonts w:ascii="Arial" w:hAnsi="Arial" w:cs="Arial"/>
                <w:sz w:val="22"/>
                <w:szCs w:val="22"/>
              </w:rPr>
            </w:pPr>
          </w:p>
          <w:p w14:paraId="1EB40B34" w14:textId="752CBDD2" w:rsidR="00FA3C80" w:rsidRPr="000E0F0B" w:rsidRDefault="00096188" w:rsidP="00B340EE">
            <w:pPr>
              <w:pStyle w:val="paragraph"/>
              <w:spacing w:before="0" w:beforeAutospacing="0" w:after="0" w:afterAutospacing="0"/>
              <w:contextualSpacing/>
              <w:jc w:val="both"/>
              <w:textAlignment w:val="baseline"/>
              <w:rPr>
                <w:rFonts w:ascii="Arial" w:hAnsi="Arial" w:cs="Arial"/>
                <w:sz w:val="22"/>
                <w:szCs w:val="22"/>
              </w:rPr>
            </w:pPr>
            <w:r w:rsidRPr="00096188">
              <w:rPr>
                <w:rFonts w:ascii="Arial" w:hAnsi="Arial" w:cs="Arial"/>
                <w:sz w:val="22"/>
                <w:szCs w:val="22"/>
              </w:rPr>
              <w:t>(g) The MMCO shall develop a fraud, waste and abuse detection procedures manual for use by officers, directors, managers, personnel, and subcontractors performing claims underwriting, member services, utilization management, complaint, investigative and/or SIU services.</w:t>
            </w:r>
          </w:p>
        </w:tc>
      </w:tr>
      <w:tr w:rsidR="00FA3C80" w:rsidRPr="0011398E" w14:paraId="143E33D1" w14:textId="77777777" w:rsidTr="00F8315E">
        <w:trPr>
          <w:trHeight w:val="1214"/>
        </w:trPr>
        <w:tc>
          <w:tcPr>
            <w:tcW w:w="805" w:type="dxa"/>
          </w:tcPr>
          <w:p w14:paraId="39464A9D" w14:textId="57E8DFFA" w:rsidR="00FA3C80" w:rsidRPr="0011398E" w:rsidRDefault="00FA3C80" w:rsidP="00F8315E">
            <w:pPr>
              <w:contextualSpacing/>
              <w:jc w:val="both"/>
              <w:rPr>
                <w:rFonts w:cs="Arial"/>
                <w:b/>
                <w:bCs/>
              </w:rPr>
            </w:pPr>
            <w:r>
              <w:rPr>
                <w:rFonts w:cs="Arial"/>
                <w:b/>
                <w:bCs/>
              </w:rPr>
              <w:t>8</w:t>
            </w:r>
            <w:r w:rsidRPr="0011398E">
              <w:rPr>
                <w:rFonts w:cs="Arial"/>
                <w:b/>
                <w:bCs/>
              </w:rPr>
              <w:t>-</w:t>
            </w:r>
            <w:r w:rsidR="00E25F23">
              <w:rPr>
                <w:rFonts w:cs="Arial"/>
                <w:b/>
                <w:bCs/>
              </w:rPr>
              <w:t>7</w:t>
            </w:r>
          </w:p>
        </w:tc>
        <w:tc>
          <w:tcPr>
            <w:tcW w:w="4992" w:type="dxa"/>
          </w:tcPr>
          <w:p w14:paraId="58A93C94" w14:textId="7F00DA56" w:rsidR="00FA3C80" w:rsidRPr="0011398E" w:rsidRDefault="00FA3C80"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w:t>
            </w:r>
            <w:r w:rsidR="0021579E">
              <w:rPr>
                <w:rFonts w:cs="Arial"/>
                <w:b/>
                <w:bCs/>
              </w:rPr>
              <w:t>g</w:t>
            </w:r>
            <w:r>
              <w:rPr>
                <w:rFonts w:cs="Arial"/>
                <w:b/>
                <w:bCs/>
              </w:rPr>
              <w:t>)</w:t>
            </w:r>
          </w:p>
          <w:p w14:paraId="6F85E7E8" w14:textId="77777777" w:rsidR="00FA3C80" w:rsidRPr="0011398E" w:rsidRDefault="00FA3C80" w:rsidP="00F8315E">
            <w:pPr>
              <w:contextualSpacing/>
              <w:rPr>
                <w:rFonts w:cs="Arial"/>
              </w:rPr>
            </w:pPr>
          </w:p>
          <w:p w14:paraId="7F1EAFEE" w14:textId="4294F030" w:rsidR="00FA3C80" w:rsidRDefault="00FA3C80" w:rsidP="00F8315E">
            <w:pPr>
              <w:contextualSpacing/>
              <w:rPr>
                <w:rFonts w:cs="Arial"/>
              </w:rPr>
            </w:pPr>
            <w:r w:rsidRPr="0011398E">
              <w:rPr>
                <w:rFonts w:cs="Arial"/>
              </w:rPr>
              <w:t xml:space="preserve">Did the </w:t>
            </w:r>
            <w:r>
              <w:rPr>
                <w:rFonts w:cs="Arial"/>
              </w:rPr>
              <w:t>MMCO</w:t>
            </w:r>
            <w:r w:rsidR="00E25F23">
              <w:rPr>
                <w:rFonts w:cs="Arial"/>
              </w:rPr>
              <w:t xml:space="preserve"> have a fraud, waste, and abuse detection procedures manual</w:t>
            </w:r>
            <w:r>
              <w:rPr>
                <w:rFonts w:cs="Arial"/>
              </w:rPr>
              <w:t>?</w:t>
            </w:r>
          </w:p>
          <w:p w14:paraId="57503904" w14:textId="77777777" w:rsidR="00FA3C80" w:rsidRPr="0011398E" w:rsidRDefault="00FA3C80" w:rsidP="00F8315E">
            <w:pPr>
              <w:framePr w:hSpace="180" w:wrap="around" w:vAnchor="text" w:hAnchor="text" w:y="1"/>
              <w:contextualSpacing/>
              <w:suppressOverlap/>
              <w:rPr>
                <w:rFonts w:cs="Arial"/>
              </w:rPr>
            </w:pPr>
          </w:p>
          <w:p w14:paraId="3BA83C86" w14:textId="77777777" w:rsidR="00FA3C80" w:rsidRPr="0011398E" w:rsidRDefault="00FA3C80" w:rsidP="00F8315E">
            <w:pPr>
              <w:framePr w:hSpace="180" w:wrap="around" w:vAnchor="text" w:hAnchor="text" w:y="1"/>
              <w:contextualSpacing/>
              <w:suppressOverlap/>
              <w:rPr>
                <w:rFonts w:cs="Arial"/>
              </w:rPr>
            </w:pPr>
            <w:r w:rsidRPr="0011398E">
              <w:rPr>
                <w:rFonts w:cs="Arial"/>
              </w:rPr>
              <w:t>Yes ____</w:t>
            </w:r>
          </w:p>
          <w:p w14:paraId="4026B400" w14:textId="77777777" w:rsidR="00FA3C80" w:rsidRPr="0011398E" w:rsidRDefault="00FA3C80" w:rsidP="00F8315E">
            <w:pPr>
              <w:contextualSpacing/>
              <w:rPr>
                <w:rFonts w:cs="Arial"/>
              </w:rPr>
            </w:pPr>
            <w:r w:rsidRPr="0011398E">
              <w:rPr>
                <w:rFonts w:cs="Arial"/>
              </w:rPr>
              <w:t>No _____</w:t>
            </w:r>
          </w:p>
        </w:tc>
        <w:tc>
          <w:tcPr>
            <w:tcW w:w="4993" w:type="dxa"/>
          </w:tcPr>
          <w:p w14:paraId="27D43D3E" w14:textId="7ECBD73F" w:rsidR="00FA3C80" w:rsidRPr="0011398E" w:rsidRDefault="00FA3C80" w:rsidP="00F8315E">
            <w:pPr>
              <w:contextualSpacing/>
              <w:jc w:val="both"/>
              <w:rPr>
                <w:rFonts w:cs="Arial"/>
              </w:rPr>
            </w:pPr>
            <w:r w:rsidRPr="0011398E">
              <w:rPr>
                <w:rFonts w:cs="Arial"/>
              </w:rPr>
              <w:t xml:space="preserve">Provide a copy, as “Attachment </w:t>
            </w:r>
            <w:r>
              <w:rPr>
                <w:rFonts w:cs="Arial"/>
              </w:rPr>
              <w:t>8</w:t>
            </w:r>
            <w:r w:rsidRPr="0011398E">
              <w:rPr>
                <w:rFonts w:cs="Arial"/>
              </w:rPr>
              <w:t>-</w:t>
            </w:r>
            <w:r w:rsidR="00E25F23">
              <w:rPr>
                <w:rFonts w:cs="Arial"/>
              </w:rPr>
              <w:t>7</w:t>
            </w:r>
            <w:r w:rsidRPr="0011398E">
              <w:rPr>
                <w:rFonts w:cs="Arial"/>
              </w:rPr>
              <w:t xml:space="preserve">,” of </w:t>
            </w:r>
            <w:r w:rsidR="00E25F23">
              <w:rPr>
                <w:rFonts w:cs="Arial"/>
              </w:rPr>
              <w:t>the MMCO’s fraud, waste, and abuse detection procedures manual</w:t>
            </w:r>
            <w:r>
              <w:rPr>
                <w:rFonts w:cs="Arial"/>
              </w:rPr>
              <w:t>.</w:t>
            </w:r>
          </w:p>
        </w:tc>
      </w:tr>
      <w:tr w:rsidR="00FA3C80" w:rsidRPr="0011398E" w14:paraId="61D47CDA" w14:textId="77777777" w:rsidTr="00F8315E">
        <w:tc>
          <w:tcPr>
            <w:tcW w:w="10790" w:type="dxa"/>
            <w:gridSpan w:val="3"/>
            <w:shd w:val="clear" w:color="auto" w:fill="CAF6D2"/>
          </w:tcPr>
          <w:p w14:paraId="65731763" w14:textId="3919493A"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h</w:t>
            </w:r>
            <w:r>
              <w:rPr>
                <w:rStyle w:val="normaltextrun"/>
                <w:rFonts w:ascii="Arial" w:hAnsi="Arial" w:cs="Arial"/>
                <w:b/>
                <w:bCs/>
                <w:sz w:val="22"/>
                <w:szCs w:val="22"/>
                <w:u w:val="single"/>
              </w:rPr>
              <w:t>)</w:t>
            </w:r>
          </w:p>
          <w:p w14:paraId="0B551D64" w14:textId="77777777"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538BA5E7" w14:textId="6AFB7EF8" w:rsidR="00096188" w:rsidRDefault="00096188" w:rsidP="00B340EE">
            <w:pPr>
              <w:pStyle w:val="paragraph"/>
              <w:spacing w:after="0"/>
              <w:contextualSpacing/>
              <w:jc w:val="both"/>
              <w:textAlignment w:val="baseline"/>
              <w:rPr>
                <w:rFonts w:ascii="Arial" w:hAnsi="Arial" w:cs="Arial"/>
                <w:sz w:val="22"/>
                <w:szCs w:val="22"/>
              </w:rPr>
            </w:pPr>
            <w:r w:rsidRPr="00096188">
              <w:rPr>
                <w:rFonts w:ascii="Arial" w:hAnsi="Arial" w:cs="Arial"/>
                <w:sz w:val="22"/>
                <w:szCs w:val="22"/>
              </w:rPr>
              <w:t>(h) Other program integrity requirements.</w:t>
            </w:r>
          </w:p>
          <w:p w14:paraId="4D42E6DB" w14:textId="77777777" w:rsidR="00096188" w:rsidRPr="00096188" w:rsidRDefault="00096188" w:rsidP="00B340EE">
            <w:pPr>
              <w:pStyle w:val="paragraph"/>
              <w:spacing w:after="0"/>
              <w:contextualSpacing/>
              <w:jc w:val="both"/>
              <w:textAlignment w:val="baseline"/>
              <w:rPr>
                <w:rFonts w:ascii="Arial" w:hAnsi="Arial" w:cs="Arial"/>
                <w:sz w:val="22"/>
                <w:szCs w:val="22"/>
              </w:rPr>
            </w:pPr>
          </w:p>
          <w:p w14:paraId="2F688036" w14:textId="1A9F35A7" w:rsidR="00096188" w:rsidRDefault="00096188" w:rsidP="00B340EE">
            <w:pPr>
              <w:pStyle w:val="paragraph"/>
              <w:spacing w:after="0"/>
              <w:ind w:left="720"/>
              <w:contextualSpacing/>
              <w:jc w:val="both"/>
              <w:textAlignment w:val="baseline"/>
              <w:rPr>
                <w:rFonts w:ascii="Arial" w:hAnsi="Arial" w:cs="Arial"/>
                <w:sz w:val="22"/>
                <w:szCs w:val="22"/>
              </w:rPr>
            </w:pPr>
            <w:r w:rsidRPr="00096188">
              <w:rPr>
                <w:rFonts w:ascii="Arial" w:hAnsi="Arial" w:cs="Arial"/>
                <w:sz w:val="22"/>
                <w:szCs w:val="22"/>
              </w:rPr>
              <w:t>(1) The MMCO shall develop a fraud, waste and abuse public awareness program focused on the cost and frequency of MA program fraud, and the methods by which the MMCO’s enrollees, providers, and other contractors, agents, subcontractors, or independent contractors can prevent it. The MMCO shall make information regarding the public awareness program available on its website.</w:t>
            </w:r>
          </w:p>
          <w:p w14:paraId="68DA1631" w14:textId="77777777" w:rsidR="00096188" w:rsidRPr="00096188" w:rsidRDefault="00096188" w:rsidP="00B340EE">
            <w:pPr>
              <w:pStyle w:val="paragraph"/>
              <w:spacing w:after="0"/>
              <w:ind w:left="720"/>
              <w:contextualSpacing/>
              <w:jc w:val="both"/>
              <w:textAlignment w:val="baseline"/>
              <w:rPr>
                <w:rFonts w:ascii="Arial" w:hAnsi="Arial" w:cs="Arial"/>
                <w:sz w:val="22"/>
                <w:szCs w:val="22"/>
              </w:rPr>
            </w:pPr>
          </w:p>
          <w:p w14:paraId="61570129" w14:textId="570B63AB" w:rsidR="00FA3C80" w:rsidRPr="000E0F0B" w:rsidRDefault="00096188" w:rsidP="00B340EE">
            <w:pPr>
              <w:pStyle w:val="paragraph"/>
              <w:spacing w:before="0" w:beforeAutospacing="0" w:after="0" w:afterAutospacing="0"/>
              <w:ind w:left="720"/>
              <w:contextualSpacing/>
              <w:jc w:val="both"/>
              <w:textAlignment w:val="baseline"/>
              <w:rPr>
                <w:rFonts w:ascii="Arial" w:hAnsi="Arial" w:cs="Arial"/>
                <w:sz w:val="22"/>
                <w:szCs w:val="22"/>
              </w:rPr>
            </w:pPr>
            <w:r w:rsidRPr="00096188">
              <w:rPr>
                <w:rFonts w:ascii="Arial" w:hAnsi="Arial" w:cs="Arial"/>
                <w:sz w:val="22"/>
                <w:szCs w:val="22"/>
              </w:rPr>
              <w:t>(2) The MMCO shall make available on its website information on how and where to report, return and explain overpayments to the MMCO, in accordance with the requirements of subdivision (f) of this section.</w:t>
            </w:r>
          </w:p>
        </w:tc>
      </w:tr>
      <w:tr w:rsidR="00FA3C80" w:rsidRPr="0011398E" w14:paraId="0BECB950" w14:textId="77777777" w:rsidTr="00F8315E">
        <w:trPr>
          <w:trHeight w:val="1214"/>
        </w:trPr>
        <w:tc>
          <w:tcPr>
            <w:tcW w:w="805" w:type="dxa"/>
          </w:tcPr>
          <w:p w14:paraId="2FC693CF" w14:textId="4E6B01C9" w:rsidR="00FA3C80" w:rsidRPr="0011398E" w:rsidRDefault="00FA3C80" w:rsidP="00F8315E">
            <w:pPr>
              <w:contextualSpacing/>
              <w:jc w:val="both"/>
              <w:rPr>
                <w:rFonts w:cs="Arial"/>
                <w:b/>
                <w:bCs/>
              </w:rPr>
            </w:pPr>
            <w:r>
              <w:rPr>
                <w:rFonts w:cs="Arial"/>
                <w:b/>
                <w:bCs/>
              </w:rPr>
              <w:t>8</w:t>
            </w:r>
            <w:r w:rsidRPr="0011398E">
              <w:rPr>
                <w:rFonts w:cs="Arial"/>
                <w:b/>
                <w:bCs/>
              </w:rPr>
              <w:t>-</w:t>
            </w:r>
            <w:r w:rsidR="00E25F23">
              <w:rPr>
                <w:rFonts w:cs="Arial"/>
                <w:b/>
                <w:bCs/>
              </w:rPr>
              <w:t>8</w:t>
            </w:r>
          </w:p>
        </w:tc>
        <w:tc>
          <w:tcPr>
            <w:tcW w:w="4992" w:type="dxa"/>
          </w:tcPr>
          <w:p w14:paraId="70213327" w14:textId="699BED38" w:rsidR="00FA3C80" w:rsidRPr="0011398E" w:rsidRDefault="00FA3C80"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w:t>
            </w:r>
            <w:r w:rsidR="0021579E">
              <w:rPr>
                <w:rFonts w:cs="Arial"/>
                <w:b/>
                <w:bCs/>
              </w:rPr>
              <w:t>h</w:t>
            </w:r>
            <w:r>
              <w:rPr>
                <w:rFonts w:cs="Arial"/>
                <w:b/>
                <w:bCs/>
              </w:rPr>
              <w:t>)</w:t>
            </w:r>
          </w:p>
          <w:p w14:paraId="44B45FE5" w14:textId="77777777" w:rsidR="00FA3C80" w:rsidRPr="0011398E" w:rsidRDefault="00FA3C80" w:rsidP="00F8315E">
            <w:pPr>
              <w:contextualSpacing/>
              <w:rPr>
                <w:rFonts w:cs="Arial"/>
              </w:rPr>
            </w:pPr>
          </w:p>
          <w:p w14:paraId="67832542" w14:textId="77777777" w:rsidR="0090779F" w:rsidRDefault="00FA3C80" w:rsidP="00F8315E">
            <w:pPr>
              <w:contextualSpacing/>
              <w:rPr>
                <w:rFonts w:cs="Arial"/>
              </w:rPr>
            </w:pPr>
            <w:r w:rsidRPr="0011398E">
              <w:rPr>
                <w:rFonts w:cs="Arial"/>
              </w:rPr>
              <w:t xml:space="preserve">Did the </w:t>
            </w:r>
            <w:r>
              <w:rPr>
                <w:rFonts w:cs="Arial"/>
              </w:rPr>
              <w:t>MMCO</w:t>
            </w:r>
            <w:r w:rsidR="00E25F23">
              <w:rPr>
                <w:rFonts w:cs="Arial"/>
              </w:rPr>
              <w:t xml:space="preserve"> </w:t>
            </w:r>
            <w:r w:rsidR="0090779F">
              <w:rPr>
                <w:rFonts w:cs="Arial"/>
              </w:rPr>
              <w:t>have information available on its website, including:</w:t>
            </w:r>
          </w:p>
          <w:p w14:paraId="364B12EB" w14:textId="77777777" w:rsidR="0090779F" w:rsidRDefault="00E25F23" w:rsidP="0090779F">
            <w:pPr>
              <w:pStyle w:val="ListParagraph"/>
              <w:numPr>
                <w:ilvl w:val="0"/>
                <w:numId w:val="54"/>
              </w:numPr>
              <w:contextualSpacing/>
              <w:rPr>
                <w:rFonts w:cs="Arial"/>
              </w:rPr>
            </w:pPr>
            <w:r w:rsidRPr="0090779F">
              <w:rPr>
                <w:rFonts w:cs="Arial"/>
              </w:rPr>
              <w:t>its fraud, waste, and abuse public awareness program</w:t>
            </w:r>
            <w:r w:rsidR="0090779F">
              <w:rPr>
                <w:rFonts w:cs="Arial"/>
              </w:rPr>
              <w:t>, and</w:t>
            </w:r>
          </w:p>
          <w:p w14:paraId="56CFB06D" w14:textId="2352AF9F" w:rsidR="00FA3C80" w:rsidRPr="0090779F" w:rsidRDefault="0090779F" w:rsidP="0090779F">
            <w:pPr>
              <w:pStyle w:val="ListParagraph"/>
              <w:numPr>
                <w:ilvl w:val="0"/>
                <w:numId w:val="54"/>
              </w:numPr>
              <w:contextualSpacing/>
              <w:rPr>
                <w:rFonts w:cs="Arial"/>
              </w:rPr>
            </w:pPr>
            <w:r w:rsidRPr="0090779F">
              <w:rPr>
                <w:rFonts w:cs="Arial"/>
              </w:rPr>
              <w:t>how and where to report, return, and explain overpayments to the MMCO</w:t>
            </w:r>
            <w:r w:rsidR="00FA3C80" w:rsidRPr="0090779F">
              <w:rPr>
                <w:rFonts w:cs="Arial"/>
              </w:rPr>
              <w:t>?</w:t>
            </w:r>
          </w:p>
          <w:p w14:paraId="78B03670" w14:textId="77777777" w:rsidR="00FA3C80" w:rsidRPr="0011398E" w:rsidRDefault="00FA3C80" w:rsidP="00F8315E">
            <w:pPr>
              <w:framePr w:hSpace="180" w:wrap="around" w:vAnchor="text" w:hAnchor="text" w:y="1"/>
              <w:contextualSpacing/>
              <w:suppressOverlap/>
              <w:rPr>
                <w:rFonts w:cs="Arial"/>
              </w:rPr>
            </w:pPr>
          </w:p>
          <w:p w14:paraId="1B2555A9" w14:textId="77777777" w:rsidR="00FA3C80" w:rsidRPr="0011398E" w:rsidRDefault="00FA3C80" w:rsidP="00F8315E">
            <w:pPr>
              <w:framePr w:hSpace="180" w:wrap="around" w:vAnchor="text" w:hAnchor="text" w:y="1"/>
              <w:contextualSpacing/>
              <w:suppressOverlap/>
              <w:rPr>
                <w:rFonts w:cs="Arial"/>
              </w:rPr>
            </w:pPr>
            <w:r w:rsidRPr="0011398E">
              <w:rPr>
                <w:rFonts w:cs="Arial"/>
              </w:rPr>
              <w:t>Yes ____</w:t>
            </w:r>
          </w:p>
          <w:p w14:paraId="0253E853" w14:textId="77777777" w:rsidR="00FA3C80" w:rsidRPr="0011398E" w:rsidRDefault="00FA3C80" w:rsidP="00F8315E">
            <w:pPr>
              <w:contextualSpacing/>
              <w:rPr>
                <w:rFonts w:cs="Arial"/>
              </w:rPr>
            </w:pPr>
            <w:r w:rsidRPr="0011398E">
              <w:rPr>
                <w:rFonts w:cs="Arial"/>
              </w:rPr>
              <w:t>No _____</w:t>
            </w:r>
          </w:p>
        </w:tc>
        <w:tc>
          <w:tcPr>
            <w:tcW w:w="4993" w:type="dxa"/>
          </w:tcPr>
          <w:p w14:paraId="5AB46EE8" w14:textId="77777777" w:rsidR="0090779F" w:rsidRDefault="00FA3C80" w:rsidP="0090779F">
            <w:pPr>
              <w:contextualSpacing/>
              <w:jc w:val="both"/>
              <w:rPr>
                <w:rFonts w:cs="Arial"/>
              </w:rPr>
            </w:pPr>
            <w:r w:rsidRPr="0011398E">
              <w:rPr>
                <w:rFonts w:cs="Arial"/>
              </w:rPr>
              <w:t xml:space="preserve">Provide </w:t>
            </w:r>
            <w:r w:rsidR="0090779F">
              <w:rPr>
                <w:rFonts w:cs="Arial"/>
              </w:rPr>
              <w:t>documentation</w:t>
            </w:r>
            <w:r w:rsidRPr="0011398E">
              <w:rPr>
                <w:rFonts w:cs="Arial"/>
              </w:rPr>
              <w:t xml:space="preserve">, as “Attachment </w:t>
            </w:r>
            <w:r>
              <w:rPr>
                <w:rFonts w:cs="Arial"/>
              </w:rPr>
              <w:t>8</w:t>
            </w:r>
            <w:r w:rsidRPr="0011398E">
              <w:rPr>
                <w:rFonts w:cs="Arial"/>
              </w:rPr>
              <w:t>-</w:t>
            </w:r>
            <w:r w:rsidR="0090779F">
              <w:rPr>
                <w:rFonts w:cs="Arial"/>
              </w:rPr>
              <w:t>8</w:t>
            </w:r>
            <w:r w:rsidRPr="0011398E">
              <w:rPr>
                <w:rFonts w:cs="Arial"/>
              </w:rPr>
              <w:t xml:space="preserve">,” </w:t>
            </w:r>
            <w:r w:rsidR="0090779F">
              <w:rPr>
                <w:rFonts w:cs="Arial"/>
              </w:rPr>
              <w:t>evidencing the MMCO had information available on its website, including:</w:t>
            </w:r>
          </w:p>
          <w:p w14:paraId="2E437863" w14:textId="5384DC80" w:rsidR="0090779F" w:rsidRPr="0090779F" w:rsidRDefault="0090779F" w:rsidP="0090779F">
            <w:pPr>
              <w:pStyle w:val="ListParagraph"/>
              <w:numPr>
                <w:ilvl w:val="0"/>
                <w:numId w:val="55"/>
              </w:numPr>
              <w:contextualSpacing/>
              <w:jc w:val="both"/>
              <w:rPr>
                <w:rFonts w:cs="Arial"/>
              </w:rPr>
            </w:pPr>
            <w:r w:rsidRPr="0090779F">
              <w:rPr>
                <w:rFonts w:cs="Arial"/>
              </w:rPr>
              <w:t>its fraud, waste, and abuse public awareness program, and</w:t>
            </w:r>
          </w:p>
          <w:p w14:paraId="680466E8" w14:textId="6D6E3585" w:rsidR="00FA3C80" w:rsidRPr="0090779F" w:rsidRDefault="0090779F" w:rsidP="0090779F">
            <w:pPr>
              <w:pStyle w:val="ListParagraph"/>
              <w:numPr>
                <w:ilvl w:val="0"/>
                <w:numId w:val="55"/>
              </w:numPr>
              <w:contextualSpacing/>
              <w:jc w:val="both"/>
              <w:rPr>
                <w:rFonts w:cs="Arial"/>
              </w:rPr>
            </w:pPr>
            <w:r w:rsidRPr="0090779F">
              <w:rPr>
                <w:rFonts w:cs="Arial"/>
              </w:rPr>
              <w:t>how and where to report, return, and explain overpayments to the MMCO</w:t>
            </w:r>
            <w:r w:rsidR="00FA3C80" w:rsidRPr="0090779F">
              <w:rPr>
                <w:rFonts w:cs="Arial"/>
              </w:rPr>
              <w:t>.</w:t>
            </w:r>
          </w:p>
        </w:tc>
      </w:tr>
      <w:tr w:rsidR="00FA3C80" w:rsidRPr="0011398E" w14:paraId="2D9DA4D2" w14:textId="77777777" w:rsidTr="00F8315E">
        <w:tc>
          <w:tcPr>
            <w:tcW w:w="10790" w:type="dxa"/>
            <w:gridSpan w:val="3"/>
            <w:shd w:val="clear" w:color="auto" w:fill="CAF6D2"/>
          </w:tcPr>
          <w:p w14:paraId="63A4FEC1" w14:textId="42C3E5CB"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i</w:t>
            </w:r>
            <w:r>
              <w:rPr>
                <w:rStyle w:val="normaltextrun"/>
                <w:rFonts w:ascii="Arial" w:hAnsi="Arial" w:cs="Arial"/>
                <w:b/>
                <w:bCs/>
                <w:sz w:val="22"/>
                <w:szCs w:val="22"/>
                <w:u w:val="single"/>
              </w:rPr>
              <w:t>)</w:t>
            </w:r>
          </w:p>
          <w:p w14:paraId="4BCE214E" w14:textId="11923D6E" w:rsidR="00FA3C80" w:rsidRDefault="00FA3C80"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7A64BFF2" w14:textId="22201934" w:rsidR="00096188" w:rsidRDefault="00096188" w:rsidP="00B340EE">
            <w:pPr>
              <w:pStyle w:val="paragraph"/>
              <w:spacing w:after="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 Fraud, waste and abuse prevention plan.</w:t>
            </w:r>
          </w:p>
          <w:p w14:paraId="4473A067" w14:textId="77777777" w:rsidR="00096188" w:rsidRPr="00096188" w:rsidRDefault="00096188" w:rsidP="00B340EE">
            <w:pPr>
              <w:pStyle w:val="paragraph"/>
              <w:spacing w:after="0"/>
              <w:contextualSpacing/>
              <w:jc w:val="both"/>
              <w:textAlignment w:val="baseline"/>
              <w:rPr>
                <w:rStyle w:val="normaltextrun"/>
                <w:rFonts w:ascii="Arial" w:hAnsi="Arial" w:cs="Arial"/>
                <w:sz w:val="22"/>
                <w:szCs w:val="22"/>
              </w:rPr>
            </w:pPr>
          </w:p>
          <w:p w14:paraId="0624B222" w14:textId="22DD7852"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(1) Within ninety (90) calendar days of the effective date of this SubPart or of signing a new contract with the department to begin participation as an MMCO, the MMCO shall develop a fraud, waste and abuse prevention plan and shall submit such plan to OMIG.</w:t>
            </w:r>
          </w:p>
          <w:p w14:paraId="255DA0A8"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48D288B6" w14:textId="13E90FB8"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(2) The MMCO shall review and update such plan no less frequently than annually.</w:t>
            </w:r>
          </w:p>
          <w:p w14:paraId="6F0CD2A5"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4FD37719" w14:textId="59F9E4BF"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(3) The plan shall include:</w:t>
            </w:r>
          </w:p>
          <w:p w14:paraId="62C9674D"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7E8CD0C5" w14:textId="638CCEBC"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lastRenderedPageBreak/>
              <w:t>(i) a description of the MMCO’s program for preventing and detecting fraud, waste and abuse;</w:t>
            </w:r>
          </w:p>
          <w:p w14:paraId="2BE3F35D"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7B321BD6" w14:textId="62FC144B"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(ii) a description, if applicable, of the organization of the SIU, including:</w:t>
            </w:r>
          </w:p>
          <w:p w14:paraId="7BA37575"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4C62CDC3" w14:textId="48DDFF24"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(a) titles and job descriptions of the investigators, investigative supervisors and other staff;</w:t>
            </w:r>
          </w:p>
          <w:p w14:paraId="0791E8D0"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057C96C6" w14:textId="039D3A26"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(b) the minimum qualifications for employment in these positions in addition to those qualifications required by this section;</w:t>
            </w:r>
          </w:p>
          <w:p w14:paraId="41CC7B54"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7544E64E" w14:textId="5CA40FD8"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(c) the geographical location and assigned territory of each investigator and investigative supervisor;</w:t>
            </w:r>
          </w:p>
          <w:p w14:paraId="1D00B281"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6F444401" w14:textId="3ECCBAF5"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(d) the support staff and other physical resources, including database access available to the SIU; and</w:t>
            </w:r>
          </w:p>
          <w:p w14:paraId="4F2D1667"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28F1DC5E" w14:textId="0FC15F9D"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(e) the supervisory and reporting structure within the SIU and between the SIU and senior management of the MMCO.</w:t>
            </w:r>
          </w:p>
          <w:p w14:paraId="087DB69F"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619FBB51" w14:textId="59D3A829"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(iii) If investigators employed by the unit will be responsible for investigating cases in more than one state, the plan must apportion that percentage of the investigators’ efforts that will be devoted to New York cases;</w:t>
            </w:r>
          </w:p>
          <w:p w14:paraId="27E701CA"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47E202F8" w14:textId="643C7481"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(iv) the rationale, if applicable and different from the minimum staffing levels required by subdivision (b) of this section, for the level of staffing and resources of the SIU which may include, but is not limited to, objective criteria such as the number of claims received with respect to the MMCO’s participation in the New York State MA program on an annual basis, volume of potential fraud, waste and abuse for the MMCO’s New York MA claims currently being detected, other factors relating to the vulnerability of the MMCO to fraud, waste and abuse, and an assessment of optimal caseload which can be handled by an investigator on an annual basis;</w:t>
            </w:r>
          </w:p>
          <w:p w14:paraId="7E4E55B2"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4498B730" w14:textId="1E3A8FE4"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(v) a description of the roles, responsibilities and interaction between the MMCO’s:</w:t>
            </w:r>
          </w:p>
          <w:p w14:paraId="47AEEBFA"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31B89723" w14:textId="1C9FC0F8"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(a) designated compliance officer responsible for carrying out the provisions of the fraud, waste and abuse prevention program and the SIU;</w:t>
            </w:r>
          </w:p>
          <w:p w14:paraId="37BABA31"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118AE65F" w14:textId="1185CA50"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(b) SIU and the claims, quality, member services, utilization review, complaint procedures and underwriting functions of the MMCO for the purpose of enhancing the ability of the MMCO to detect fraud, waste and abuse and to increase the likelihood of its successful prosecution, and for the initiation of civil action when appropriate;</w:t>
            </w:r>
          </w:p>
          <w:p w14:paraId="54AF10BD"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5E46D09C" w14:textId="5B220CE8"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(c) SIU and the MMCO’s legal department; and</w:t>
            </w:r>
          </w:p>
          <w:p w14:paraId="44560FD9"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5DBDC9AF" w14:textId="34AAE36E" w:rsidR="00096188" w:rsidRDefault="00096188" w:rsidP="00B340EE">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(d) SIU and OMIG, the department, MFCU, or other law enforcement agencies and prosecutors;</w:t>
            </w:r>
          </w:p>
          <w:p w14:paraId="1AE3C682" w14:textId="77777777" w:rsidR="00096188" w:rsidRPr="00096188" w:rsidRDefault="00096188" w:rsidP="00B340EE">
            <w:pPr>
              <w:pStyle w:val="paragraph"/>
              <w:spacing w:after="0"/>
              <w:ind w:left="2160"/>
              <w:contextualSpacing/>
              <w:jc w:val="both"/>
              <w:textAlignment w:val="baseline"/>
              <w:rPr>
                <w:rStyle w:val="normaltextrun"/>
                <w:rFonts w:ascii="Arial" w:hAnsi="Arial" w:cs="Arial"/>
                <w:sz w:val="22"/>
                <w:szCs w:val="22"/>
              </w:rPr>
            </w:pPr>
          </w:p>
          <w:p w14:paraId="54EF36AF" w14:textId="2F433102"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(vi) the MMCO’s policies and procedures required by paragraph (1) of subdivision (a) of this section;</w:t>
            </w:r>
          </w:p>
          <w:p w14:paraId="3FBBF404"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7811B7EE" w14:textId="288D1293"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lastRenderedPageBreak/>
              <w:t>(vii) the criteria the MMCO uses for the internal referral of a case to the SIU for evaluation, and the criteria the SIU utilizes for reporting cases of potential fraud, waste and abuse to the department and OMIG in accordance with subdivision (d) of this section;</w:t>
            </w:r>
          </w:p>
          <w:p w14:paraId="470E5211"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5ACA15ED" w14:textId="0B6F26A7"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(viii) a description of the specific controls in place for the prevention and detection of potential fraud, waste and abuse, including a list of any automated pre-payment claims edits and a list of any automated post-payment review of claims;</w:t>
            </w:r>
          </w:p>
          <w:p w14:paraId="422A8B4A"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15B817AA" w14:textId="752E7FAE"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(ix) a description of the training required by paragraph (3) of subdivision (a) of this section;</w:t>
            </w:r>
          </w:p>
          <w:p w14:paraId="13E52256"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5270A42E" w14:textId="5862F4EA" w:rsidR="00096188" w:rsidRDefault="00096188" w:rsidP="00B340EE">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(x) the timetable for the implementation of the fraud, waste and abuse prevention plan, provided however, that the period preceding implementation shall not exceed one hundred and eighty (180) calendar days from the date the MMCO executes its contract with the department to participate as an MMCO and develops its fraud, waste and abuse prevention plan pursuant to paragraph (1) of this subdivision.</w:t>
            </w:r>
          </w:p>
          <w:p w14:paraId="675A8D45" w14:textId="77777777" w:rsidR="00096188" w:rsidRPr="00096188" w:rsidRDefault="00096188" w:rsidP="00B340EE">
            <w:pPr>
              <w:pStyle w:val="paragraph"/>
              <w:spacing w:after="0"/>
              <w:ind w:left="1440"/>
              <w:contextualSpacing/>
              <w:jc w:val="both"/>
              <w:textAlignment w:val="baseline"/>
              <w:rPr>
                <w:rStyle w:val="normaltextrun"/>
                <w:rFonts w:ascii="Arial" w:hAnsi="Arial" w:cs="Arial"/>
                <w:sz w:val="22"/>
                <w:szCs w:val="22"/>
              </w:rPr>
            </w:pPr>
          </w:p>
          <w:p w14:paraId="0B67F138" w14:textId="480B29BF" w:rsidR="00FA3C80" w:rsidRPr="000E0F0B" w:rsidRDefault="00096188" w:rsidP="00B340EE">
            <w:pPr>
              <w:pStyle w:val="paragraph"/>
              <w:spacing w:before="0" w:beforeAutospacing="0" w:after="0" w:afterAutospacing="0"/>
              <w:ind w:left="720"/>
              <w:contextualSpacing/>
              <w:jc w:val="both"/>
              <w:textAlignment w:val="baseline"/>
              <w:rPr>
                <w:rFonts w:ascii="Arial" w:hAnsi="Arial" w:cs="Arial"/>
                <w:sz w:val="22"/>
                <w:szCs w:val="22"/>
              </w:rPr>
            </w:pPr>
            <w:r w:rsidRPr="00096188">
              <w:rPr>
                <w:rStyle w:val="normaltextrun"/>
                <w:rFonts w:ascii="Arial" w:hAnsi="Arial" w:cs="Arial"/>
                <w:sz w:val="22"/>
                <w:szCs w:val="22"/>
              </w:rPr>
              <w:t>(4) A fraud and abuse prevention plan developed in accordance with the provisions of section 98-1.21 of Title 10 or section 86.6 of Title 11 will satisfy the requirements of this subdivision, provided that the MMCO includes any additional information required by this subdivision.</w:t>
            </w:r>
          </w:p>
        </w:tc>
      </w:tr>
      <w:tr w:rsidR="00FA3C80" w:rsidRPr="0011398E" w14:paraId="09131FA0" w14:textId="77777777" w:rsidTr="00F8315E">
        <w:trPr>
          <w:trHeight w:val="1214"/>
        </w:trPr>
        <w:tc>
          <w:tcPr>
            <w:tcW w:w="805" w:type="dxa"/>
            <w:vMerge w:val="restart"/>
          </w:tcPr>
          <w:p w14:paraId="13C8DDF7" w14:textId="012C32C9" w:rsidR="00FA3C80" w:rsidRPr="0011398E" w:rsidRDefault="00FA3C80" w:rsidP="00F8315E">
            <w:pPr>
              <w:contextualSpacing/>
              <w:jc w:val="both"/>
              <w:rPr>
                <w:rFonts w:cs="Arial"/>
                <w:b/>
                <w:bCs/>
              </w:rPr>
            </w:pPr>
            <w:r>
              <w:rPr>
                <w:rFonts w:cs="Arial"/>
                <w:b/>
                <w:bCs/>
              </w:rPr>
              <w:lastRenderedPageBreak/>
              <w:t>8</w:t>
            </w:r>
            <w:r w:rsidRPr="0011398E">
              <w:rPr>
                <w:rFonts w:cs="Arial"/>
                <w:b/>
                <w:bCs/>
              </w:rPr>
              <w:t>-</w:t>
            </w:r>
            <w:r w:rsidR="0090779F">
              <w:rPr>
                <w:rFonts w:cs="Arial"/>
                <w:b/>
                <w:bCs/>
              </w:rPr>
              <w:t>9</w:t>
            </w:r>
          </w:p>
        </w:tc>
        <w:tc>
          <w:tcPr>
            <w:tcW w:w="4992" w:type="dxa"/>
            <w:vMerge w:val="restart"/>
          </w:tcPr>
          <w:p w14:paraId="1BF7FFC2" w14:textId="0C571935" w:rsidR="00FA3C80" w:rsidRPr="0011398E" w:rsidRDefault="00FA3C80"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w:t>
            </w:r>
            <w:r w:rsidR="0021579E">
              <w:rPr>
                <w:rFonts w:cs="Arial"/>
                <w:b/>
                <w:bCs/>
              </w:rPr>
              <w:t>i</w:t>
            </w:r>
            <w:r>
              <w:rPr>
                <w:rFonts w:cs="Arial"/>
                <w:b/>
                <w:bCs/>
              </w:rPr>
              <w:t>)</w:t>
            </w:r>
          </w:p>
          <w:p w14:paraId="141B83B4" w14:textId="77777777" w:rsidR="00FA3C80" w:rsidRPr="0011398E" w:rsidRDefault="00FA3C80" w:rsidP="00F8315E">
            <w:pPr>
              <w:contextualSpacing/>
              <w:rPr>
                <w:rFonts w:cs="Arial"/>
              </w:rPr>
            </w:pPr>
          </w:p>
          <w:p w14:paraId="7E985C24" w14:textId="6E77D197" w:rsidR="00FA3C80" w:rsidRDefault="00FA3C80" w:rsidP="00F8315E">
            <w:pPr>
              <w:contextualSpacing/>
              <w:rPr>
                <w:rFonts w:cs="Arial"/>
              </w:rPr>
            </w:pPr>
            <w:r w:rsidRPr="0011398E">
              <w:rPr>
                <w:rFonts w:cs="Arial"/>
              </w:rPr>
              <w:t xml:space="preserve">Did the </w:t>
            </w:r>
            <w:r>
              <w:rPr>
                <w:rFonts w:cs="Arial"/>
              </w:rPr>
              <w:t>MMCO</w:t>
            </w:r>
            <w:r w:rsidRPr="0011398E">
              <w:rPr>
                <w:rFonts w:cs="Arial"/>
              </w:rPr>
              <w:t xml:space="preserve"> </w:t>
            </w:r>
            <w:r w:rsidR="0090779F">
              <w:rPr>
                <w:rFonts w:cs="Arial"/>
              </w:rPr>
              <w:t xml:space="preserve">have a fraud, waste, and abuse prevention plan that met all the requirements of </w:t>
            </w:r>
            <w:r w:rsidR="0090779F" w:rsidRPr="0090779F">
              <w:rPr>
                <w:rFonts w:cs="Arial"/>
              </w:rPr>
              <w:t>18 NYCRR § 521-2.4(i</w:t>
            </w:r>
            <w:r w:rsidR="0090779F">
              <w:rPr>
                <w:rFonts w:cs="Arial"/>
              </w:rPr>
              <w:t>)</w:t>
            </w:r>
            <w:r w:rsidR="0090779F" w:rsidRPr="0090779F">
              <w:rPr>
                <w:rFonts w:cs="Arial"/>
              </w:rPr>
              <w:t xml:space="preserve"> </w:t>
            </w:r>
            <w:r w:rsidR="0090779F">
              <w:rPr>
                <w:rFonts w:cs="Arial"/>
              </w:rPr>
              <w:t>during the Review Period</w:t>
            </w:r>
            <w:r>
              <w:rPr>
                <w:rFonts w:cs="Arial"/>
              </w:rPr>
              <w:t>?</w:t>
            </w:r>
          </w:p>
          <w:p w14:paraId="3613C36B" w14:textId="77777777" w:rsidR="00FA3C80" w:rsidRPr="0011398E" w:rsidRDefault="00FA3C80" w:rsidP="00F8315E">
            <w:pPr>
              <w:framePr w:hSpace="180" w:wrap="around" w:vAnchor="text" w:hAnchor="text" w:y="1"/>
              <w:contextualSpacing/>
              <w:suppressOverlap/>
              <w:rPr>
                <w:rFonts w:cs="Arial"/>
              </w:rPr>
            </w:pPr>
          </w:p>
          <w:p w14:paraId="2F3CC0E8" w14:textId="77777777" w:rsidR="00FA3C80" w:rsidRPr="0011398E" w:rsidRDefault="00FA3C80" w:rsidP="00F8315E">
            <w:pPr>
              <w:framePr w:hSpace="180" w:wrap="around" w:vAnchor="text" w:hAnchor="text" w:y="1"/>
              <w:contextualSpacing/>
              <w:suppressOverlap/>
              <w:rPr>
                <w:rFonts w:cs="Arial"/>
              </w:rPr>
            </w:pPr>
            <w:r w:rsidRPr="0011398E">
              <w:rPr>
                <w:rFonts w:cs="Arial"/>
              </w:rPr>
              <w:t>Yes ____</w:t>
            </w:r>
          </w:p>
          <w:p w14:paraId="48C14060" w14:textId="77777777" w:rsidR="00FA3C80" w:rsidRPr="0011398E" w:rsidRDefault="00FA3C80" w:rsidP="00F8315E">
            <w:pPr>
              <w:contextualSpacing/>
              <w:rPr>
                <w:rFonts w:cs="Arial"/>
              </w:rPr>
            </w:pPr>
            <w:r w:rsidRPr="0011398E">
              <w:rPr>
                <w:rFonts w:cs="Arial"/>
              </w:rPr>
              <w:t>No _____</w:t>
            </w:r>
          </w:p>
        </w:tc>
        <w:tc>
          <w:tcPr>
            <w:tcW w:w="4993" w:type="dxa"/>
          </w:tcPr>
          <w:p w14:paraId="38CF7047" w14:textId="0BAF7BC7" w:rsidR="00FA3C80" w:rsidRPr="0011398E" w:rsidRDefault="00FA3C80" w:rsidP="00F8315E">
            <w:pPr>
              <w:contextualSpacing/>
              <w:jc w:val="both"/>
              <w:rPr>
                <w:rFonts w:cs="Arial"/>
              </w:rPr>
            </w:pPr>
            <w:r w:rsidRPr="0011398E">
              <w:rPr>
                <w:rFonts w:cs="Arial"/>
              </w:rPr>
              <w:t xml:space="preserve">Provide a copy, as “Attachment </w:t>
            </w:r>
            <w:r>
              <w:rPr>
                <w:rFonts w:cs="Arial"/>
              </w:rPr>
              <w:t>8</w:t>
            </w:r>
            <w:r w:rsidRPr="0011398E">
              <w:rPr>
                <w:rFonts w:cs="Arial"/>
              </w:rPr>
              <w:t>-</w:t>
            </w:r>
            <w:r w:rsidR="0090779F">
              <w:rPr>
                <w:rFonts w:cs="Arial"/>
              </w:rPr>
              <w:t>9</w:t>
            </w:r>
            <w:r w:rsidR="00DC7168">
              <w:rPr>
                <w:rFonts w:cs="Arial"/>
              </w:rPr>
              <w:t>a</w:t>
            </w:r>
            <w:r w:rsidRPr="0011398E">
              <w:rPr>
                <w:rFonts w:cs="Arial"/>
              </w:rPr>
              <w:t xml:space="preserve">,” of </w:t>
            </w:r>
            <w:r w:rsidR="0090779F">
              <w:rPr>
                <w:rFonts w:cs="Arial"/>
              </w:rPr>
              <w:t>the MMCO’s fraud, waste, and abuse prevention plan(s), including implementation and revision dates, that was in effect during the Review Period</w:t>
            </w:r>
            <w:r>
              <w:rPr>
                <w:rFonts w:cs="Arial"/>
              </w:rPr>
              <w:t>.</w:t>
            </w:r>
          </w:p>
        </w:tc>
      </w:tr>
      <w:tr w:rsidR="00FA3C80" w:rsidRPr="0011398E" w14:paraId="1E1B6BF5" w14:textId="77777777" w:rsidTr="00F8315E">
        <w:trPr>
          <w:trHeight w:val="758"/>
        </w:trPr>
        <w:tc>
          <w:tcPr>
            <w:tcW w:w="805" w:type="dxa"/>
            <w:vMerge/>
          </w:tcPr>
          <w:p w14:paraId="3DB0E9B5" w14:textId="77777777" w:rsidR="00FA3C80" w:rsidRPr="0011398E" w:rsidRDefault="00FA3C80" w:rsidP="00F8315E">
            <w:pPr>
              <w:contextualSpacing/>
              <w:jc w:val="both"/>
              <w:rPr>
                <w:rFonts w:cs="Arial"/>
                <w:b/>
                <w:bCs/>
              </w:rPr>
            </w:pPr>
          </w:p>
        </w:tc>
        <w:tc>
          <w:tcPr>
            <w:tcW w:w="4992" w:type="dxa"/>
            <w:vMerge/>
          </w:tcPr>
          <w:p w14:paraId="4702A184" w14:textId="77777777" w:rsidR="00FA3C80" w:rsidRPr="0011398E" w:rsidRDefault="00FA3C80" w:rsidP="00F8315E">
            <w:pPr>
              <w:contextualSpacing/>
              <w:rPr>
                <w:rFonts w:cs="Arial"/>
                <w:b/>
                <w:bCs/>
              </w:rPr>
            </w:pPr>
          </w:p>
        </w:tc>
        <w:tc>
          <w:tcPr>
            <w:tcW w:w="4993" w:type="dxa"/>
          </w:tcPr>
          <w:p w14:paraId="4AFB19D9" w14:textId="60B641D0" w:rsidR="00FA3C80" w:rsidRPr="0011398E" w:rsidRDefault="00FA3C80" w:rsidP="00F8315E">
            <w:pPr>
              <w:contextualSpacing/>
              <w:jc w:val="both"/>
              <w:rPr>
                <w:rFonts w:cs="Arial"/>
              </w:rPr>
            </w:pPr>
            <w:r w:rsidRPr="0011398E">
              <w:rPr>
                <w:rFonts w:cs="Arial"/>
              </w:rPr>
              <w:t>Provide</w:t>
            </w:r>
            <w:r>
              <w:rPr>
                <w:rFonts w:cs="Arial"/>
              </w:rPr>
              <w:t xml:space="preserve"> documentation,</w:t>
            </w:r>
            <w:r w:rsidRPr="0011398E">
              <w:rPr>
                <w:rFonts w:cs="Arial"/>
              </w:rPr>
              <w:t xml:space="preserve"> as “Attachment </w:t>
            </w:r>
            <w:r>
              <w:rPr>
                <w:rFonts w:cs="Arial"/>
              </w:rPr>
              <w:t>8</w:t>
            </w:r>
            <w:r w:rsidRPr="0011398E">
              <w:rPr>
                <w:rFonts w:cs="Arial"/>
              </w:rPr>
              <w:t>-</w:t>
            </w:r>
            <w:r w:rsidR="00DC7168">
              <w:rPr>
                <w:rFonts w:cs="Arial"/>
              </w:rPr>
              <w:t>9</w:t>
            </w:r>
            <w:r>
              <w:rPr>
                <w:rFonts w:cs="Arial"/>
              </w:rPr>
              <w:t>b</w:t>
            </w:r>
            <w:r w:rsidRPr="0011398E">
              <w:rPr>
                <w:rFonts w:cs="Arial"/>
              </w:rPr>
              <w:t xml:space="preserve">,” </w:t>
            </w:r>
            <w:r w:rsidR="00DC7168">
              <w:rPr>
                <w:rFonts w:cs="Arial"/>
              </w:rPr>
              <w:t>evidencing the MMCO reviewed and updated its fraud, waste, and abuse prevention plan no less frequently than annually</w:t>
            </w:r>
            <w:r>
              <w:rPr>
                <w:rFonts w:cs="Arial"/>
              </w:rPr>
              <w:t>.</w:t>
            </w:r>
          </w:p>
        </w:tc>
      </w:tr>
      <w:tr w:rsidR="00FA3C80" w:rsidRPr="0011398E" w14:paraId="2DC10CD9" w14:textId="77777777" w:rsidTr="00F8315E">
        <w:tc>
          <w:tcPr>
            <w:tcW w:w="10790" w:type="dxa"/>
            <w:gridSpan w:val="3"/>
            <w:shd w:val="clear" w:color="auto" w:fill="CAF6D2"/>
          </w:tcPr>
          <w:p w14:paraId="30F0FAF0" w14:textId="6023179E" w:rsidR="00FA3C80" w:rsidRPr="00366A1D" w:rsidRDefault="00FA3C80" w:rsidP="00B340EE">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j</w:t>
            </w:r>
            <w:r>
              <w:rPr>
                <w:rStyle w:val="normaltextrun"/>
                <w:rFonts w:ascii="Arial" w:hAnsi="Arial" w:cs="Arial"/>
                <w:b/>
                <w:bCs/>
                <w:sz w:val="22"/>
                <w:szCs w:val="22"/>
                <w:u w:val="single"/>
              </w:rPr>
              <w:t>)</w:t>
            </w:r>
          </w:p>
          <w:p w14:paraId="27D789B4" w14:textId="6F4D6E68" w:rsidR="00FA3C80" w:rsidRDefault="00FA3C80" w:rsidP="00B340EE">
            <w:pPr>
              <w:pStyle w:val="paragraph"/>
              <w:spacing w:before="0" w:beforeAutospacing="0" w:after="0" w:afterAutospacing="0"/>
              <w:contextualSpacing/>
              <w:jc w:val="both"/>
              <w:textAlignment w:val="baseline"/>
              <w:rPr>
                <w:rStyle w:val="normaltextrun"/>
                <w:rFonts w:ascii="Arial" w:hAnsi="Arial" w:cs="Arial"/>
                <w:sz w:val="22"/>
                <w:szCs w:val="22"/>
              </w:rPr>
            </w:pPr>
          </w:p>
          <w:p w14:paraId="21DED497" w14:textId="77777777" w:rsidR="00096188" w:rsidRPr="00096188" w:rsidRDefault="00096188" w:rsidP="00B340EE">
            <w:pPr>
              <w:pStyle w:val="paragraph"/>
              <w:spacing w:after="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(j) Annual report. The MMCO shall on or before a date specified by OMIG, which shall be no sooner than January 31 of each calendar year, file with OMIG, in a form and format approved by OMIG, an</w:t>
            </w:r>
          </w:p>
          <w:p w14:paraId="7D1E9831" w14:textId="29065F1B" w:rsidR="00096188" w:rsidRDefault="00096188" w:rsidP="00B340EE">
            <w:pPr>
              <w:pStyle w:val="paragraph"/>
              <w:spacing w:after="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annual report for the preceding calendar year, demonstrating that it has satisfied the requirements of this SubPart. Such report shall, at a minimum, include:</w:t>
            </w:r>
          </w:p>
          <w:p w14:paraId="747B4B1F" w14:textId="77777777" w:rsidR="00096188" w:rsidRPr="00096188" w:rsidRDefault="00096188" w:rsidP="00B340EE">
            <w:pPr>
              <w:pStyle w:val="paragraph"/>
              <w:spacing w:after="0"/>
              <w:contextualSpacing/>
              <w:jc w:val="both"/>
              <w:textAlignment w:val="baseline"/>
              <w:rPr>
                <w:rStyle w:val="normaltextrun"/>
                <w:rFonts w:ascii="Arial" w:hAnsi="Arial" w:cs="Arial"/>
                <w:sz w:val="22"/>
                <w:szCs w:val="22"/>
              </w:rPr>
            </w:pPr>
          </w:p>
          <w:p w14:paraId="19C1928E" w14:textId="38FDECEF"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(1) a description of the MMCO’s experience, performance and cost effectiveness in implementing the fraud, waste and abuse prevention program;</w:t>
            </w:r>
          </w:p>
          <w:p w14:paraId="00774C4B"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322003B7" w14:textId="7BB686F3"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(2) the MMCO’s proposals for modifications to its fraud, waste and abuse prevention program and plan, to amend its operations, to improve performance or to remedy observed deficiencies;</w:t>
            </w:r>
          </w:p>
          <w:p w14:paraId="246410D7"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113B4AD1" w14:textId="2DE6D129"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(3) a summary of the MMCO’s SIU staffing;</w:t>
            </w:r>
          </w:p>
          <w:p w14:paraId="0AF2EF8F"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2AB1E468" w14:textId="24DCF660"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(4) a summary of the activities of the MMCO’s subcontractors or vendors who perform audit, investigation or review functions for the MMCO;</w:t>
            </w:r>
          </w:p>
          <w:p w14:paraId="4BE487E8"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05943144" w14:textId="193EB09E"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(5) the total number of reported cases of potential fraud, waste or abuse identified by the MMCO, its subcontractor(s) or vendor(s);</w:t>
            </w:r>
          </w:p>
          <w:p w14:paraId="150A4F01"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2132BC1F" w14:textId="47859648"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lastRenderedPageBreak/>
              <w:t>(6) the MMCO’s SIU work plan for the next calendar year;</w:t>
            </w:r>
          </w:p>
          <w:p w14:paraId="6AE3157B"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3267B081" w14:textId="24BBFAE8" w:rsidR="00096188" w:rsidRDefault="00096188" w:rsidP="00B340EE">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(7) results of service verification reviews as specified in the MMCO’s contract with the department to participate as an MMCO; and</w:t>
            </w:r>
          </w:p>
          <w:p w14:paraId="5A956D6C" w14:textId="77777777" w:rsidR="00096188" w:rsidRPr="00096188" w:rsidRDefault="00096188" w:rsidP="00B340EE">
            <w:pPr>
              <w:pStyle w:val="paragraph"/>
              <w:spacing w:after="0"/>
              <w:ind w:left="720"/>
              <w:contextualSpacing/>
              <w:jc w:val="both"/>
              <w:textAlignment w:val="baseline"/>
              <w:rPr>
                <w:rStyle w:val="normaltextrun"/>
                <w:rFonts w:ascii="Arial" w:hAnsi="Arial" w:cs="Arial"/>
                <w:sz w:val="22"/>
                <w:szCs w:val="22"/>
              </w:rPr>
            </w:pPr>
          </w:p>
          <w:p w14:paraId="3FFB7B96" w14:textId="3193AB97" w:rsidR="00FA3C80" w:rsidRPr="000E0F0B" w:rsidRDefault="00096188" w:rsidP="00B340EE">
            <w:pPr>
              <w:pStyle w:val="paragraph"/>
              <w:spacing w:before="0" w:beforeAutospacing="0" w:after="0" w:afterAutospacing="0"/>
              <w:ind w:left="720"/>
              <w:contextualSpacing/>
              <w:jc w:val="both"/>
              <w:textAlignment w:val="baseline"/>
              <w:rPr>
                <w:rFonts w:ascii="Arial" w:hAnsi="Arial" w:cs="Arial"/>
                <w:sz w:val="22"/>
                <w:szCs w:val="22"/>
              </w:rPr>
            </w:pPr>
            <w:r w:rsidRPr="00096188">
              <w:rPr>
                <w:rStyle w:val="normaltextrun"/>
                <w:rFonts w:ascii="Arial" w:hAnsi="Arial" w:cs="Arial"/>
                <w:sz w:val="22"/>
                <w:szCs w:val="22"/>
              </w:rPr>
              <w:t>(8) any other information or data that OMIG may require relevant to the requirements of this SubPart or related requirements under the MMCO’s contract with the department to participate as an MMCO.</w:t>
            </w:r>
          </w:p>
        </w:tc>
      </w:tr>
      <w:tr w:rsidR="00FA3C80" w:rsidRPr="0011398E" w14:paraId="7E152DC2" w14:textId="77777777" w:rsidTr="00F8315E">
        <w:trPr>
          <w:trHeight w:val="1214"/>
        </w:trPr>
        <w:tc>
          <w:tcPr>
            <w:tcW w:w="805" w:type="dxa"/>
          </w:tcPr>
          <w:p w14:paraId="6216B520" w14:textId="4B07B0DD" w:rsidR="00FA3C80" w:rsidRPr="0011398E" w:rsidRDefault="00FA3C80" w:rsidP="00F8315E">
            <w:pPr>
              <w:contextualSpacing/>
              <w:jc w:val="both"/>
              <w:rPr>
                <w:rFonts w:cs="Arial"/>
                <w:b/>
                <w:bCs/>
              </w:rPr>
            </w:pPr>
            <w:r>
              <w:rPr>
                <w:rFonts w:cs="Arial"/>
                <w:b/>
                <w:bCs/>
              </w:rPr>
              <w:lastRenderedPageBreak/>
              <w:t>8</w:t>
            </w:r>
            <w:r w:rsidRPr="0011398E">
              <w:rPr>
                <w:rFonts w:cs="Arial"/>
                <w:b/>
                <w:bCs/>
              </w:rPr>
              <w:t>-1</w:t>
            </w:r>
            <w:r w:rsidR="00DC7168">
              <w:rPr>
                <w:rFonts w:cs="Arial"/>
                <w:b/>
                <w:bCs/>
              </w:rPr>
              <w:t>0</w:t>
            </w:r>
          </w:p>
        </w:tc>
        <w:tc>
          <w:tcPr>
            <w:tcW w:w="4992" w:type="dxa"/>
          </w:tcPr>
          <w:p w14:paraId="1C2F73BB" w14:textId="1D6EA93F" w:rsidR="00FA3C80" w:rsidRPr="0011398E" w:rsidRDefault="00FA3C80"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w:t>
            </w:r>
            <w:r w:rsidR="0021579E">
              <w:rPr>
                <w:rFonts w:cs="Arial"/>
                <w:b/>
                <w:bCs/>
              </w:rPr>
              <w:t>j</w:t>
            </w:r>
            <w:r>
              <w:rPr>
                <w:rFonts w:cs="Arial"/>
                <w:b/>
                <w:bCs/>
              </w:rPr>
              <w:t>)</w:t>
            </w:r>
          </w:p>
          <w:p w14:paraId="63777E03" w14:textId="77777777" w:rsidR="00FA3C80" w:rsidRPr="0011398E" w:rsidRDefault="00FA3C80" w:rsidP="00F8315E">
            <w:pPr>
              <w:contextualSpacing/>
              <w:rPr>
                <w:rFonts w:cs="Arial"/>
              </w:rPr>
            </w:pPr>
          </w:p>
          <w:p w14:paraId="7A2A11F4" w14:textId="4E08C47A" w:rsidR="00FA3C80" w:rsidRDefault="00FA3C80" w:rsidP="00F8315E">
            <w:pPr>
              <w:contextualSpacing/>
              <w:rPr>
                <w:rFonts w:cs="Arial"/>
              </w:rPr>
            </w:pPr>
            <w:r w:rsidRPr="0011398E">
              <w:rPr>
                <w:rFonts w:cs="Arial"/>
              </w:rPr>
              <w:t xml:space="preserve">Did the </w:t>
            </w:r>
            <w:r>
              <w:rPr>
                <w:rFonts w:cs="Arial"/>
              </w:rPr>
              <w:t>MMCO</w:t>
            </w:r>
            <w:r w:rsidRPr="0011398E">
              <w:rPr>
                <w:rFonts w:cs="Arial"/>
              </w:rPr>
              <w:t xml:space="preserve"> </w:t>
            </w:r>
            <w:r w:rsidR="00A316E6">
              <w:rPr>
                <w:rFonts w:cs="Arial"/>
              </w:rPr>
              <w:t>submit an annual report to OMIG for the preceding calendar year, demonstrating that it satisfied the requirements of 18 NYCRR SubPart 521-2</w:t>
            </w:r>
            <w:r>
              <w:rPr>
                <w:rFonts w:cs="Arial"/>
              </w:rPr>
              <w:t>?</w:t>
            </w:r>
          </w:p>
          <w:p w14:paraId="3AFFA7D1" w14:textId="77777777" w:rsidR="00FA3C80" w:rsidRPr="0011398E" w:rsidRDefault="00FA3C80" w:rsidP="00F8315E">
            <w:pPr>
              <w:framePr w:hSpace="180" w:wrap="around" w:vAnchor="text" w:hAnchor="text" w:y="1"/>
              <w:contextualSpacing/>
              <w:suppressOverlap/>
              <w:rPr>
                <w:rFonts w:cs="Arial"/>
              </w:rPr>
            </w:pPr>
          </w:p>
          <w:p w14:paraId="7CD5BF3C" w14:textId="77777777" w:rsidR="00FA3C80" w:rsidRPr="0011398E" w:rsidRDefault="00FA3C80" w:rsidP="00F8315E">
            <w:pPr>
              <w:framePr w:hSpace="180" w:wrap="around" w:vAnchor="text" w:hAnchor="text" w:y="1"/>
              <w:contextualSpacing/>
              <w:suppressOverlap/>
              <w:rPr>
                <w:rFonts w:cs="Arial"/>
              </w:rPr>
            </w:pPr>
            <w:r w:rsidRPr="0011398E">
              <w:rPr>
                <w:rFonts w:cs="Arial"/>
              </w:rPr>
              <w:t>Yes ____</w:t>
            </w:r>
          </w:p>
          <w:p w14:paraId="2F16577C" w14:textId="77777777" w:rsidR="00FA3C80" w:rsidRPr="0011398E" w:rsidRDefault="00FA3C80" w:rsidP="00F8315E">
            <w:pPr>
              <w:contextualSpacing/>
              <w:rPr>
                <w:rFonts w:cs="Arial"/>
              </w:rPr>
            </w:pPr>
            <w:r w:rsidRPr="0011398E">
              <w:rPr>
                <w:rFonts w:cs="Arial"/>
              </w:rPr>
              <w:t>No _____</w:t>
            </w:r>
          </w:p>
        </w:tc>
        <w:tc>
          <w:tcPr>
            <w:tcW w:w="4993" w:type="dxa"/>
          </w:tcPr>
          <w:p w14:paraId="0726FF1A" w14:textId="4EAA95E7" w:rsidR="00FA3C80" w:rsidRPr="0011398E" w:rsidRDefault="00FA3C80" w:rsidP="00F8315E">
            <w:pPr>
              <w:contextualSpacing/>
              <w:jc w:val="both"/>
              <w:rPr>
                <w:rFonts w:cs="Arial"/>
              </w:rPr>
            </w:pPr>
            <w:r w:rsidRPr="0011398E">
              <w:rPr>
                <w:rFonts w:cs="Arial"/>
              </w:rPr>
              <w:t xml:space="preserve">Provide a copy, as “Attachment </w:t>
            </w:r>
            <w:r>
              <w:rPr>
                <w:rFonts w:cs="Arial"/>
              </w:rPr>
              <w:t>8</w:t>
            </w:r>
            <w:r w:rsidRPr="0011398E">
              <w:rPr>
                <w:rFonts w:cs="Arial"/>
              </w:rPr>
              <w:t>-1</w:t>
            </w:r>
            <w:r w:rsidR="00DC7168">
              <w:rPr>
                <w:rFonts w:cs="Arial"/>
              </w:rPr>
              <w:t>0</w:t>
            </w:r>
            <w:r w:rsidRPr="0011398E">
              <w:rPr>
                <w:rFonts w:cs="Arial"/>
              </w:rPr>
              <w:t xml:space="preserve">,” </w:t>
            </w:r>
            <w:r w:rsidR="00D10D40">
              <w:rPr>
                <w:rFonts w:cs="Arial"/>
              </w:rPr>
              <w:t>of the MMCO’s annual report submitted to OMIG during the Review Period</w:t>
            </w:r>
            <w:r>
              <w:rPr>
                <w:rFonts w:cs="Arial"/>
              </w:rPr>
              <w:t>.</w:t>
            </w:r>
          </w:p>
        </w:tc>
      </w:tr>
    </w:tbl>
    <w:p w14:paraId="5A31E3AF" w14:textId="77777777" w:rsidR="00DA0203" w:rsidRPr="0011398E" w:rsidRDefault="00DA0203" w:rsidP="00C0342D">
      <w:pPr>
        <w:spacing w:after="0"/>
        <w:contextualSpacing/>
        <w:rPr>
          <w:rFonts w:cs="Arial"/>
        </w:rPr>
      </w:pPr>
    </w:p>
    <w:p w14:paraId="377AC80F" w14:textId="77777777" w:rsidR="009B7580" w:rsidRPr="003724CD" w:rsidRDefault="009B7580" w:rsidP="009B7580">
      <w:pPr>
        <w:pageBreakBefore/>
        <w:spacing w:after="0" w:line="240" w:lineRule="auto"/>
        <w:jc w:val="center"/>
        <w:rPr>
          <w:rFonts w:cs="Arial"/>
          <w:b/>
          <w:bCs/>
        </w:rPr>
      </w:pPr>
      <w:r w:rsidRPr="003724CD">
        <w:rPr>
          <w:rFonts w:cs="Arial"/>
          <w:b/>
          <w:bCs/>
        </w:rPr>
        <w:lastRenderedPageBreak/>
        <w:t>PROVIDER’S DOCUMENTATION</w:t>
      </w:r>
    </w:p>
    <w:p w14:paraId="7C59BFB6" w14:textId="77777777" w:rsidR="009B7580" w:rsidRPr="003724CD" w:rsidRDefault="009B7580" w:rsidP="009B7580">
      <w:pPr>
        <w:spacing w:after="0" w:line="240" w:lineRule="auto"/>
        <w:rPr>
          <w:rFonts w:cs="Arial"/>
          <w:b/>
          <w:bCs/>
        </w:rPr>
      </w:pPr>
    </w:p>
    <w:p w14:paraId="1A1CA846" w14:textId="77777777" w:rsidR="009B7580" w:rsidRPr="0011398E" w:rsidRDefault="009B7580" w:rsidP="009B7580">
      <w:pPr>
        <w:spacing w:after="0" w:line="240" w:lineRule="auto"/>
        <w:contextualSpacing/>
        <w:rPr>
          <w:rFonts w:cs="Arial"/>
        </w:rPr>
      </w:pPr>
      <w:r w:rsidRPr="0011398E">
        <w:rPr>
          <w:rFonts w:cs="Arial"/>
          <w:b/>
          <w:bCs/>
        </w:rPr>
        <w:t>Provider Name:</w:t>
      </w:r>
      <w:r w:rsidRPr="0011398E">
        <w:rPr>
          <w:rFonts w:cs="Arial"/>
        </w:rPr>
        <w:t xml:space="preserve"> </w:t>
      </w:r>
      <w:sdt>
        <w:sdtPr>
          <w:rPr>
            <w:rFonts w:cs="Arial"/>
          </w:rPr>
          <w:id w:val="2105602171"/>
          <w:placeholder>
            <w:docPart w:val="5022585842BE488B81EDD1ECC8AF1FD5"/>
          </w:placeholder>
          <w:showingPlcHdr/>
        </w:sdtPr>
        <w:sdtEndPr/>
        <w:sdtContent>
          <w:r w:rsidRPr="0011398E">
            <w:rPr>
              <w:rFonts w:cs="Arial"/>
              <w:color w:val="FF0000"/>
            </w:rPr>
            <w:t>Click or tap here to enter text.</w:t>
          </w:r>
        </w:sdtContent>
      </w:sdt>
    </w:p>
    <w:p w14:paraId="58704258" w14:textId="77777777" w:rsidR="009B7580" w:rsidRPr="0011398E" w:rsidRDefault="009B7580" w:rsidP="009B7580">
      <w:pPr>
        <w:spacing w:after="0" w:line="240" w:lineRule="auto"/>
        <w:contextualSpacing/>
        <w:rPr>
          <w:rFonts w:cs="Arial"/>
        </w:rPr>
      </w:pPr>
    </w:p>
    <w:p w14:paraId="65AE1DA8" w14:textId="77777777" w:rsidR="009B7580" w:rsidRPr="0011398E" w:rsidRDefault="009B7580" w:rsidP="009B7580">
      <w:pPr>
        <w:tabs>
          <w:tab w:val="left" w:pos="720"/>
        </w:tabs>
        <w:jc w:val="both"/>
        <w:rPr>
          <w:rFonts w:cs="Arial"/>
          <w:color w:val="000000"/>
        </w:rPr>
      </w:pPr>
      <w:r w:rsidRPr="0011398E">
        <w:rPr>
          <w:rFonts w:cs="Arial"/>
          <w:b/>
          <w:bCs/>
          <w:color w:val="000000"/>
        </w:rPr>
        <w:t>Review Period:</w:t>
      </w:r>
      <w:r w:rsidRPr="0011398E">
        <w:rPr>
          <w:rFonts w:cs="Arial"/>
          <w:color w:val="000000"/>
        </w:rPr>
        <w:t xml:space="preserve"> </w:t>
      </w:r>
      <w:r w:rsidRPr="0011398E">
        <w:rPr>
          <w:rFonts w:cs="Arial"/>
          <w:color w:val="FF0000"/>
        </w:rPr>
        <w:t>00/00/0000 – 00/00/0000</w:t>
      </w:r>
    </w:p>
    <w:p w14:paraId="63B4A140" w14:textId="77777777" w:rsidR="009B7580" w:rsidRPr="0011398E" w:rsidRDefault="009B7580" w:rsidP="009B7580">
      <w:pPr>
        <w:spacing w:after="0" w:line="240" w:lineRule="auto"/>
        <w:jc w:val="both"/>
        <w:rPr>
          <w:rFonts w:cs="Arial"/>
        </w:rPr>
      </w:pPr>
      <w:r w:rsidRPr="0011398E">
        <w:rPr>
          <w:rFonts w:cs="Arial"/>
        </w:rPr>
        <w:t>Please identify all documentation being submitted in the following table.  Add additional rows if needed.</w:t>
      </w:r>
    </w:p>
    <w:p w14:paraId="239B11AF" w14:textId="77777777" w:rsidR="009B7580" w:rsidRPr="0011398E" w:rsidRDefault="009B7580" w:rsidP="009B7580">
      <w:pPr>
        <w:spacing w:after="0" w:line="240" w:lineRule="auto"/>
        <w:jc w:val="both"/>
        <w:rPr>
          <w:rFonts w:cs="Arial"/>
        </w:rPr>
      </w:pPr>
    </w:p>
    <w:p w14:paraId="0F021C9A" w14:textId="77777777" w:rsidR="009B7580" w:rsidRPr="0011398E" w:rsidRDefault="009B7580" w:rsidP="009B7580">
      <w:pPr>
        <w:spacing w:after="0" w:line="240" w:lineRule="auto"/>
        <w:jc w:val="both"/>
        <w:rPr>
          <w:rFonts w:cs="Arial"/>
        </w:rPr>
      </w:pPr>
      <w:r w:rsidRPr="0011398E">
        <w:rPr>
          <w:rFonts w:cs="Arial"/>
        </w:rPr>
        <w:t>Where supporting documentation is requested, it should be provided in the following manner:</w:t>
      </w:r>
    </w:p>
    <w:p w14:paraId="5F0FF1FF" w14:textId="77777777" w:rsidR="009B7580" w:rsidRPr="0011398E" w:rsidRDefault="009B7580" w:rsidP="005329F3">
      <w:pPr>
        <w:numPr>
          <w:ilvl w:val="0"/>
          <w:numId w:val="26"/>
        </w:numPr>
        <w:spacing w:after="0" w:line="240" w:lineRule="auto"/>
        <w:jc w:val="both"/>
        <w:rPr>
          <w:rFonts w:cs="Arial"/>
        </w:rPr>
      </w:pPr>
      <w:r w:rsidRPr="0011398E">
        <w:rPr>
          <w:rFonts w:cs="Arial"/>
        </w:rPr>
        <w:t>in a Microsoft Word document or in a searchable Adobe PDF document (searchable electronic format).  Electronic file names should reflect the document name (e.g., Compliance Manual, Code of Conduct, Training Plan, Ethics Policy, Job Description, etc.);</w:t>
      </w:r>
    </w:p>
    <w:p w14:paraId="01C3AA5E" w14:textId="77777777" w:rsidR="009B7580" w:rsidRPr="0011398E" w:rsidRDefault="009B7580" w:rsidP="005329F3">
      <w:pPr>
        <w:numPr>
          <w:ilvl w:val="0"/>
          <w:numId w:val="26"/>
        </w:numPr>
        <w:spacing w:after="0" w:line="240" w:lineRule="auto"/>
        <w:jc w:val="both"/>
        <w:rPr>
          <w:rFonts w:cs="Arial"/>
        </w:rPr>
      </w:pPr>
      <w:r w:rsidRPr="0011398E">
        <w:rPr>
          <w:rFonts w:cs="Arial"/>
          <w:b/>
          <w:bCs/>
        </w:rPr>
        <w:t>if multiple versions of a document were in effect during the Review Period, submit all such versions for review and provide the effective dates for each document</w:t>
      </w:r>
      <w:r w:rsidRPr="0011398E">
        <w:rPr>
          <w:rFonts w:cs="Arial"/>
        </w:rPr>
        <w:t>;</w:t>
      </w:r>
    </w:p>
    <w:p w14:paraId="4A6B8CBF" w14:textId="77777777" w:rsidR="009B7580" w:rsidRPr="0011398E" w:rsidRDefault="009B7580" w:rsidP="005329F3">
      <w:pPr>
        <w:numPr>
          <w:ilvl w:val="0"/>
          <w:numId w:val="26"/>
        </w:numPr>
        <w:spacing w:after="0" w:line="240" w:lineRule="auto"/>
        <w:jc w:val="both"/>
        <w:rPr>
          <w:rFonts w:cs="Arial"/>
        </w:rPr>
      </w:pPr>
      <w:r w:rsidRPr="0011398E">
        <w:rPr>
          <w:rFonts w:cs="Arial"/>
        </w:rPr>
        <w:t xml:space="preserve">if the same document can be used to answer multiple questions, submit it only once.  </w:t>
      </w:r>
      <w:r w:rsidRPr="0011398E">
        <w:rPr>
          <w:rFonts w:cs="Arial"/>
          <w:b/>
          <w:bCs/>
        </w:rPr>
        <w:t>Do not submit multiple copies of the same document</w:t>
      </w:r>
      <w:r w:rsidRPr="0011398E">
        <w:rPr>
          <w:rFonts w:cs="Arial"/>
        </w:rPr>
        <w:t>; and</w:t>
      </w:r>
    </w:p>
    <w:p w14:paraId="1B0368DD" w14:textId="77777777" w:rsidR="009B7580" w:rsidRPr="0011398E" w:rsidRDefault="009B7580" w:rsidP="005329F3">
      <w:pPr>
        <w:numPr>
          <w:ilvl w:val="0"/>
          <w:numId w:val="26"/>
        </w:numPr>
        <w:spacing w:after="0" w:line="240" w:lineRule="auto"/>
        <w:jc w:val="both"/>
        <w:rPr>
          <w:rFonts w:cs="Arial"/>
        </w:rPr>
      </w:pPr>
      <w:r w:rsidRPr="0011398E">
        <w:rPr>
          <w:rFonts w:cs="Arial"/>
        </w:rPr>
        <w:t>if the provider does not have the requested documentation, please indicate what documentation the provider does not have.</w:t>
      </w:r>
    </w:p>
    <w:p w14:paraId="6CDA98DC" w14:textId="77777777" w:rsidR="009B7580" w:rsidRPr="0011398E" w:rsidRDefault="009B7580" w:rsidP="005329F3">
      <w:pPr>
        <w:numPr>
          <w:ilvl w:val="0"/>
          <w:numId w:val="26"/>
        </w:numPr>
        <w:spacing w:after="0" w:line="240" w:lineRule="auto"/>
        <w:jc w:val="both"/>
        <w:rPr>
          <w:rFonts w:cs="Arial"/>
          <w:color w:val="FF0000"/>
        </w:rPr>
      </w:pPr>
      <w:r w:rsidRPr="0011398E">
        <w:rPr>
          <w:rFonts w:cs="Arial"/>
          <w:color w:val="FF0000"/>
        </w:rPr>
        <w:t>Do not submit documentation that includes Protected Health Information (PHI) for Medicaid program recipients.</w:t>
      </w:r>
    </w:p>
    <w:p w14:paraId="19272111" w14:textId="7AE835D5" w:rsidR="009B7580" w:rsidRPr="0011398E" w:rsidRDefault="009B7580" w:rsidP="005329F3">
      <w:pPr>
        <w:numPr>
          <w:ilvl w:val="0"/>
          <w:numId w:val="26"/>
        </w:numPr>
        <w:spacing w:after="0" w:line="240" w:lineRule="auto"/>
        <w:jc w:val="both"/>
        <w:rPr>
          <w:rFonts w:cs="Arial"/>
        </w:rPr>
      </w:pPr>
      <w:r w:rsidRPr="0011398E">
        <w:rPr>
          <w:rFonts w:cs="Arial"/>
        </w:rPr>
        <w:t xml:space="preserve">If a submission contains information the provider considers to be trade secrets and, therefore, pursuant to New York Public Officers Law </w:t>
      </w:r>
      <w:r w:rsidR="005B5151">
        <w:rPr>
          <w:rFonts w:cs="Arial"/>
        </w:rPr>
        <w:t xml:space="preserve">§ </w:t>
      </w:r>
      <w:r w:rsidRPr="0011398E">
        <w:rPr>
          <w:rFonts w:cs="Arial"/>
        </w:rPr>
        <w:t>87(2)(d) (exemption from public disclosure under FOIL), it is the provider’s responsibility to indicate same on each submission.  If an electronic submission contains multiple attachments, the FOIL exemption indication must be included as part of each attachment subject to the exemption request.</w:t>
      </w:r>
    </w:p>
    <w:p w14:paraId="0D2C4772" w14:textId="77777777" w:rsidR="009B7580" w:rsidRPr="0011398E" w:rsidRDefault="009B7580" w:rsidP="009B7580">
      <w:pPr>
        <w:spacing w:after="0" w:line="240" w:lineRule="auto"/>
        <w:jc w:val="both"/>
        <w:rPr>
          <w:rFonts w:cs="Arial"/>
        </w:rPr>
      </w:pPr>
    </w:p>
    <w:tbl>
      <w:tblPr>
        <w:tblStyle w:val="TableGrid"/>
        <w:tblW w:w="0" w:type="auto"/>
        <w:tblLook w:val="04A0" w:firstRow="1" w:lastRow="0" w:firstColumn="1" w:lastColumn="0" w:noHBand="0" w:noVBand="1"/>
      </w:tblPr>
      <w:tblGrid>
        <w:gridCol w:w="4315"/>
        <w:gridCol w:w="3330"/>
        <w:gridCol w:w="3145"/>
      </w:tblGrid>
      <w:tr w:rsidR="009B7580" w:rsidRPr="0011398E" w14:paraId="618C0740" w14:textId="77777777" w:rsidTr="00F860AD">
        <w:tc>
          <w:tcPr>
            <w:tcW w:w="10790" w:type="dxa"/>
            <w:gridSpan w:val="3"/>
          </w:tcPr>
          <w:p w14:paraId="76BD91B7" w14:textId="77777777" w:rsidR="009B7580" w:rsidRPr="0011398E" w:rsidRDefault="009B7580" w:rsidP="009B7580">
            <w:pPr>
              <w:jc w:val="center"/>
              <w:rPr>
                <w:rFonts w:cs="Arial"/>
                <w:b/>
                <w:bCs/>
                <w:color w:val="FF0000"/>
              </w:rPr>
            </w:pPr>
            <w:r w:rsidRPr="0011398E">
              <w:rPr>
                <w:rFonts w:cs="Arial"/>
                <w:b/>
                <w:bCs/>
                <w:color w:val="FF0000"/>
              </w:rPr>
              <w:t>Add additional rows as needed.</w:t>
            </w:r>
          </w:p>
        </w:tc>
      </w:tr>
      <w:tr w:rsidR="009B7580" w:rsidRPr="0011398E" w14:paraId="522C2F09" w14:textId="77777777" w:rsidTr="00F860AD">
        <w:tc>
          <w:tcPr>
            <w:tcW w:w="4315" w:type="dxa"/>
          </w:tcPr>
          <w:p w14:paraId="53FF0022" w14:textId="77777777" w:rsidR="009B7580" w:rsidRPr="0011398E" w:rsidRDefault="009B7580" w:rsidP="009B7580">
            <w:pPr>
              <w:jc w:val="center"/>
              <w:rPr>
                <w:rFonts w:cs="Arial"/>
                <w:b/>
                <w:bCs/>
              </w:rPr>
            </w:pPr>
            <w:r w:rsidRPr="0011398E">
              <w:rPr>
                <w:rFonts w:cs="Arial"/>
                <w:b/>
                <w:bCs/>
              </w:rPr>
              <w:t>Document Name</w:t>
            </w:r>
          </w:p>
          <w:p w14:paraId="78B5090A" w14:textId="77777777" w:rsidR="009B7580" w:rsidRPr="0011398E" w:rsidRDefault="009B7580" w:rsidP="009B7580">
            <w:pPr>
              <w:jc w:val="center"/>
              <w:rPr>
                <w:rFonts w:cs="Arial"/>
                <w:b/>
                <w:bCs/>
              </w:rPr>
            </w:pPr>
            <w:r w:rsidRPr="0011398E">
              <w:rPr>
                <w:rFonts w:cs="Arial"/>
                <w:b/>
                <w:bCs/>
              </w:rPr>
              <w:t>(i.e., electronic file name)</w:t>
            </w:r>
          </w:p>
        </w:tc>
        <w:tc>
          <w:tcPr>
            <w:tcW w:w="3330" w:type="dxa"/>
          </w:tcPr>
          <w:p w14:paraId="5428CC07" w14:textId="550BF6AD" w:rsidR="009B7580" w:rsidRPr="0011398E" w:rsidRDefault="009B7580" w:rsidP="009B7580">
            <w:pPr>
              <w:jc w:val="center"/>
              <w:rPr>
                <w:rFonts w:cs="Arial"/>
                <w:b/>
                <w:bCs/>
              </w:rPr>
            </w:pPr>
            <w:r w:rsidRPr="0011398E">
              <w:rPr>
                <w:rFonts w:cs="Arial"/>
                <w:b/>
                <w:bCs/>
              </w:rPr>
              <w:t>Related Attachment Number(s)</w:t>
            </w:r>
          </w:p>
        </w:tc>
        <w:tc>
          <w:tcPr>
            <w:tcW w:w="3145" w:type="dxa"/>
          </w:tcPr>
          <w:p w14:paraId="3C280B13" w14:textId="77777777" w:rsidR="009B7580" w:rsidRPr="0011398E" w:rsidRDefault="009B7580" w:rsidP="009B7580">
            <w:pPr>
              <w:jc w:val="center"/>
              <w:rPr>
                <w:rFonts w:cs="Arial"/>
                <w:b/>
                <w:bCs/>
              </w:rPr>
            </w:pPr>
            <w:r w:rsidRPr="0011398E">
              <w:rPr>
                <w:rFonts w:cs="Arial"/>
                <w:b/>
                <w:bCs/>
              </w:rPr>
              <w:t>Effective Dates</w:t>
            </w:r>
          </w:p>
          <w:p w14:paraId="673DAC45" w14:textId="77777777" w:rsidR="009B7580" w:rsidRPr="0011398E" w:rsidRDefault="009B7580" w:rsidP="009B7580">
            <w:pPr>
              <w:jc w:val="center"/>
              <w:rPr>
                <w:rFonts w:cs="Arial"/>
                <w:b/>
                <w:bCs/>
              </w:rPr>
            </w:pPr>
            <w:r w:rsidRPr="0011398E">
              <w:rPr>
                <w:rFonts w:cs="Arial"/>
                <w:b/>
                <w:bCs/>
              </w:rPr>
              <w:t xml:space="preserve">(From-To) or </w:t>
            </w:r>
          </w:p>
          <w:p w14:paraId="4406C123" w14:textId="77777777" w:rsidR="009B7580" w:rsidRPr="0011398E" w:rsidRDefault="009B7580" w:rsidP="009B7580">
            <w:pPr>
              <w:jc w:val="center"/>
              <w:rPr>
                <w:rFonts w:cs="Arial"/>
                <w:b/>
                <w:bCs/>
              </w:rPr>
            </w:pPr>
            <w:r w:rsidRPr="0011398E">
              <w:rPr>
                <w:rFonts w:cs="Arial"/>
                <w:b/>
                <w:bCs/>
              </w:rPr>
              <w:t>Do Not Have</w:t>
            </w:r>
          </w:p>
        </w:tc>
      </w:tr>
      <w:tr w:rsidR="009B7580" w:rsidRPr="0011398E" w14:paraId="080EF887" w14:textId="77777777" w:rsidTr="00F860AD">
        <w:tc>
          <w:tcPr>
            <w:tcW w:w="4315" w:type="dxa"/>
            <w:shd w:val="clear" w:color="auto" w:fill="D9D9D9" w:themeFill="background1" w:themeFillShade="D9"/>
          </w:tcPr>
          <w:p w14:paraId="04154583" w14:textId="77777777" w:rsidR="009B7580" w:rsidRPr="0011398E" w:rsidRDefault="009B7580" w:rsidP="009B7580">
            <w:pPr>
              <w:jc w:val="both"/>
              <w:rPr>
                <w:rFonts w:cs="Arial"/>
              </w:rPr>
            </w:pPr>
            <w:r w:rsidRPr="0011398E">
              <w:rPr>
                <w:rFonts w:cs="Arial"/>
              </w:rPr>
              <w:t>Sample: Standards of Conduct</w:t>
            </w:r>
          </w:p>
        </w:tc>
        <w:tc>
          <w:tcPr>
            <w:tcW w:w="3330" w:type="dxa"/>
            <w:shd w:val="clear" w:color="auto" w:fill="D9D9D9" w:themeFill="background1" w:themeFillShade="D9"/>
          </w:tcPr>
          <w:p w14:paraId="3F1872E1" w14:textId="7523D976" w:rsidR="009B7580" w:rsidRPr="0011398E" w:rsidRDefault="009B7580" w:rsidP="009B7580">
            <w:pPr>
              <w:jc w:val="center"/>
              <w:rPr>
                <w:rFonts w:cs="Arial"/>
              </w:rPr>
            </w:pPr>
            <w:r w:rsidRPr="0011398E">
              <w:rPr>
                <w:rFonts w:cs="Arial"/>
              </w:rPr>
              <w:t xml:space="preserve">Attachment </w:t>
            </w:r>
            <w:r w:rsidR="00B340EE">
              <w:rPr>
                <w:rFonts w:cs="Arial"/>
              </w:rPr>
              <w:t>1</w:t>
            </w:r>
            <w:r w:rsidR="00B340EE">
              <w:t>-1a</w:t>
            </w:r>
          </w:p>
        </w:tc>
        <w:tc>
          <w:tcPr>
            <w:tcW w:w="3145" w:type="dxa"/>
            <w:shd w:val="clear" w:color="auto" w:fill="D9D9D9" w:themeFill="background1" w:themeFillShade="D9"/>
          </w:tcPr>
          <w:p w14:paraId="27FBF5BC" w14:textId="77777777" w:rsidR="009B7580" w:rsidRPr="0011398E" w:rsidRDefault="009B7580" w:rsidP="009B7580">
            <w:pPr>
              <w:jc w:val="center"/>
              <w:rPr>
                <w:rFonts w:cs="Arial"/>
              </w:rPr>
            </w:pPr>
            <w:r w:rsidRPr="0011398E">
              <w:rPr>
                <w:rFonts w:cs="Arial"/>
              </w:rPr>
              <w:t>01/01/2019 - Present</w:t>
            </w:r>
          </w:p>
        </w:tc>
      </w:tr>
      <w:tr w:rsidR="009B7580" w:rsidRPr="0011398E" w14:paraId="71D42A51" w14:textId="77777777" w:rsidTr="00F860AD">
        <w:tc>
          <w:tcPr>
            <w:tcW w:w="4315" w:type="dxa"/>
            <w:shd w:val="clear" w:color="auto" w:fill="D9D9D9" w:themeFill="background1" w:themeFillShade="D9"/>
          </w:tcPr>
          <w:p w14:paraId="4161149B" w14:textId="77777777" w:rsidR="009B7580" w:rsidRPr="0011398E" w:rsidRDefault="009B7580" w:rsidP="009B7580">
            <w:pPr>
              <w:jc w:val="both"/>
              <w:rPr>
                <w:rFonts w:cs="Arial"/>
              </w:rPr>
            </w:pPr>
            <w:r w:rsidRPr="0011398E">
              <w:rPr>
                <w:rFonts w:cs="Arial"/>
              </w:rPr>
              <w:t>Sample: Compliance Training Policy</w:t>
            </w:r>
          </w:p>
        </w:tc>
        <w:tc>
          <w:tcPr>
            <w:tcW w:w="3330" w:type="dxa"/>
            <w:shd w:val="clear" w:color="auto" w:fill="D9D9D9" w:themeFill="background1" w:themeFillShade="D9"/>
          </w:tcPr>
          <w:p w14:paraId="446055AD" w14:textId="4CEAB442" w:rsidR="009B7580" w:rsidRPr="0011398E" w:rsidRDefault="009E7DD7" w:rsidP="009B7580">
            <w:pPr>
              <w:jc w:val="center"/>
              <w:rPr>
                <w:rFonts w:cs="Arial"/>
              </w:rPr>
            </w:pPr>
            <w:r>
              <w:rPr>
                <w:rFonts w:cs="Arial"/>
              </w:rPr>
              <w:t>1</w:t>
            </w:r>
            <w:r>
              <w:t>-1a</w:t>
            </w:r>
          </w:p>
        </w:tc>
        <w:tc>
          <w:tcPr>
            <w:tcW w:w="3145" w:type="dxa"/>
            <w:shd w:val="clear" w:color="auto" w:fill="D9D9D9" w:themeFill="background1" w:themeFillShade="D9"/>
          </w:tcPr>
          <w:p w14:paraId="3EC39FBF" w14:textId="4EB4CD6A" w:rsidR="009B7580" w:rsidRPr="0011398E" w:rsidRDefault="00047EA0" w:rsidP="009B7580">
            <w:pPr>
              <w:jc w:val="center"/>
              <w:rPr>
                <w:rFonts w:cs="Arial"/>
              </w:rPr>
            </w:pPr>
            <w:r>
              <w:rPr>
                <w:rFonts w:cs="Arial"/>
              </w:rPr>
              <w:t>D</w:t>
            </w:r>
            <w:r>
              <w:t>o</w:t>
            </w:r>
            <w:r w:rsidR="009B7580" w:rsidRPr="0011398E">
              <w:rPr>
                <w:rFonts w:cs="Arial"/>
              </w:rPr>
              <w:t xml:space="preserve"> not have</w:t>
            </w:r>
          </w:p>
        </w:tc>
      </w:tr>
      <w:tr w:rsidR="009B7580" w:rsidRPr="0011398E" w14:paraId="4535089F" w14:textId="77777777" w:rsidTr="00F860AD">
        <w:tc>
          <w:tcPr>
            <w:tcW w:w="4315" w:type="dxa"/>
          </w:tcPr>
          <w:p w14:paraId="73684DA6" w14:textId="77777777" w:rsidR="009B7580" w:rsidRPr="0011398E" w:rsidRDefault="009B7580" w:rsidP="009B7580">
            <w:pPr>
              <w:jc w:val="both"/>
              <w:rPr>
                <w:rFonts w:cs="Arial"/>
              </w:rPr>
            </w:pPr>
            <w:r w:rsidRPr="0011398E">
              <w:rPr>
                <w:rFonts w:cs="Arial"/>
              </w:rPr>
              <w:t>Copy of OMIG’s Notification Letter</w:t>
            </w:r>
          </w:p>
        </w:tc>
        <w:tc>
          <w:tcPr>
            <w:tcW w:w="3330" w:type="dxa"/>
          </w:tcPr>
          <w:p w14:paraId="0377CCA0" w14:textId="77777777" w:rsidR="009B7580" w:rsidRPr="0011398E" w:rsidRDefault="009B7580" w:rsidP="009B7580">
            <w:pPr>
              <w:jc w:val="center"/>
              <w:rPr>
                <w:rFonts w:cs="Arial"/>
              </w:rPr>
            </w:pPr>
            <w:r w:rsidRPr="0011398E">
              <w:rPr>
                <w:rFonts w:cs="Arial"/>
              </w:rPr>
              <w:t>Not Applicable</w:t>
            </w:r>
          </w:p>
        </w:tc>
        <w:tc>
          <w:tcPr>
            <w:tcW w:w="3145" w:type="dxa"/>
          </w:tcPr>
          <w:p w14:paraId="25F1B838" w14:textId="77777777" w:rsidR="009B7580" w:rsidRPr="0011398E" w:rsidRDefault="009B7580" w:rsidP="009B7580">
            <w:pPr>
              <w:jc w:val="center"/>
              <w:rPr>
                <w:rFonts w:cs="Arial"/>
                <w:color w:val="4472C4" w:themeColor="accent1"/>
              </w:rPr>
            </w:pPr>
            <w:r w:rsidRPr="0011398E">
              <w:rPr>
                <w:rFonts w:cs="Arial"/>
                <w:color w:val="4472C4" w:themeColor="accent1"/>
              </w:rPr>
              <w:t>00/00/0000</w:t>
            </w:r>
          </w:p>
        </w:tc>
      </w:tr>
      <w:tr w:rsidR="009B7580" w:rsidRPr="0011398E" w14:paraId="12400E49" w14:textId="77777777" w:rsidTr="00F860AD">
        <w:tc>
          <w:tcPr>
            <w:tcW w:w="4315" w:type="dxa"/>
          </w:tcPr>
          <w:p w14:paraId="1E989228" w14:textId="77777777" w:rsidR="009B7580" w:rsidRPr="0011398E" w:rsidRDefault="0086155D" w:rsidP="009B7580">
            <w:pPr>
              <w:jc w:val="both"/>
              <w:rPr>
                <w:rFonts w:cs="Arial"/>
                <w:color w:val="4472C4" w:themeColor="accent1"/>
              </w:rPr>
            </w:pPr>
            <w:sdt>
              <w:sdtPr>
                <w:rPr>
                  <w:rFonts w:cs="Arial"/>
                  <w:color w:val="4472C4" w:themeColor="accent1"/>
                </w:rPr>
                <w:id w:val="-1039968157"/>
                <w:placeholder>
                  <w:docPart w:val="C4103EF055464D12B9505B59B5583263"/>
                </w:placeholder>
                <w:showingPlcHdr/>
              </w:sdtPr>
              <w:sdtEndPr/>
              <w:sdtContent>
                <w:r w:rsidR="009B7580" w:rsidRPr="0011398E">
                  <w:rPr>
                    <w:rFonts w:cs="Arial"/>
                    <w:color w:val="4472C4" w:themeColor="accent1"/>
                  </w:rPr>
                  <w:t>Click or tap here to enter text.</w:t>
                </w:r>
              </w:sdtContent>
            </w:sdt>
          </w:p>
        </w:tc>
        <w:tc>
          <w:tcPr>
            <w:tcW w:w="3330" w:type="dxa"/>
          </w:tcPr>
          <w:p w14:paraId="5E2BCC91" w14:textId="77777777" w:rsidR="009B7580" w:rsidRPr="0011398E" w:rsidRDefault="0086155D" w:rsidP="009B7580">
            <w:pPr>
              <w:jc w:val="both"/>
              <w:rPr>
                <w:rFonts w:cs="Arial"/>
                <w:color w:val="4472C4" w:themeColor="accent1"/>
              </w:rPr>
            </w:pPr>
            <w:sdt>
              <w:sdtPr>
                <w:rPr>
                  <w:rFonts w:cs="Arial"/>
                  <w:color w:val="4472C4" w:themeColor="accent1"/>
                </w:rPr>
                <w:id w:val="-2018833721"/>
                <w:placeholder>
                  <w:docPart w:val="9CCE071FC59F46BD89860F2BDFAD371D"/>
                </w:placeholder>
                <w:showingPlcHdr/>
              </w:sdtPr>
              <w:sdtEndPr/>
              <w:sdtContent>
                <w:r w:rsidR="009B7580" w:rsidRPr="0011398E">
                  <w:rPr>
                    <w:rFonts w:cs="Arial"/>
                    <w:color w:val="4472C4" w:themeColor="accent1"/>
                  </w:rPr>
                  <w:t>Click or tap here to enter text.</w:t>
                </w:r>
              </w:sdtContent>
            </w:sdt>
          </w:p>
        </w:tc>
        <w:tc>
          <w:tcPr>
            <w:tcW w:w="3145" w:type="dxa"/>
          </w:tcPr>
          <w:p w14:paraId="5153ADD1" w14:textId="77777777" w:rsidR="009B7580" w:rsidRPr="0011398E" w:rsidRDefault="009B7580" w:rsidP="009B7580">
            <w:pPr>
              <w:jc w:val="center"/>
              <w:rPr>
                <w:rFonts w:cs="Arial"/>
                <w:color w:val="4472C4" w:themeColor="accent1"/>
              </w:rPr>
            </w:pPr>
            <w:r w:rsidRPr="0011398E">
              <w:rPr>
                <w:rFonts w:cs="Arial"/>
                <w:color w:val="4472C4" w:themeColor="accent1"/>
              </w:rPr>
              <w:t>00/00/0000 – 00/00/0000</w:t>
            </w:r>
          </w:p>
        </w:tc>
      </w:tr>
      <w:tr w:rsidR="009B7580" w:rsidRPr="0011398E" w14:paraId="6CCDE693" w14:textId="77777777" w:rsidTr="00F860AD">
        <w:tc>
          <w:tcPr>
            <w:tcW w:w="4315" w:type="dxa"/>
          </w:tcPr>
          <w:p w14:paraId="3E70B473" w14:textId="77777777" w:rsidR="009B7580" w:rsidRPr="0011398E" w:rsidRDefault="0086155D" w:rsidP="009B7580">
            <w:pPr>
              <w:jc w:val="both"/>
              <w:rPr>
                <w:rFonts w:cs="Arial"/>
                <w:color w:val="4472C4" w:themeColor="accent1"/>
              </w:rPr>
            </w:pPr>
            <w:sdt>
              <w:sdtPr>
                <w:rPr>
                  <w:rFonts w:cs="Arial"/>
                  <w:color w:val="4472C4" w:themeColor="accent1"/>
                </w:rPr>
                <w:id w:val="-1453701272"/>
                <w:placeholder>
                  <w:docPart w:val="4AD4122D95CB4F588661A5ECBE20444E"/>
                </w:placeholder>
                <w:showingPlcHdr/>
              </w:sdtPr>
              <w:sdtEndPr/>
              <w:sdtContent>
                <w:r w:rsidR="009B7580" w:rsidRPr="0011398E">
                  <w:rPr>
                    <w:rFonts w:cs="Arial"/>
                    <w:color w:val="4472C4" w:themeColor="accent1"/>
                  </w:rPr>
                  <w:t>Click or tap here to enter text.</w:t>
                </w:r>
              </w:sdtContent>
            </w:sdt>
          </w:p>
        </w:tc>
        <w:tc>
          <w:tcPr>
            <w:tcW w:w="3330" w:type="dxa"/>
          </w:tcPr>
          <w:p w14:paraId="04C786E2" w14:textId="77777777" w:rsidR="009B7580" w:rsidRPr="0011398E" w:rsidRDefault="0086155D" w:rsidP="009B7580">
            <w:pPr>
              <w:jc w:val="both"/>
              <w:rPr>
                <w:rFonts w:cs="Arial"/>
                <w:color w:val="4472C4" w:themeColor="accent1"/>
              </w:rPr>
            </w:pPr>
            <w:sdt>
              <w:sdtPr>
                <w:rPr>
                  <w:rFonts w:cs="Arial"/>
                  <w:color w:val="4472C4" w:themeColor="accent1"/>
                </w:rPr>
                <w:id w:val="490298865"/>
                <w:placeholder>
                  <w:docPart w:val="237FEB54D3434580A13FAFC85F5E09CF"/>
                </w:placeholder>
                <w:showingPlcHdr/>
              </w:sdtPr>
              <w:sdtEndPr/>
              <w:sdtContent>
                <w:r w:rsidR="009B7580" w:rsidRPr="0011398E">
                  <w:rPr>
                    <w:rFonts w:cs="Arial"/>
                    <w:color w:val="4472C4" w:themeColor="accent1"/>
                  </w:rPr>
                  <w:t>Click or tap here to enter text.</w:t>
                </w:r>
              </w:sdtContent>
            </w:sdt>
          </w:p>
        </w:tc>
        <w:tc>
          <w:tcPr>
            <w:tcW w:w="3145" w:type="dxa"/>
          </w:tcPr>
          <w:p w14:paraId="758E3D2D" w14:textId="77777777" w:rsidR="009B7580" w:rsidRPr="0011398E" w:rsidRDefault="0086155D" w:rsidP="009B7580">
            <w:pPr>
              <w:jc w:val="center"/>
              <w:rPr>
                <w:rFonts w:cs="Arial"/>
                <w:color w:val="4472C4" w:themeColor="accent1"/>
              </w:rPr>
            </w:pPr>
            <w:sdt>
              <w:sdtPr>
                <w:rPr>
                  <w:rFonts w:cs="Arial"/>
                  <w:color w:val="4472C4" w:themeColor="accent1"/>
                </w:rPr>
                <w:id w:val="-1572808331"/>
                <w:placeholder>
                  <w:docPart w:val="FFB6B919B44A47569723773DC468CF2A"/>
                </w:placeholder>
                <w:showingPlcHdr/>
              </w:sdtPr>
              <w:sdtEndPr/>
              <w:sdtContent>
                <w:r w:rsidR="009B7580" w:rsidRPr="0011398E">
                  <w:rPr>
                    <w:rFonts w:cs="Arial"/>
                    <w:color w:val="4472C4" w:themeColor="accent1"/>
                  </w:rPr>
                  <w:t>Click or tap here to enter text.</w:t>
                </w:r>
              </w:sdtContent>
            </w:sdt>
          </w:p>
        </w:tc>
      </w:tr>
      <w:tr w:rsidR="009B7580" w:rsidRPr="0011398E" w14:paraId="5B6C2E4F" w14:textId="77777777" w:rsidTr="00F860AD">
        <w:tc>
          <w:tcPr>
            <w:tcW w:w="4315" w:type="dxa"/>
          </w:tcPr>
          <w:p w14:paraId="32137FBA" w14:textId="77777777" w:rsidR="009B7580" w:rsidRPr="0011398E" w:rsidRDefault="0086155D" w:rsidP="009B7580">
            <w:pPr>
              <w:jc w:val="both"/>
              <w:rPr>
                <w:rFonts w:cs="Arial"/>
                <w:color w:val="4472C4" w:themeColor="accent1"/>
              </w:rPr>
            </w:pPr>
            <w:sdt>
              <w:sdtPr>
                <w:rPr>
                  <w:rFonts w:cs="Arial"/>
                  <w:color w:val="4472C4" w:themeColor="accent1"/>
                </w:rPr>
                <w:id w:val="921995127"/>
                <w:placeholder>
                  <w:docPart w:val="96BB5356A30E4FE7881F87AE4280D3FA"/>
                </w:placeholder>
                <w:showingPlcHdr/>
              </w:sdtPr>
              <w:sdtEndPr/>
              <w:sdtContent>
                <w:r w:rsidR="009B7580" w:rsidRPr="0011398E">
                  <w:rPr>
                    <w:rFonts w:cs="Arial"/>
                    <w:color w:val="4472C4" w:themeColor="accent1"/>
                  </w:rPr>
                  <w:t>Click or tap here to enter text.</w:t>
                </w:r>
              </w:sdtContent>
            </w:sdt>
          </w:p>
        </w:tc>
        <w:tc>
          <w:tcPr>
            <w:tcW w:w="3330" w:type="dxa"/>
          </w:tcPr>
          <w:p w14:paraId="3117D2D2" w14:textId="77777777" w:rsidR="009B7580" w:rsidRPr="0011398E" w:rsidRDefault="0086155D" w:rsidP="009B7580">
            <w:pPr>
              <w:jc w:val="both"/>
              <w:rPr>
                <w:rFonts w:cs="Arial"/>
                <w:color w:val="4472C4" w:themeColor="accent1"/>
              </w:rPr>
            </w:pPr>
            <w:sdt>
              <w:sdtPr>
                <w:rPr>
                  <w:rFonts w:cs="Arial"/>
                  <w:color w:val="4472C4" w:themeColor="accent1"/>
                </w:rPr>
                <w:id w:val="-431814465"/>
                <w:placeholder>
                  <w:docPart w:val="3EB34B176C164CF5A24464AA18355592"/>
                </w:placeholder>
                <w:showingPlcHdr/>
              </w:sdtPr>
              <w:sdtEndPr/>
              <w:sdtContent>
                <w:r w:rsidR="009B7580" w:rsidRPr="0011398E">
                  <w:rPr>
                    <w:rFonts w:cs="Arial"/>
                    <w:color w:val="4472C4" w:themeColor="accent1"/>
                  </w:rPr>
                  <w:t>Click or tap here to enter text.</w:t>
                </w:r>
              </w:sdtContent>
            </w:sdt>
          </w:p>
        </w:tc>
        <w:tc>
          <w:tcPr>
            <w:tcW w:w="3145" w:type="dxa"/>
          </w:tcPr>
          <w:p w14:paraId="79FF8A5E" w14:textId="77777777" w:rsidR="009B7580" w:rsidRPr="0011398E" w:rsidRDefault="0086155D" w:rsidP="009B7580">
            <w:pPr>
              <w:jc w:val="center"/>
              <w:rPr>
                <w:rFonts w:cs="Arial"/>
                <w:color w:val="4472C4" w:themeColor="accent1"/>
              </w:rPr>
            </w:pPr>
            <w:sdt>
              <w:sdtPr>
                <w:rPr>
                  <w:rFonts w:cs="Arial"/>
                  <w:color w:val="4472C4" w:themeColor="accent1"/>
                </w:rPr>
                <w:id w:val="787164074"/>
                <w:placeholder>
                  <w:docPart w:val="C4F4EE51021549D1843B91AC361F1950"/>
                </w:placeholder>
                <w:showingPlcHdr/>
              </w:sdtPr>
              <w:sdtEndPr/>
              <w:sdtContent>
                <w:r w:rsidR="009B7580" w:rsidRPr="0011398E">
                  <w:rPr>
                    <w:rFonts w:cs="Arial"/>
                    <w:color w:val="4472C4" w:themeColor="accent1"/>
                  </w:rPr>
                  <w:t>Click or tap here to enter text.</w:t>
                </w:r>
              </w:sdtContent>
            </w:sdt>
          </w:p>
        </w:tc>
      </w:tr>
      <w:tr w:rsidR="009B7580" w:rsidRPr="0011398E" w14:paraId="01B61AF0" w14:textId="77777777" w:rsidTr="00F860AD">
        <w:tc>
          <w:tcPr>
            <w:tcW w:w="4315" w:type="dxa"/>
          </w:tcPr>
          <w:p w14:paraId="603977C5" w14:textId="77777777" w:rsidR="009B7580" w:rsidRPr="0011398E" w:rsidRDefault="0086155D" w:rsidP="009B7580">
            <w:pPr>
              <w:jc w:val="both"/>
              <w:rPr>
                <w:rFonts w:cs="Arial"/>
                <w:color w:val="4472C4" w:themeColor="accent1"/>
              </w:rPr>
            </w:pPr>
            <w:sdt>
              <w:sdtPr>
                <w:rPr>
                  <w:rFonts w:cs="Arial"/>
                  <w:color w:val="4472C4" w:themeColor="accent1"/>
                </w:rPr>
                <w:id w:val="-257678975"/>
                <w:placeholder>
                  <w:docPart w:val="CD7123D8A6DF47259646FDAB402F6282"/>
                </w:placeholder>
                <w:showingPlcHdr/>
              </w:sdtPr>
              <w:sdtEndPr/>
              <w:sdtContent>
                <w:r w:rsidR="009B7580" w:rsidRPr="0011398E">
                  <w:rPr>
                    <w:rFonts w:cs="Arial"/>
                    <w:color w:val="4472C4" w:themeColor="accent1"/>
                  </w:rPr>
                  <w:t>Click or tap here to enter text.</w:t>
                </w:r>
              </w:sdtContent>
            </w:sdt>
          </w:p>
        </w:tc>
        <w:tc>
          <w:tcPr>
            <w:tcW w:w="3330" w:type="dxa"/>
          </w:tcPr>
          <w:p w14:paraId="17B4B010" w14:textId="77777777" w:rsidR="009B7580" w:rsidRPr="0011398E" w:rsidRDefault="0086155D" w:rsidP="009B7580">
            <w:pPr>
              <w:jc w:val="both"/>
              <w:rPr>
                <w:rFonts w:cs="Arial"/>
                <w:color w:val="4472C4" w:themeColor="accent1"/>
              </w:rPr>
            </w:pPr>
            <w:sdt>
              <w:sdtPr>
                <w:rPr>
                  <w:rFonts w:cs="Arial"/>
                  <w:color w:val="4472C4" w:themeColor="accent1"/>
                </w:rPr>
                <w:id w:val="-1538735952"/>
                <w:placeholder>
                  <w:docPart w:val="BD15AD6BC7464BD68DF82216225EB394"/>
                </w:placeholder>
                <w:showingPlcHdr/>
              </w:sdtPr>
              <w:sdtEndPr/>
              <w:sdtContent>
                <w:r w:rsidR="009B7580" w:rsidRPr="0011398E">
                  <w:rPr>
                    <w:rFonts w:cs="Arial"/>
                    <w:color w:val="4472C4" w:themeColor="accent1"/>
                  </w:rPr>
                  <w:t>Click or tap here to enter text.</w:t>
                </w:r>
              </w:sdtContent>
            </w:sdt>
          </w:p>
        </w:tc>
        <w:tc>
          <w:tcPr>
            <w:tcW w:w="3145" w:type="dxa"/>
          </w:tcPr>
          <w:p w14:paraId="09D31415" w14:textId="77777777" w:rsidR="009B7580" w:rsidRPr="0011398E" w:rsidRDefault="0086155D" w:rsidP="009B7580">
            <w:pPr>
              <w:jc w:val="center"/>
              <w:rPr>
                <w:rFonts w:cs="Arial"/>
                <w:color w:val="4472C4" w:themeColor="accent1"/>
              </w:rPr>
            </w:pPr>
            <w:sdt>
              <w:sdtPr>
                <w:rPr>
                  <w:rFonts w:cs="Arial"/>
                  <w:color w:val="4472C4" w:themeColor="accent1"/>
                </w:rPr>
                <w:id w:val="521362950"/>
                <w:placeholder>
                  <w:docPart w:val="7CE481FBCAB048D7A042CCE4BCF8961E"/>
                </w:placeholder>
                <w:showingPlcHdr/>
              </w:sdtPr>
              <w:sdtEndPr/>
              <w:sdtContent>
                <w:r w:rsidR="009B7580" w:rsidRPr="0011398E">
                  <w:rPr>
                    <w:rFonts w:cs="Arial"/>
                    <w:color w:val="4472C4" w:themeColor="accent1"/>
                  </w:rPr>
                  <w:t>Click or tap here to enter text.</w:t>
                </w:r>
              </w:sdtContent>
            </w:sdt>
          </w:p>
        </w:tc>
      </w:tr>
      <w:tr w:rsidR="009B7580" w:rsidRPr="0011398E" w14:paraId="47D20156" w14:textId="77777777" w:rsidTr="00F860AD">
        <w:tc>
          <w:tcPr>
            <w:tcW w:w="4315" w:type="dxa"/>
          </w:tcPr>
          <w:p w14:paraId="42340A3B" w14:textId="77777777" w:rsidR="009B7580" w:rsidRPr="0011398E" w:rsidRDefault="0086155D" w:rsidP="009B7580">
            <w:pPr>
              <w:jc w:val="both"/>
              <w:rPr>
                <w:rFonts w:cs="Arial"/>
                <w:color w:val="4472C4" w:themeColor="accent1"/>
              </w:rPr>
            </w:pPr>
            <w:sdt>
              <w:sdtPr>
                <w:rPr>
                  <w:rFonts w:cs="Arial"/>
                  <w:color w:val="4472C4" w:themeColor="accent1"/>
                </w:rPr>
                <w:id w:val="-1622982676"/>
                <w:placeholder>
                  <w:docPart w:val="24F9B7A732964873A8570DCD9490BBBD"/>
                </w:placeholder>
                <w:showingPlcHdr/>
              </w:sdtPr>
              <w:sdtEndPr/>
              <w:sdtContent>
                <w:r w:rsidR="009B7580" w:rsidRPr="0011398E">
                  <w:rPr>
                    <w:rFonts w:cs="Arial"/>
                    <w:color w:val="4472C4" w:themeColor="accent1"/>
                  </w:rPr>
                  <w:t>Click or tap here to enter text.</w:t>
                </w:r>
              </w:sdtContent>
            </w:sdt>
          </w:p>
        </w:tc>
        <w:tc>
          <w:tcPr>
            <w:tcW w:w="3330" w:type="dxa"/>
          </w:tcPr>
          <w:p w14:paraId="6179573F" w14:textId="77777777" w:rsidR="009B7580" w:rsidRPr="0011398E" w:rsidRDefault="0086155D" w:rsidP="009B7580">
            <w:pPr>
              <w:jc w:val="both"/>
              <w:rPr>
                <w:rFonts w:cs="Arial"/>
                <w:color w:val="4472C4" w:themeColor="accent1"/>
              </w:rPr>
            </w:pPr>
            <w:sdt>
              <w:sdtPr>
                <w:rPr>
                  <w:rFonts w:cs="Arial"/>
                  <w:color w:val="4472C4" w:themeColor="accent1"/>
                </w:rPr>
                <w:id w:val="-199319828"/>
                <w:placeholder>
                  <w:docPart w:val="5DA833C38D154B1DA10DC82D2F37B1AD"/>
                </w:placeholder>
                <w:showingPlcHdr/>
              </w:sdtPr>
              <w:sdtEndPr/>
              <w:sdtContent>
                <w:r w:rsidR="009B7580" w:rsidRPr="0011398E">
                  <w:rPr>
                    <w:rFonts w:cs="Arial"/>
                    <w:color w:val="4472C4" w:themeColor="accent1"/>
                  </w:rPr>
                  <w:t>Click or tap here to enter text.</w:t>
                </w:r>
              </w:sdtContent>
            </w:sdt>
          </w:p>
        </w:tc>
        <w:tc>
          <w:tcPr>
            <w:tcW w:w="3145" w:type="dxa"/>
          </w:tcPr>
          <w:p w14:paraId="0714E641" w14:textId="77777777" w:rsidR="009B7580" w:rsidRPr="0011398E" w:rsidRDefault="0086155D" w:rsidP="009B7580">
            <w:pPr>
              <w:jc w:val="center"/>
              <w:rPr>
                <w:rFonts w:cs="Arial"/>
                <w:color w:val="4472C4" w:themeColor="accent1"/>
              </w:rPr>
            </w:pPr>
            <w:sdt>
              <w:sdtPr>
                <w:rPr>
                  <w:rFonts w:cs="Arial"/>
                  <w:color w:val="4472C4" w:themeColor="accent1"/>
                </w:rPr>
                <w:id w:val="423771975"/>
                <w:placeholder>
                  <w:docPart w:val="885C958773C74539B3B6DE037A745368"/>
                </w:placeholder>
                <w:showingPlcHdr/>
              </w:sdtPr>
              <w:sdtEndPr/>
              <w:sdtContent>
                <w:r w:rsidR="009B7580" w:rsidRPr="0011398E">
                  <w:rPr>
                    <w:rFonts w:cs="Arial"/>
                    <w:color w:val="4472C4" w:themeColor="accent1"/>
                  </w:rPr>
                  <w:t>Click or tap here to enter text.</w:t>
                </w:r>
              </w:sdtContent>
            </w:sdt>
          </w:p>
        </w:tc>
      </w:tr>
      <w:tr w:rsidR="009B7580" w:rsidRPr="0011398E" w14:paraId="1DA10EB3" w14:textId="77777777" w:rsidTr="00F860AD">
        <w:tc>
          <w:tcPr>
            <w:tcW w:w="4315" w:type="dxa"/>
          </w:tcPr>
          <w:p w14:paraId="5E8A2325" w14:textId="77777777" w:rsidR="009B7580" w:rsidRPr="0011398E" w:rsidRDefault="0086155D" w:rsidP="009B7580">
            <w:pPr>
              <w:jc w:val="both"/>
              <w:rPr>
                <w:rFonts w:cs="Arial"/>
                <w:color w:val="4472C4" w:themeColor="accent1"/>
              </w:rPr>
            </w:pPr>
            <w:sdt>
              <w:sdtPr>
                <w:rPr>
                  <w:rFonts w:cs="Arial"/>
                  <w:color w:val="4472C4" w:themeColor="accent1"/>
                </w:rPr>
                <w:id w:val="-2043434336"/>
                <w:placeholder>
                  <w:docPart w:val="CF33743511E64360B593E94AE1C4AE81"/>
                </w:placeholder>
                <w:showingPlcHdr/>
              </w:sdtPr>
              <w:sdtEndPr/>
              <w:sdtContent>
                <w:r w:rsidR="009B7580" w:rsidRPr="0011398E">
                  <w:rPr>
                    <w:rFonts w:cs="Arial"/>
                    <w:color w:val="4472C4" w:themeColor="accent1"/>
                  </w:rPr>
                  <w:t>Click or tap here to enter text.</w:t>
                </w:r>
              </w:sdtContent>
            </w:sdt>
          </w:p>
        </w:tc>
        <w:tc>
          <w:tcPr>
            <w:tcW w:w="3330" w:type="dxa"/>
          </w:tcPr>
          <w:p w14:paraId="747339A6" w14:textId="77777777" w:rsidR="009B7580" w:rsidRPr="0011398E" w:rsidRDefault="0086155D" w:rsidP="009B7580">
            <w:pPr>
              <w:jc w:val="both"/>
              <w:rPr>
                <w:rFonts w:cs="Arial"/>
                <w:color w:val="4472C4" w:themeColor="accent1"/>
              </w:rPr>
            </w:pPr>
            <w:sdt>
              <w:sdtPr>
                <w:rPr>
                  <w:rFonts w:cs="Arial"/>
                  <w:color w:val="4472C4" w:themeColor="accent1"/>
                </w:rPr>
                <w:id w:val="1253860704"/>
                <w:placeholder>
                  <w:docPart w:val="7D7CB7320D0647BDB82173E58A1F0C0C"/>
                </w:placeholder>
                <w:showingPlcHdr/>
              </w:sdtPr>
              <w:sdtEndPr/>
              <w:sdtContent>
                <w:r w:rsidR="009B7580" w:rsidRPr="0011398E">
                  <w:rPr>
                    <w:rFonts w:cs="Arial"/>
                    <w:color w:val="4472C4" w:themeColor="accent1"/>
                  </w:rPr>
                  <w:t>Click or tap here to enter text.</w:t>
                </w:r>
              </w:sdtContent>
            </w:sdt>
          </w:p>
        </w:tc>
        <w:tc>
          <w:tcPr>
            <w:tcW w:w="3145" w:type="dxa"/>
          </w:tcPr>
          <w:p w14:paraId="03779523" w14:textId="77777777" w:rsidR="009B7580" w:rsidRPr="0011398E" w:rsidRDefault="0086155D" w:rsidP="009B7580">
            <w:pPr>
              <w:jc w:val="center"/>
              <w:rPr>
                <w:rFonts w:cs="Arial"/>
                <w:color w:val="4472C4" w:themeColor="accent1"/>
              </w:rPr>
            </w:pPr>
            <w:sdt>
              <w:sdtPr>
                <w:rPr>
                  <w:rFonts w:cs="Arial"/>
                  <w:color w:val="4472C4" w:themeColor="accent1"/>
                </w:rPr>
                <w:id w:val="1548030730"/>
                <w:placeholder>
                  <w:docPart w:val="B6FFF0CBE12A403F9613CA44D4802B7C"/>
                </w:placeholder>
                <w:showingPlcHdr/>
              </w:sdtPr>
              <w:sdtEndPr/>
              <w:sdtContent>
                <w:r w:rsidR="009B7580" w:rsidRPr="0011398E">
                  <w:rPr>
                    <w:rFonts w:cs="Arial"/>
                    <w:color w:val="4472C4" w:themeColor="accent1"/>
                  </w:rPr>
                  <w:t>Click or tap here to enter text.</w:t>
                </w:r>
              </w:sdtContent>
            </w:sdt>
          </w:p>
        </w:tc>
      </w:tr>
      <w:tr w:rsidR="009B7580" w:rsidRPr="0011398E" w14:paraId="287B3690" w14:textId="77777777" w:rsidTr="00F860AD">
        <w:tc>
          <w:tcPr>
            <w:tcW w:w="4315" w:type="dxa"/>
          </w:tcPr>
          <w:p w14:paraId="46BD983B" w14:textId="77777777" w:rsidR="009B7580" w:rsidRPr="0011398E" w:rsidRDefault="0086155D" w:rsidP="009B7580">
            <w:pPr>
              <w:jc w:val="both"/>
              <w:rPr>
                <w:rFonts w:cs="Arial"/>
                <w:color w:val="4472C4" w:themeColor="accent1"/>
              </w:rPr>
            </w:pPr>
            <w:sdt>
              <w:sdtPr>
                <w:rPr>
                  <w:rFonts w:cs="Arial"/>
                  <w:color w:val="4472C4" w:themeColor="accent1"/>
                </w:rPr>
                <w:id w:val="-1216119413"/>
                <w:placeholder>
                  <w:docPart w:val="A1C9F8B85BBC474F8720077DC5A1CB1E"/>
                </w:placeholder>
                <w:showingPlcHdr/>
              </w:sdtPr>
              <w:sdtEndPr/>
              <w:sdtContent>
                <w:r w:rsidR="009B7580" w:rsidRPr="0011398E">
                  <w:rPr>
                    <w:rFonts w:cs="Arial"/>
                    <w:color w:val="4472C4" w:themeColor="accent1"/>
                  </w:rPr>
                  <w:t>Click or tap here to enter text.</w:t>
                </w:r>
              </w:sdtContent>
            </w:sdt>
          </w:p>
        </w:tc>
        <w:tc>
          <w:tcPr>
            <w:tcW w:w="3330" w:type="dxa"/>
          </w:tcPr>
          <w:p w14:paraId="7285F9E7" w14:textId="77777777" w:rsidR="009B7580" w:rsidRPr="0011398E" w:rsidRDefault="0086155D" w:rsidP="009B7580">
            <w:pPr>
              <w:jc w:val="both"/>
              <w:rPr>
                <w:rFonts w:cs="Arial"/>
                <w:color w:val="4472C4" w:themeColor="accent1"/>
              </w:rPr>
            </w:pPr>
            <w:sdt>
              <w:sdtPr>
                <w:rPr>
                  <w:rFonts w:cs="Arial"/>
                  <w:color w:val="4472C4" w:themeColor="accent1"/>
                </w:rPr>
                <w:id w:val="-1761370018"/>
                <w:placeholder>
                  <w:docPart w:val="8CE91A0122124226BEC35063CC504021"/>
                </w:placeholder>
                <w:showingPlcHdr/>
              </w:sdtPr>
              <w:sdtEndPr/>
              <w:sdtContent>
                <w:r w:rsidR="009B7580" w:rsidRPr="0011398E">
                  <w:rPr>
                    <w:rFonts w:cs="Arial"/>
                    <w:color w:val="4472C4" w:themeColor="accent1"/>
                  </w:rPr>
                  <w:t>Click or tap here to enter text.</w:t>
                </w:r>
              </w:sdtContent>
            </w:sdt>
          </w:p>
        </w:tc>
        <w:tc>
          <w:tcPr>
            <w:tcW w:w="3145" w:type="dxa"/>
          </w:tcPr>
          <w:p w14:paraId="18D11765" w14:textId="77777777" w:rsidR="009B7580" w:rsidRPr="0011398E" w:rsidRDefault="0086155D" w:rsidP="009B7580">
            <w:pPr>
              <w:jc w:val="center"/>
              <w:rPr>
                <w:rFonts w:cs="Arial"/>
                <w:color w:val="4472C4" w:themeColor="accent1"/>
              </w:rPr>
            </w:pPr>
            <w:sdt>
              <w:sdtPr>
                <w:rPr>
                  <w:rFonts w:cs="Arial"/>
                  <w:color w:val="4472C4" w:themeColor="accent1"/>
                </w:rPr>
                <w:id w:val="-2028483788"/>
                <w:placeholder>
                  <w:docPart w:val="F34D43B439994B6ABECCD09C543E5C6F"/>
                </w:placeholder>
                <w:showingPlcHdr/>
              </w:sdtPr>
              <w:sdtEndPr/>
              <w:sdtContent>
                <w:r w:rsidR="009B7580" w:rsidRPr="0011398E">
                  <w:rPr>
                    <w:rFonts w:cs="Arial"/>
                    <w:color w:val="4472C4" w:themeColor="accent1"/>
                  </w:rPr>
                  <w:t>Click or tap here to enter text.</w:t>
                </w:r>
              </w:sdtContent>
            </w:sdt>
          </w:p>
        </w:tc>
      </w:tr>
      <w:tr w:rsidR="009B7580" w:rsidRPr="0011398E" w14:paraId="5DCC525F" w14:textId="77777777" w:rsidTr="00F860AD">
        <w:tc>
          <w:tcPr>
            <w:tcW w:w="4315" w:type="dxa"/>
          </w:tcPr>
          <w:p w14:paraId="19E906FC" w14:textId="77777777" w:rsidR="009B7580" w:rsidRPr="0011398E" w:rsidRDefault="0086155D" w:rsidP="009B7580">
            <w:pPr>
              <w:jc w:val="both"/>
              <w:rPr>
                <w:rFonts w:cs="Arial"/>
                <w:color w:val="4472C4" w:themeColor="accent1"/>
              </w:rPr>
            </w:pPr>
            <w:sdt>
              <w:sdtPr>
                <w:rPr>
                  <w:rFonts w:cs="Arial"/>
                  <w:color w:val="4472C4" w:themeColor="accent1"/>
                </w:rPr>
                <w:id w:val="-1079674981"/>
                <w:placeholder>
                  <w:docPart w:val="9FFED89CAA874D24A0E8186810284FC9"/>
                </w:placeholder>
                <w:showingPlcHdr/>
              </w:sdtPr>
              <w:sdtEndPr/>
              <w:sdtContent>
                <w:r w:rsidR="009B7580" w:rsidRPr="0011398E">
                  <w:rPr>
                    <w:rFonts w:cs="Arial"/>
                    <w:color w:val="4472C4" w:themeColor="accent1"/>
                  </w:rPr>
                  <w:t>Click or tap here to enter text.</w:t>
                </w:r>
              </w:sdtContent>
            </w:sdt>
          </w:p>
        </w:tc>
        <w:tc>
          <w:tcPr>
            <w:tcW w:w="3330" w:type="dxa"/>
          </w:tcPr>
          <w:p w14:paraId="1BBDAEC4" w14:textId="77777777" w:rsidR="009B7580" w:rsidRPr="0011398E" w:rsidRDefault="0086155D" w:rsidP="009B7580">
            <w:pPr>
              <w:jc w:val="both"/>
              <w:rPr>
                <w:rFonts w:cs="Arial"/>
                <w:color w:val="4472C4" w:themeColor="accent1"/>
              </w:rPr>
            </w:pPr>
            <w:sdt>
              <w:sdtPr>
                <w:rPr>
                  <w:rFonts w:cs="Arial"/>
                  <w:color w:val="4472C4" w:themeColor="accent1"/>
                </w:rPr>
                <w:id w:val="1565296923"/>
                <w:placeholder>
                  <w:docPart w:val="F2DFD5F7D586480EBEF9F83EDECD1313"/>
                </w:placeholder>
                <w:showingPlcHdr/>
              </w:sdtPr>
              <w:sdtEndPr/>
              <w:sdtContent>
                <w:r w:rsidR="009B7580" w:rsidRPr="0011398E">
                  <w:rPr>
                    <w:rFonts w:cs="Arial"/>
                    <w:color w:val="4472C4" w:themeColor="accent1"/>
                  </w:rPr>
                  <w:t>Click or tap here to enter text.</w:t>
                </w:r>
              </w:sdtContent>
            </w:sdt>
          </w:p>
        </w:tc>
        <w:tc>
          <w:tcPr>
            <w:tcW w:w="3145" w:type="dxa"/>
          </w:tcPr>
          <w:p w14:paraId="56E6580A" w14:textId="77777777" w:rsidR="009B7580" w:rsidRPr="0011398E" w:rsidRDefault="0086155D" w:rsidP="009B7580">
            <w:pPr>
              <w:jc w:val="center"/>
              <w:rPr>
                <w:rFonts w:cs="Arial"/>
                <w:color w:val="4472C4" w:themeColor="accent1"/>
              </w:rPr>
            </w:pPr>
            <w:sdt>
              <w:sdtPr>
                <w:rPr>
                  <w:rFonts w:cs="Arial"/>
                  <w:color w:val="4472C4" w:themeColor="accent1"/>
                </w:rPr>
                <w:id w:val="-1230458939"/>
                <w:placeholder>
                  <w:docPart w:val="D7E21D73D9C8405EAD6EB966900E9E17"/>
                </w:placeholder>
                <w:showingPlcHdr/>
              </w:sdtPr>
              <w:sdtEndPr/>
              <w:sdtContent>
                <w:r w:rsidR="009B7580" w:rsidRPr="0011398E">
                  <w:rPr>
                    <w:rFonts w:cs="Arial"/>
                    <w:color w:val="4472C4" w:themeColor="accent1"/>
                  </w:rPr>
                  <w:t>Click or tap here to enter text.</w:t>
                </w:r>
              </w:sdtContent>
            </w:sdt>
          </w:p>
        </w:tc>
      </w:tr>
      <w:tr w:rsidR="009B7580" w:rsidRPr="0011398E" w14:paraId="7C14B0E9" w14:textId="77777777" w:rsidTr="00F860AD">
        <w:tc>
          <w:tcPr>
            <w:tcW w:w="4315" w:type="dxa"/>
          </w:tcPr>
          <w:p w14:paraId="0280DF15" w14:textId="77777777" w:rsidR="009B7580" w:rsidRPr="0011398E" w:rsidRDefault="0086155D" w:rsidP="009B7580">
            <w:pPr>
              <w:jc w:val="both"/>
              <w:rPr>
                <w:rFonts w:cs="Arial"/>
                <w:color w:val="4472C4" w:themeColor="accent1"/>
              </w:rPr>
            </w:pPr>
            <w:sdt>
              <w:sdtPr>
                <w:rPr>
                  <w:rFonts w:cs="Arial"/>
                  <w:color w:val="4472C4" w:themeColor="accent1"/>
                </w:rPr>
                <w:id w:val="1232504743"/>
                <w:placeholder>
                  <w:docPart w:val="48F0BEB77611434DA17E8CA9FDB1E13E"/>
                </w:placeholder>
                <w:showingPlcHdr/>
              </w:sdtPr>
              <w:sdtEndPr/>
              <w:sdtContent>
                <w:r w:rsidR="009B7580" w:rsidRPr="0011398E">
                  <w:rPr>
                    <w:rFonts w:cs="Arial"/>
                    <w:color w:val="4472C4" w:themeColor="accent1"/>
                  </w:rPr>
                  <w:t>Click or tap here to enter text.</w:t>
                </w:r>
              </w:sdtContent>
            </w:sdt>
          </w:p>
        </w:tc>
        <w:tc>
          <w:tcPr>
            <w:tcW w:w="3330" w:type="dxa"/>
          </w:tcPr>
          <w:p w14:paraId="24FAD091" w14:textId="77777777" w:rsidR="009B7580" w:rsidRPr="0011398E" w:rsidRDefault="0086155D" w:rsidP="009B7580">
            <w:pPr>
              <w:jc w:val="both"/>
              <w:rPr>
                <w:rFonts w:cs="Arial"/>
                <w:color w:val="4472C4" w:themeColor="accent1"/>
              </w:rPr>
            </w:pPr>
            <w:sdt>
              <w:sdtPr>
                <w:rPr>
                  <w:rFonts w:cs="Arial"/>
                  <w:color w:val="4472C4" w:themeColor="accent1"/>
                </w:rPr>
                <w:id w:val="1860315543"/>
                <w:placeholder>
                  <w:docPart w:val="28C0047A588B4A919EC75A3B4A30447F"/>
                </w:placeholder>
                <w:showingPlcHdr/>
              </w:sdtPr>
              <w:sdtEndPr/>
              <w:sdtContent>
                <w:r w:rsidR="009B7580" w:rsidRPr="0011398E">
                  <w:rPr>
                    <w:rFonts w:cs="Arial"/>
                    <w:color w:val="4472C4" w:themeColor="accent1"/>
                  </w:rPr>
                  <w:t>Click or tap here to enter text.</w:t>
                </w:r>
              </w:sdtContent>
            </w:sdt>
          </w:p>
        </w:tc>
        <w:tc>
          <w:tcPr>
            <w:tcW w:w="3145" w:type="dxa"/>
          </w:tcPr>
          <w:p w14:paraId="45201D66" w14:textId="77777777" w:rsidR="009B7580" w:rsidRPr="0011398E" w:rsidRDefault="0086155D" w:rsidP="009B7580">
            <w:pPr>
              <w:jc w:val="center"/>
              <w:rPr>
                <w:rFonts w:cs="Arial"/>
                <w:color w:val="4472C4" w:themeColor="accent1"/>
              </w:rPr>
            </w:pPr>
            <w:sdt>
              <w:sdtPr>
                <w:rPr>
                  <w:rFonts w:cs="Arial"/>
                  <w:color w:val="4472C4" w:themeColor="accent1"/>
                </w:rPr>
                <w:id w:val="-1307007742"/>
                <w:placeholder>
                  <w:docPart w:val="E1CF8E4CAA9446479FFEFEA85C500107"/>
                </w:placeholder>
                <w:showingPlcHdr/>
              </w:sdtPr>
              <w:sdtEndPr/>
              <w:sdtContent>
                <w:r w:rsidR="009B7580" w:rsidRPr="0011398E">
                  <w:rPr>
                    <w:rFonts w:cs="Arial"/>
                    <w:color w:val="4472C4" w:themeColor="accent1"/>
                  </w:rPr>
                  <w:t>Click or tap here to enter text.</w:t>
                </w:r>
              </w:sdtContent>
            </w:sdt>
          </w:p>
        </w:tc>
      </w:tr>
      <w:tr w:rsidR="009B7580" w:rsidRPr="0011398E" w14:paraId="4FDC8F45" w14:textId="77777777" w:rsidTr="00F860AD">
        <w:tc>
          <w:tcPr>
            <w:tcW w:w="4315" w:type="dxa"/>
          </w:tcPr>
          <w:p w14:paraId="40D3D933" w14:textId="77777777" w:rsidR="009B7580" w:rsidRPr="0011398E" w:rsidRDefault="0086155D" w:rsidP="009B7580">
            <w:pPr>
              <w:jc w:val="both"/>
              <w:rPr>
                <w:rFonts w:cs="Arial"/>
                <w:color w:val="4472C4" w:themeColor="accent1"/>
              </w:rPr>
            </w:pPr>
            <w:sdt>
              <w:sdtPr>
                <w:rPr>
                  <w:rFonts w:cs="Arial"/>
                  <w:color w:val="4472C4" w:themeColor="accent1"/>
                </w:rPr>
                <w:id w:val="700911415"/>
                <w:placeholder>
                  <w:docPart w:val="9320AFA45BC54E5BB1A0E58219F61CF8"/>
                </w:placeholder>
                <w:showingPlcHdr/>
              </w:sdtPr>
              <w:sdtEndPr/>
              <w:sdtContent>
                <w:r w:rsidR="009B7580" w:rsidRPr="0011398E">
                  <w:rPr>
                    <w:rFonts w:cs="Arial"/>
                    <w:color w:val="4472C4" w:themeColor="accent1"/>
                  </w:rPr>
                  <w:t>Click or tap here to enter text.</w:t>
                </w:r>
              </w:sdtContent>
            </w:sdt>
          </w:p>
        </w:tc>
        <w:tc>
          <w:tcPr>
            <w:tcW w:w="3330" w:type="dxa"/>
          </w:tcPr>
          <w:p w14:paraId="1A404B6D" w14:textId="77777777" w:rsidR="009B7580" w:rsidRPr="0011398E" w:rsidRDefault="0086155D" w:rsidP="009B7580">
            <w:pPr>
              <w:jc w:val="both"/>
              <w:rPr>
                <w:rFonts w:cs="Arial"/>
                <w:color w:val="4472C4" w:themeColor="accent1"/>
              </w:rPr>
            </w:pPr>
            <w:sdt>
              <w:sdtPr>
                <w:rPr>
                  <w:rFonts w:cs="Arial"/>
                  <w:color w:val="4472C4" w:themeColor="accent1"/>
                </w:rPr>
                <w:id w:val="-565025811"/>
                <w:placeholder>
                  <w:docPart w:val="944370576C5D4527AE0CD2C044615659"/>
                </w:placeholder>
                <w:showingPlcHdr/>
              </w:sdtPr>
              <w:sdtEndPr/>
              <w:sdtContent>
                <w:r w:rsidR="009B7580" w:rsidRPr="0011398E">
                  <w:rPr>
                    <w:rFonts w:cs="Arial"/>
                    <w:color w:val="4472C4" w:themeColor="accent1"/>
                  </w:rPr>
                  <w:t>Click or tap here to enter text.</w:t>
                </w:r>
              </w:sdtContent>
            </w:sdt>
          </w:p>
        </w:tc>
        <w:tc>
          <w:tcPr>
            <w:tcW w:w="3145" w:type="dxa"/>
          </w:tcPr>
          <w:p w14:paraId="2F9A5C88" w14:textId="77777777" w:rsidR="009B7580" w:rsidRPr="0011398E" w:rsidRDefault="0086155D" w:rsidP="009B7580">
            <w:pPr>
              <w:jc w:val="center"/>
              <w:rPr>
                <w:rFonts w:cs="Arial"/>
                <w:color w:val="4472C4" w:themeColor="accent1"/>
              </w:rPr>
            </w:pPr>
            <w:sdt>
              <w:sdtPr>
                <w:rPr>
                  <w:rFonts w:cs="Arial"/>
                  <w:color w:val="4472C4" w:themeColor="accent1"/>
                </w:rPr>
                <w:id w:val="2001000065"/>
                <w:placeholder>
                  <w:docPart w:val="B2505E89B7E842F4AC10A77FD78D663F"/>
                </w:placeholder>
                <w:showingPlcHdr/>
              </w:sdtPr>
              <w:sdtEndPr/>
              <w:sdtContent>
                <w:r w:rsidR="009B7580" w:rsidRPr="0011398E">
                  <w:rPr>
                    <w:rFonts w:cs="Arial"/>
                    <w:color w:val="4472C4" w:themeColor="accent1"/>
                  </w:rPr>
                  <w:t>Click or tap here to enter text.</w:t>
                </w:r>
              </w:sdtContent>
            </w:sdt>
          </w:p>
        </w:tc>
      </w:tr>
      <w:tr w:rsidR="009B7580" w:rsidRPr="0011398E" w14:paraId="4115FC0E" w14:textId="77777777" w:rsidTr="00F860AD">
        <w:tc>
          <w:tcPr>
            <w:tcW w:w="4315" w:type="dxa"/>
          </w:tcPr>
          <w:p w14:paraId="5B7116F1" w14:textId="77777777" w:rsidR="009B7580" w:rsidRPr="0011398E" w:rsidRDefault="0086155D" w:rsidP="009B7580">
            <w:pPr>
              <w:jc w:val="both"/>
              <w:rPr>
                <w:rFonts w:cs="Arial"/>
                <w:color w:val="4472C4" w:themeColor="accent1"/>
              </w:rPr>
            </w:pPr>
            <w:sdt>
              <w:sdtPr>
                <w:rPr>
                  <w:rFonts w:cs="Arial"/>
                  <w:color w:val="4472C4" w:themeColor="accent1"/>
                </w:rPr>
                <w:id w:val="-1947527876"/>
                <w:placeholder>
                  <w:docPart w:val="F703E2DD7F134ACBA23571D4CD793C5B"/>
                </w:placeholder>
                <w:showingPlcHdr/>
              </w:sdtPr>
              <w:sdtEndPr/>
              <w:sdtContent>
                <w:r w:rsidR="009B7580" w:rsidRPr="0011398E">
                  <w:rPr>
                    <w:rFonts w:cs="Arial"/>
                    <w:color w:val="4472C4" w:themeColor="accent1"/>
                  </w:rPr>
                  <w:t>Click or tap here to enter text.</w:t>
                </w:r>
              </w:sdtContent>
            </w:sdt>
          </w:p>
        </w:tc>
        <w:tc>
          <w:tcPr>
            <w:tcW w:w="3330" w:type="dxa"/>
          </w:tcPr>
          <w:p w14:paraId="1C8A0354" w14:textId="77777777" w:rsidR="009B7580" w:rsidRPr="0011398E" w:rsidRDefault="0086155D" w:rsidP="009B7580">
            <w:pPr>
              <w:jc w:val="both"/>
              <w:rPr>
                <w:rFonts w:cs="Arial"/>
                <w:color w:val="4472C4" w:themeColor="accent1"/>
              </w:rPr>
            </w:pPr>
            <w:sdt>
              <w:sdtPr>
                <w:rPr>
                  <w:rFonts w:cs="Arial"/>
                  <w:color w:val="4472C4" w:themeColor="accent1"/>
                </w:rPr>
                <w:id w:val="-1166093107"/>
                <w:placeholder>
                  <w:docPart w:val="F19FE9808E094BFB9B1324881C41B36D"/>
                </w:placeholder>
                <w:showingPlcHdr/>
              </w:sdtPr>
              <w:sdtEndPr/>
              <w:sdtContent>
                <w:r w:rsidR="009B7580" w:rsidRPr="0011398E">
                  <w:rPr>
                    <w:rFonts w:cs="Arial"/>
                    <w:color w:val="4472C4" w:themeColor="accent1"/>
                  </w:rPr>
                  <w:t>Click or tap here to enter text.</w:t>
                </w:r>
              </w:sdtContent>
            </w:sdt>
          </w:p>
        </w:tc>
        <w:tc>
          <w:tcPr>
            <w:tcW w:w="3145" w:type="dxa"/>
          </w:tcPr>
          <w:p w14:paraId="75AE76F1" w14:textId="77777777" w:rsidR="009B7580" w:rsidRPr="0011398E" w:rsidRDefault="0086155D" w:rsidP="009B7580">
            <w:pPr>
              <w:jc w:val="center"/>
              <w:rPr>
                <w:rFonts w:cs="Arial"/>
                <w:color w:val="4472C4" w:themeColor="accent1"/>
              </w:rPr>
            </w:pPr>
            <w:sdt>
              <w:sdtPr>
                <w:rPr>
                  <w:rFonts w:cs="Arial"/>
                  <w:color w:val="4472C4" w:themeColor="accent1"/>
                </w:rPr>
                <w:id w:val="892551080"/>
                <w:placeholder>
                  <w:docPart w:val="074138292E2A4BF3B7000C6C8157EC6B"/>
                </w:placeholder>
                <w:showingPlcHdr/>
              </w:sdtPr>
              <w:sdtEndPr/>
              <w:sdtContent>
                <w:r w:rsidR="009B7580" w:rsidRPr="0011398E">
                  <w:rPr>
                    <w:rFonts w:cs="Arial"/>
                    <w:color w:val="4472C4" w:themeColor="accent1"/>
                  </w:rPr>
                  <w:t>Click or tap here to enter text.</w:t>
                </w:r>
              </w:sdtContent>
            </w:sdt>
          </w:p>
        </w:tc>
      </w:tr>
      <w:tr w:rsidR="009B7580" w:rsidRPr="0011398E" w14:paraId="2A012C05" w14:textId="77777777" w:rsidTr="00F860AD">
        <w:tc>
          <w:tcPr>
            <w:tcW w:w="4315" w:type="dxa"/>
          </w:tcPr>
          <w:p w14:paraId="03736C59" w14:textId="77777777" w:rsidR="009B7580" w:rsidRPr="0011398E" w:rsidRDefault="0086155D" w:rsidP="009B7580">
            <w:pPr>
              <w:jc w:val="both"/>
              <w:rPr>
                <w:rFonts w:cs="Arial"/>
                <w:color w:val="4472C4" w:themeColor="accent1"/>
              </w:rPr>
            </w:pPr>
            <w:sdt>
              <w:sdtPr>
                <w:rPr>
                  <w:rFonts w:cs="Arial"/>
                  <w:color w:val="4472C4" w:themeColor="accent1"/>
                </w:rPr>
                <w:id w:val="727585537"/>
                <w:placeholder>
                  <w:docPart w:val="2A1B69848B0B475E83000A7473C7882E"/>
                </w:placeholder>
                <w:showingPlcHdr/>
              </w:sdtPr>
              <w:sdtEndPr/>
              <w:sdtContent>
                <w:r w:rsidR="009B7580" w:rsidRPr="0011398E">
                  <w:rPr>
                    <w:rFonts w:cs="Arial"/>
                    <w:color w:val="4472C4" w:themeColor="accent1"/>
                  </w:rPr>
                  <w:t>Click or tap here to enter text.</w:t>
                </w:r>
              </w:sdtContent>
            </w:sdt>
          </w:p>
        </w:tc>
        <w:tc>
          <w:tcPr>
            <w:tcW w:w="3330" w:type="dxa"/>
          </w:tcPr>
          <w:p w14:paraId="7E103BD7" w14:textId="77777777" w:rsidR="009B7580" w:rsidRPr="0011398E" w:rsidRDefault="0086155D" w:rsidP="009B7580">
            <w:pPr>
              <w:jc w:val="both"/>
              <w:rPr>
                <w:rFonts w:cs="Arial"/>
                <w:color w:val="4472C4" w:themeColor="accent1"/>
              </w:rPr>
            </w:pPr>
            <w:sdt>
              <w:sdtPr>
                <w:rPr>
                  <w:rFonts w:cs="Arial"/>
                  <w:color w:val="4472C4" w:themeColor="accent1"/>
                </w:rPr>
                <w:id w:val="848294692"/>
                <w:placeholder>
                  <w:docPart w:val="1F04BDF3E15F4DB1A20F535F065364AD"/>
                </w:placeholder>
                <w:showingPlcHdr/>
              </w:sdtPr>
              <w:sdtEndPr/>
              <w:sdtContent>
                <w:r w:rsidR="009B7580" w:rsidRPr="0011398E">
                  <w:rPr>
                    <w:rFonts w:cs="Arial"/>
                    <w:color w:val="4472C4" w:themeColor="accent1"/>
                  </w:rPr>
                  <w:t>Click or tap here to enter text.</w:t>
                </w:r>
              </w:sdtContent>
            </w:sdt>
          </w:p>
        </w:tc>
        <w:tc>
          <w:tcPr>
            <w:tcW w:w="3145" w:type="dxa"/>
          </w:tcPr>
          <w:p w14:paraId="4FD49912" w14:textId="77777777" w:rsidR="009B7580" w:rsidRPr="0011398E" w:rsidRDefault="0086155D" w:rsidP="009B7580">
            <w:pPr>
              <w:jc w:val="center"/>
              <w:rPr>
                <w:rFonts w:cs="Arial"/>
                <w:color w:val="4472C4" w:themeColor="accent1"/>
              </w:rPr>
            </w:pPr>
            <w:sdt>
              <w:sdtPr>
                <w:rPr>
                  <w:rFonts w:cs="Arial"/>
                  <w:color w:val="4472C4" w:themeColor="accent1"/>
                </w:rPr>
                <w:id w:val="-979996252"/>
                <w:placeholder>
                  <w:docPart w:val="8009721645B9411B999B4873F2947195"/>
                </w:placeholder>
                <w:showingPlcHdr/>
              </w:sdtPr>
              <w:sdtEndPr/>
              <w:sdtContent>
                <w:r w:rsidR="009B7580" w:rsidRPr="0011398E">
                  <w:rPr>
                    <w:rFonts w:cs="Arial"/>
                    <w:color w:val="4472C4" w:themeColor="accent1"/>
                  </w:rPr>
                  <w:t>Click or tap here to enter text.</w:t>
                </w:r>
              </w:sdtContent>
            </w:sdt>
          </w:p>
        </w:tc>
      </w:tr>
      <w:tr w:rsidR="009B7580" w:rsidRPr="0011398E" w14:paraId="01860C4A" w14:textId="77777777" w:rsidTr="00F860AD">
        <w:tc>
          <w:tcPr>
            <w:tcW w:w="4315" w:type="dxa"/>
          </w:tcPr>
          <w:p w14:paraId="0A02858D" w14:textId="77777777" w:rsidR="009B7580" w:rsidRPr="0011398E" w:rsidRDefault="0086155D" w:rsidP="009B7580">
            <w:pPr>
              <w:jc w:val="both"/>
              <w:rPr>
                <w:rFonts w:cs="Arial"/>
                <w:color w:val="4472C4" w:themeColor="accent1"/>
              </w:rPr>
            </w:pPr>
            <w:sdt>
              <w:sdtPr>
                <w:rPr>
                  <w:rFonts w:cs="Arial"/>
                  <w:color w:val="4472C4" w:themeColor="accent1"/>
                </w:rPr>
                <w:id w:val="-1404132969"/>
                <w:placeholder>
                  <w:docPart w:val="D050DD9291144A5EA790E27BB21E01AC"/>
                </w:placeholder>
                <w:showingPlcHdr/>
              </w:sdtPr>
              <w:sdtEndPr/>
              <w:sdtContent>
                <w:r w:rsidR="009B7580" w:rsidRPr="0011398E">
                  <w:rPr>
                    <w:rFonts w:cs="Arial"/>
                    <w:color w:val="4472C4" w:themeColor="accent1"/>
                  </w:rPr>
                  <w:t>Click or tap here to enter text.</w:t>
                </w:r>
              </w:sdtContent>
            </w:sdt>
          </w:p>
        </w:tc>
        <w:tc>
          <w:tcPr>
            <w:tcW w:w="3330" w:type="dxa"/>
          </w:tcPr>
          <w:p w14:paraId="1DCA1B83" w14:textId="77777777" w:rsidR="009B7580" w:rsidRPr="0011398E" w:rsidRDefault="0086155D" w:rsidP="009B7580">
            <w:pPr>
              <w:jc w:val="both"/>
              <w:rPr>
                <w:rFonts w:cs="Arial"/>
                <w:color w:val="4472C4" w:themeColor="accent1"/>
              </w:rPr>
            </w:pPr>
            <w:sdt>
              <w:sdtPr>
                <w:rPr>
                  <w:rFonts w:cs="Arial"/>
                  <w:color w:val="4472C4" w:themeColor="accent1"/>
                </w:rPr>
                <w:id w:val="-1925646163"/>
                <w:placeholder>
                  <w:docPart w:val="E6A8BDABC62243BA8224B8C7CC2529FE"/>
                </w:placeholder>
                <w:showingPlcHdr/>
              </w:sdtPr>
              <w:sdtEndPr/>
              <w:sdtContent>
                <w:r w:rsidR="009B7580" w:rsidRPr="0011398E">
                  <w:rPr>
                    <w:rFonts w:cs="Arial"/>
                    <w:color w:val="4472C4" w:themeColor="accent1"/>
                  </w:rPr>
                  <w:t>Click or tap here to enter text.</w:t>
                </w:r>
              </w:sdtContent>
            </w:sdt>
          </w:p>
        </w:tc>
        <w:tc>
          <w:tcPr>
            <w:tcW w:w="3145" w:type="dxa"/>
          </w:tcPr>
          <w:p w14:paraId="6D8E2749" w14:textId="77777777" w:rsidR="009B7580" w:rsidRPr="0011398E" w:rsidRDefault="0086155D" w:rsidP="009B7580">
            <w:pPr>
              <w:jc w:val="center"/>
              <w:rPr>
                <w:rFonts w:cs="Arial"/>
                <w:color w:val="4472C4" w:themeColor="accent1"/>
              </w:rPr>
            </w:pPr>
            <w:sdt>
              <w:sdtPr>
                <w:rPr>
                  <w:rFonts w:cs="Arial"/>
                  <w:color w:val="4472C4" w:themeColor="accent1"/>
                </w:rPr>
                <w:id w:val="-2119443740"/>
                <w:placeholder>
                  <w:docPart w:val="9AF04863AF5645D18B62D028554D9A04"/>
                </w:placeholder>
                <w:showingPlcHdr/>
              </w:sdtPr>
              <w:sdtEndPr/>
              <w:sdtContent>
                <w:r w:rsidR="009B7580" w:rsidRPr="0011398E">
                  <w:rPr>
                    <w:rFonts w:cs="Arial"/>
                    <w:color w:val="4472C4" w:themeColor="accent1"/>
                  </w:rPr>
                  <w:t>Click or tap here to enter text.</w:t>
                </w:r>
              </w:sdtContent>
            </w:sdt>
          </w:p>
        </w:tc>
      </w:tr>
      <w:tr w:rsidR="009B7580" w:rsidRPr="0011398E" w14:paraId="2F309E13" w14:textId="77777777" w:rsidTr="00F860AD">
        <w:tc>
          <w:tcPr>
            <w:tcW w:w="4315" w:type="dxa"/>
          </w:tcPr>
          <w:p w14:paraId="0E923499" w14:textId="77777777" w:rsidR="009B7580" w:rsidRPr="0011398E" w:rsidRDefault="0086155D" w:rsidP="009B7580">
            <w:pPr>
              <w:jc w:val="both"/>
              <w:rPr>
                <w:rFonts w:cs="Arial"/>
                <w:color w:val="4472C4" w:themeColor="accent1"/>
              </w:rPr>
            </w:pPr>
            <w:sdt>
              <w:sdtPr>
                <w:rPr>
                  <w:rFonts w:cs="Arial"/>
                  <w:color w:val="4472C4" w:themeColor="accent1"/>
                </w:rPr>
                <w:id w:val="-1427028037"/>
                <w:placeholder>
                  <w:docPart w:val="DE444D3EAF354A8BAF0963FC2888BEB3"/>
                </w:placeholder>
                <w:showingPlcHdr/>
              </w:sdtPr>
              <w:sdtEndPr/>
              <w:sdtContent>
                <w:r w:rsidR="009B7580" w:rsidRPr="0011398E">
                  <w:rPr>
                    <w:rFonts w:cs="Arial"/>
                    <w:color w:val="4472C4" w:themeColor="accent1"/>
                  </w:rPr>
                  <w:t>Click or tap here to enter text.</w:t>
                </w:r>
              </w:sdtContent>
            </w:sdt>
          </w:p>
        </w:tc>
        <w:tc>
          <w:tcPr>
            <w:tcW w:w="3330" w:type="dxa"/>
          </w:tcPr>
          <w:p w14:paraId="19F89087" w14:textId="77777777" w:rsidR="009B7580" w:rsidRPr="0011398E" w:rsidRDefault="0086155D" w:rsidP="009B7580">
            <w:pPr>
              <w:jc w:val="both"/>
              <w:rPr>
                <w:rFonts w:cs="Arial"/>
                <w:color w:val="4472C4" w:themeColor="accent1"/>
              </w:rPr>
            </w:pPr>
            <w:sdt>
              <w:sdtPr>
                <w:rPr>
                  <w:rFonts w:cs="Arial"/>
                  <w:color w:val="4472C4" w:themeColor="accent1"/>
                </w:rPr>
                <w:id w:val="2041325851"/>
                <w:placeholder>
                  <w:docPart w:val="176D8060A31241C6BE60D046AC2AD37F"/>
                </w:placeholder>
                <w:showingPlcHdr/>
              </w:sdtPr>
              <w:sdtEndPr/>
              <w:sdtContent>
                <w:r w:rsidR="009B7580" w:rsidRPr="0011398E">
                  <w:rPr>
                    <w:rFonts w:cs="Arial"/>
                    <w:color w:val="4472C4" w:themeColor="accent1"/>
                  </w:rPr>
                  <w:t>Click or tap here to enter text.</w:t>
                </w:r>
              </w:sdtContent>
            </w:sdt>
          </w:p>
        </w:tc>
        <w:tc>
          <w:tcPr>
            <w:tcW w:w="3145" w:type="dxa"/>
          </w:tcPr>
          <w:p w14:paraId="6FCD39D5" w14:textId="77777777" w:rsidR="009B7580" w:rsidRPr="0011398E" w:rsidRDefault="0086155D" w:rsidP="009B7580">
            <w:pPr>
              <w:jc w:val="center"/>
              <w:rPr>
                <w:rFonts w:cs="Arial"/>
                <w:color w:val="4472C4" w:themeColor="accent1"/>
              </w:rPr>
            </w:pPr>
            <w:sdt>
              <w:sdtPr>
                <w:rPr>
                  <w:rFonts w:cs="Arial"/>
                  <w:color w:val="4472C4" w:themeColor="accent1"/>
                </w:rPr>
                <w:id w:val="1494990079"/>
                <w:placeholder>
                  <w:docPart w:val="47F2B60E0AD64D5290D14D6A4EEBD389"/>
                </w:placeholder>
                <w:showingPlcHdr/>
              </w:sdtPr>
              <w:sdtEndPr/>
              <w:sdtContent>
                <w:r w:rsidR="009B7580" w:rsidRPr="0011398E">
                  <w:rPr>
                    <w:rFonts w:cs="Arial"/>
                    <w:color w:val="4472C4" w:themeColor="accent1"/>
                  </w:rPr>
                  <w:t>Click or tap here to enter text.</w:t>
                </w:r>
              </w:sdtContent>
            </w:sdt>
          </w:p>
        </w:tc>
      </w:tr>
      <w:tr w:rsidR="009B7580" w:rsidRPr="0011398E" w14:paraId="70631452" w14:textId="77777777" w:rsidTr="00F860AD">
        <w:tc>
          <w:tcPr>
            <w:tcW w:w="4315" w:type="dxa"/>
          </w:tcPr>
          <w:p w14:paraId="772CFA2B" w14:textId="77777777" w:rsidR="009B7580" w:rsidRPr="0011398E" w:rsidRDefault="0086155D" w:rsidP="009B7580">
            <w:pPr>
              <w:jc w:val="both"/>
              <w:rPr>
                <w:rFonts w:cs="Arial"/>
                <w:color w:val="4472C4" w:themeColor="accent1"/>
              </w:rPr>
            </w:pPr>
            <w:sdt>
              <w:sdtPr>
                <w:rPr>
                  <w:rFonts w:cs="Arial"/>
                  <w:color w:val="4472C4" w:themeColor="accent1"/>
                </w:rPr>
                <w:id w:val="1399864386"/>
                <w:placeholder>
                  <w:docPart w:val="CC6FA549A64548E4B1C24F5172A05431"/>
                </w:placeholder>
                <w:showingPlcHdr/>
              </w:sdtPr>
              <w:sdtEndPr/>
              <w:sdtContent>
                <w:r w:rsidR="009B7580" w:rsidRPr="0011398E">
                  <w:rPr>
                    <w:rFonts w:cs="Arial"/>
                    <w:color w:val="4472C4" w:themeColor="accent1"/>
                  </w:rPr>
                  <w:t>Click or tap here to enter text.</w:t>
                </w:r>
              </w:sdtContent>
            </w:sdt>
          </w:p>
        </w:tc>
        <w:tc>
          <w:tcPr>
            <w:tcW w:w="3330" w:type="dxa"/>
          </w:tcPr>
          <w:p w14:paraId="13863777" w14:textId="77777777" w:rsidR="009B7580" w:rsidRPr="0011398E" w:rsidRDefault="0086155D" w:rsidP="009B7580">
            <w:pPr>
              <w:jc w:val="both"/>
              <w:rPr>
                <w:rFonts w:cs="Arial"/>
                <w:color w:val="4472C4" w:themeColor="accent1"/>
              </w:rPr>
            </w:pPr>
            <w:sdt>
              <w:sdtPr>
                <w:rPr>
                  <w:rFonts w:cs="Arial"/>
                  <w:color w:val="4472C4" w:themeColor="accent1"/>
                </w:rPr>
                <w:id w:val="2942495"/>
                <w:placeholder>
                  <w:docPart w:val="9AA36380FEE64916BAAAEFAB792286D5"/>
                </w:placeholder>
                <w:showingPlcHdr/>
              </w:sdtPr>
              <w:sdtEndPr/>
              <w:sdtContent>
                <w:r w:rsidR="009B7580" w:rsidRPr="0011398E">
                  <w:rPr>
                    <w:rFonts w:cs="Arial"/>
                    <w:color w:val="4472C4" w:themeColor="accent1"/>
                  </w:rPr>
                  <w:t>Click or tap here to enter text.</w:t>
                </w:r>
              </w:sdtContent>
            </w:sdt>
          </w:p>
        </w:tc>
        <w:tc>
          <w:tcPr>
            <w:tcW w:w="3145" w:type="dxa"/>
          </w:tcPr>
          <w:p w14:paraId="1F0A7CD1" w14:textId="77777777" w:rsidR="009B7580" w:rsidRPr="0011398E" w:rsidRDefault="0086155D" w:rsidP="009B7580">
            <w:pPr>
              <w:jc w:val="center"/>
              <w:rPr>
                <w:rFonts w:cs="Arial"/>
                <w:color w:val="4472C4" w:themeColor="accent1"/>
              </w:rPr>
            </w:pPr>
            <w:sdt>
              <w:sdtPr>
                <w:rPr>
                  <w:rFonts w:cs="Arial"/>
                  <w:color w:val="4472C4" w:themeColor="accent1"/>
                </w:rPr>
                <w:id w:val="1143316510"/>
                <w:placeholder>
                  <w:docPart w:val="D08105C72A5349D5A58C6C473F410B84"/>
                </w:placeholder>
                <w:showingPlcHdr/>
              </w:sdtPr>
              <w:sdtEndPr/>
              <w:sdtContent>
                <w:r w:rsidR="009B7580" w:rsidRPr="0011398E">
                  <w:rPr>
                    <w:rFonts w:cs="Arial"/>
                    <w:color w:val="4472C4" w:themeColor="accent1"/>
                  </w:rPr>
                  <w:t>Click or tap here to enter text.</w:t>
                </w:r>
              </w:sdtContent>
            </w:sdt>
          </w:p>
        </w:tc>
      </w:tr>
      <w:tr w:rsidR="009B7580" w:rsidRPr="0011398E" w14:paraId="365D2E13" w14:textId="77777777" w:rsidTr="00F860AD">
        <w:tc>
          <w:tcPr>
            <w:tcW w:w="4315" w:type="dxa"/>
          </w:tcPr>
          <w:p w14:paraId="240F890C" w14:textId="77777777" w:rsidR="009B7580" w:rsidRPr="0011398E" w:rsidRDefault="0086155D" w:rsidP="009B7580">
            <w:pPr>
              <w:jc w:val="both"/>
              <w:rPr>
                <w:rFonts w:cs="Arial"/>
                <w:color w:val="4472C4" w:themeColor="accent1"/>
              </w:rPr>
            </w:pPr>
            <w:sdt>
              <w:sdtPr>
                <w:rPr>
                  <w:rFonts w:cs="Arial"/>
                  <w:color w:val="4472C4" w:themeColor="accent1"/>
                </w:rPr>
                <w:id w:val="516587354"/>
                <w:placeholder>
                  <w:docPart w:val="A58F8C4CFC07467B8E0FAA38B44B2ADC"/>
                </w:placeholder>
                <w:showingPlcHdr/>
              </w:sdtPr>
              <w:sdtEndPr/>
              <w:sdtContent>
                <w:r w:rsidR="009B7580" w:rsidRPr="0011398E">
                  <w:rPr>
                    <w:rFonts w:cs="Arial"/>
                    <w:color w:val="4472C4" w:themeColor="accent1"/>
                  </w:rPr>
                  <w:t>Click or tap here to enter text.</w:t>
                </w:r>
              </w:sdtContent>
            </w:sdt>
          </w:p>
        </w:tc>
        <w:tc>
          <w:tcPr>
            <w:tcW w:w="3330" w:type="dxa"/>
          </w:tcPr>
          <w:p w14:paraId="0309638F" w14:textId="77777777" w:rsidR="009B7580" w:rsidRPr="0011398E" w:rsidRDefault="0086155D" w:rsidP="009B7580">
            <w:pPr>
              <w:jc w:val="both"/>
              <w:rPr>
                <w:rFonts w:cs="Arial"/>
                <w:color w:val="4472C4" w:themeColor="accent1"/>
              </w:rPr>
            </w:pPr>
            <w:sdt>
              <w:sdtPr>
                <w:rPr>
                  <w:rFonts w:cs="Arial"/>
                  <w:color w:val="4472C4" w:themeColor="accent1"/>
                </w:rPr>
                <w:id w:val="197900117"/>
                <w:placeholder>
                  <w:docPart w:val="F656D1FB50904C649BB5127FD247C046"/>
                </w:placeholder>
                <w:showingPlcHdr/>
              </w:sdtPr>
              <w:sdtEndPr/>
              <w:sdtContent>
                <w:r w:rsidR="009B7580" w:rsidRPr="0011398E">
                  <w:rPr>
                    <w:rFonts w:cs="Arial"/>
                    <w:color w:val="4472C4" w:themeColor="accent1"/>
                  </w:rPr>
                  <w:t>Click or tap here to enter text.</w:t>
                </w:r>
              </w:sdtContent>
            </w:sdt>
          </w:p>
        </w:tc>
        <w:tc>
          <w:tcPr>
            <w:tcW w:w="3145" w:type="dxa"/>
          </w:tcPr>
          <w:p w14:paraId="1A3D2265" w14:textId="77777777" w:rsidR="009B7580" w:rsidRPr="0011398E" w:rsidRDefault="0086155D" w:rsidP="009B7580">
            <w:pPr>
              <w:jc w:val="center"/>
              <w:rPr>
                <w:rFonts w:cs="Arial"/>
                <w:color w:val="4472C4" w:themeColor="accent1"/>
              </w:rPr>
            </w:pPr>
            <w:sdt>
              <w:sdtPr>
                <w:rPr>
                  <w:rFonts w:cs="Arial"/>
                  <w:color w:val="4472C4" w:themeColor="accent1"/>
                </w:rPr>
                <w:id w:val="-1503816099"/>
                <w:placeholder>
                  <w:docPart w:val="920C7B12E1EC4200B1F1480F90C29174"/>
                </w:placeholder>
                <w:showingPlcHdr/>
              </w:sdtPr>
              <w:sdtEndPr/>
              <w:sdtContent>
                <w:r w:rsidR="009B7580" w:rsidRPr="0011398E">
                  <w:rPr>
                    <w:rFonts w:cs="Arial"/>
                    <w:color w:val="4472C4" w:themeColor="accent1"/>
                  </w:rPr>
                  <w:t>Click or tap here to enter text.</w:t>
                </w:r>
              </w:sdtContent>
            </w:sdt>
          </w:p>
        </w:tc>
      </w:tr>
      <w:tr w:rsidR="009B7580" w:rsidRPr="0011398E" w14:paraId="5E968EB8" w14:textId="77777777" w:rsidTr="00F860AD">
        <w:tc>
          <w:tcPr>
            <w:tcW w:w="4315" w:type="dxa"/>
          </w:tcPr>
          <w:p w14:paraId="2FBD4DEB" w14:textId="77777777" w:rsidR="009B7580" w:rsidRPr="0011398E" w:rsidRDefault="0086155D" w:rsidP="009B7580">
            <w:pPr>
              <w:jc w:val="both"/>
              <w:rPr>
                <w:rFonts w:cs="Arial"/>
                <w:color w:val="4472C4" w:themeColor="accent1"/>
              </w:rPr>
            </w:pPr>
            <w:sdt>
              <w:sdtPr>
                <w:rPr>
                  <w:rFonts w:cs="Arial"/>
                  <w:color w:val="4472C4" w:themeColor="accent1"/>
                </w:rPr>
                <w:id w:val="-1947299483"/>
                <w:placeholder>
                  <w:docPart w:val="F7E11F76D875429BAE19FCEE85307333"/>
                </w:placeholder>
                <w:showingPlcHdr/>
              </w:sdtPr>
              <w:sdtEndPr/>
              <w:sdtContent>
                <w:r w:rsidR="009B7580" w:rsidRPr="0011398E">
                  <w:rPr>
                    <w:rFonts w:cs="Arial"/>
                    <w:color w:val="4472C4" w:themeColor="accent1"/>
                  </w:rPr>
                  <w:t>Click or tap here to enter text.</w:t>
                </w:r>
              </w:sdtContent>
            </w:sdt>
          </w:p>
        </w:tc>
        <w:tc>
          <w:tcPr>
            <w:tcW w:w="3330" w:type="dxa"/>
          </w:tcPr>
          <w:p w14:paraId="0C6300FF" w14:textId="77777777" w:rsidR="009B7580" w:rsidRPr="0011398E" w:rsidRDefault="0086155D" w:rsidP="009B7580">
            <w:pPr>
              <w:jc w:val="both"/>
              <w:rPr>
                <w:rFonts w:cs="Arial"/>
                <w:color w:val="4472C4" w:themeColor="accent1"/>
              </w:rPr>
            </w:pPr>
            <w:sdt>
              <w:sdtPr>
                <w:rPr>
                  <w:rFonts w:cs="Arial"/>
                  <w:color w:val="4472C4" w:themeColor="accent1"/>
                </w:rPr>
                <w:id w:val="919442971"/>
                <w:placeholder>
                  <w:docPart w:val="82A199D6BF9F444CB303319027F4998D"/>
                </w:placeholder>
                <w:showingPlcHdr/>
              </w:sdtPr>
              <w:sdtEndPr/>
              <w:sdtContent>
                <w:r w:rsidR="009B7580" w:rsidRPr="0011398E">
                  <w:rPr>
                    <w:rFonts w:cs="Arial"/>
                    <w:color w:val="4472C4" w:themeColor="accent1"/>
                  </w:rPr>
                  <w:t>Click or tap here to enter text.</w:t>
                </w:r>
              </w:sdtContent>
            </w:sdt>
          </w:p>
        </w:tc>
        <w:tc>
          <w:tcPr>
            <w:tcW w:w="3145" w:type="dxa"/>
          </w:tcPr>
          <w:p w14:paraId="4D29FB32" w14:textId="77777777" w:rsidR="009B7580" w:rsidRPr="0011398E" w:rsidRDefault="0086155D" w:rsidP="009B7580">
            <w:pPr>
              <w:jc w:val="center"/>
              <w:rPr>
                <w:rFonts w:cs="Arial"/>
                <w:color w:val="4472C4" w:themeColor="accent1"/>
              </w:rPr>
            </w:pPr>
            <w:sdt>
              <w:sdtPr>
                <w:rPr>
                  <w:rFonts w:cs="Arial"/>
                  <w:color w:val="4472C4" w:themeColor="accent1"/>
                </w:rPr>
                <w:id w:val="-1460254633"/>
                <w:placeholder>
                  <w:docPart w:val="2120A339D206474AB12797E340579832"/>
                </w:placeholder>
                <w:showingPlcHdr/>
              </w:sdtPr>
              <w:sdtEndPr/>
              <w:sdtContent>
                <w:r w:rsidR="009B7580" w:rsidRPr="0011398E">
                  <w:rPr>
                    <w:rFonts w:cs="Arial"/>
                    <w:color w:val="4472C4" w:themeColor="accent1"/>
                  </w:rPr>
                  <w:t>Click or tap here to enter text.</w:t>
                </w:r>
              </w:sdtContent>
            </w:sdt>
          </w:p>
        </w:tc>
      </w:tr>
      <w:tr w:rsidR="009B7580" w:rsidRPr="0011398E" w14:paraId="0CE09486" w14:textId="77777777" w:rsidTr="00F860AD">
        <w:tc>
          <w:tcPr>
            <w:tcW w:w="4315" w:type="dxa"/>
          </w:tcPr>
          <w:p w14:paraId="50EE15B7" w14:textId="77777777" w:rsidR="009B7580" w:rsidRPr="0011398E" w:rsidRDefault="0086155D" w:rsidP="009B7580">
            <w:pPr>
              <w:jc w:val="both"/>
              <w:rPr>
                <w:rFonts w:cs="Arial"/>
                <w:color w:val="4472C4" w:themeColor="accent1"/>
              </w:rPr>
            </w:pPr>
            <w:sdt>
              <w:sdtPr>
                <w:rPr>
                  <w:rFonts w:cs="Arial"/>
                  <w:color w:val="4472C4" w:themeColor="accent1"/>
                </w:rPr>
                <w:id w:val="-135955222"/>
                <w:placeholder>
                  <w:docPart w:val="494055C0BDA046EBAEE1A7EF8E5A22F6"/>
                </w:placeholder>
                <w:showingPlcHdr/>
              </w:sdtPr>
              <w:sdtEndPr/>
              <w:sdtContent>
                <w:r w:rsidR="009B7580" w:rsidRPr="0011398E">
                  <w:rPr>
                    <w:rFonts w:cs="Arial"/>
                    <w:color w:val="4472C4" w:themeColor="accent1"/>
                  </w:rPr>
                  <w:t>Click or tap here to enter text.</w:t>
                </w:r>
              </w:sdtContent>
            </w:sdt>
          </w:p>
        </w:tc>
        <w:tc>
          <w:tcPr>
            <w:tcW w:w="3330" w:type="dxa"/>
          </w:tcPr>
          <w:p w14:paraId="58C3E465" w14:textId="77777777" w:rsidR="009B7580" w:rsidRPr="0011398E" w:rsidRDefault="0086155D" w:rsidP="009B7580">
            <w:pPr>
              <w:jc w:val="both"/>
              <w:rPr>
                <w:rFonts w:cs="Arial"/>
                <w:color w:val="4472C4" w:themeColor="accent1"/>
              </w:rPr>
            </w:pPr>
            <w:sdt>
              <w:sdtPr>
                <w:rPr>
                  <w:rFonts w:cs="Arial"/>
                  <w:color w:val="4472C4" w:themeColor="accent1"/>
                </w:rPr>
                <w:id w:val="2117322741"/>
                <w:placeholder>
                  <w:docPart w:val="5C70793940114D1E8BEDB746EFC0282E"/>
                </w:placeholder>
                <w:showingPlcHdr/>
              </w:sdtPr>
              <w:sdtEndPr/>
              <w:sdtContent>
                <w:r w:rsidR="009B7580" w:rsidRPr="0011398E">
                  <w:rPr>
                    <w:rFonts w:cs="Arial"/>
                    <w:color w:val="4472C4" w:themeColor="accent1"/>
                  </w:rPr>
                  <w:t>Click or tap here to enter text.</w:t>
                </w:r>
              </w:sdtContent>
            </w:sdt>
          </w:p>
        </w:tc>
        <w:tc>
          <w:tcPr>
            <w:tcW w:w="3145" w:type="dxa"/>
          </w:tcPr>
          <w:p w14:paraId="6E1DEB81" w14:textId="77777777" w:rsidR="009B7580" w:rsidRPr="0011398E" w:rsidRDefault="0086155D" w:rsidP="009B7580">
            <w:pPr>
              <w:jc w:val="center"/>
              <w:rPr>
                <w:rFonts w:cs="Arial"/>
                <w:color w:val="4472C4" w:themeColor="accent1"/>
              </w:rPr>
            </w:pPr>
            <w:sdt>
              <w:sdtPr>
                <w:rPr>
                  <w:rFonts w:cs="Arial"/>
                  <w:color w:val="4472C4" w:themeColor="accent1"/>
                </w:rPr>
                <w:id w:val="564456366"/>
                <w:placeholder>
                  <w:docPart w:val="ACE3C5BDB1F7406283CE45619A55732C"/>
                </w:placeholder>
                <w:showingPlcHdr/>
              </w:sdtPr>
              <w:sdtEndPr/>
              <w:sdtContent>
                <w:r w:rsidR="009B7580" w:rsidRPr="0011398E">
                  <w:rPr>
                    <w:rFonts w:cs="Arial"/>
                    <w:color w:val="4472C4" w:themeColor="accent1"/>
                  </w:rPr>
                  <w:t>Click or tap here to enter text.</w:t>
                </w:r>
              </w:sdtContent>
            </w:sdt>
          </w:p>
        </w:tc>
      </w:tr>
      <w:tr w:rsidR="009B7580" w:rsidRPr="0011398E" w14:paraId="4EF099A2" w14:textId="77777777" w:rsidTr="00F860AD">
        <w:tc>
          <w:tcPr>
            <w:tcW w:w="4315" w:type="dxa"/>
          </w:tcPr>
          <w:p w14:paraId="1EAE9872" w14:textId="77777777" w:rsidR="009B7580" w:rsidRPr="0011398E" w:rsidRDefault="0086155D" w:rsidP="009B7580">
            <w:pPr>
              <w:jc w:val="both"/>
              <w:rPr>
                <w:rFonts w:cs="Arial"/>
                <w:color w:val="4472C4" w:themeColor="accent1"/>
              </w:rPr>
            </w:pPr>
            <w:sdt>
              <w:sdtPr>
                <w:rPr>
                  <w:rFonts w:cs="Arial"/>
                  <w:color w:val="4472C4" w:themeColor="accent1"/>
                </w:rPr>
                <w:id w:val="1586109072"/>
                <w:placeholder>
                  <w:docPart w:val="D694A3BF47374A7897BA516485B33F8C"/>
                </w:placeholder>
                <w:showingPlcHdr/>
              </w:sdtPr>
              <w:sdtEndPr/>
              <w:sdtContent>
                <w:r w:rsidR="009B7580" w:rsidRPr="0011398E">
                  <w:rPr>
                    <w:rFonts w:cs="Arial"/>
                    <w:color w:val="4472C4" w:themeColor="accent1"/>
                  </w:rPr>
                  <w:t>Click or tap here to enter text.</w:t>
                </w:r>
              </w:sdtContent>
            </w:sdt>
          </w:p>
        </w:tc>
        <w:tc>
          <w:tcPr>
            <w:tcW w:w="3330" w:type="dxa"/>
          </w:tcPr>
          <w:p w14:paraId="2B1B16FF" w14:textId="77777777" w:rsidR="009B7580" w:rsidRPr="0011398E" w:rsidRDefault="0086155D" w:rsidP="009B7580">
            <w:pPr>
              <w:jc w:val="both"/>
              <w:rPr>
                <w:rFonts w:cs="Arial"/>
                <w:color w:val="4472C4" w:themeColor="accent1"/>
              </w:rPr>
            </w:pPr>
            <w:sdt>
              <w:sdtPr>
                <w:rPr>
                  <w:rFonts w:cs="Arial"/>
                  <w:color w:val="4472C4" w:themeColor="accent1"/>
                </w:rPr>
                <w:id w:val="1607693172"/>
                <w:placeholder>
                  <w:docPart w:val="2E514A557457437A8E319B2A8D6C9628"/>
                </w:placeholder>
                <w:showingPlcHdr/>
              </w:sdtPr>
              <w:sdtEndPr/>
              <w:sdtContent>
                <w:r w:rsidR="009B7580" w:rsidRPr="0011398E">
                  <w:rPr>
                    <w:rFonts w:cs="Arial"/>
                    <w:color w:val="4472C4" w:themeColor="accent1"/>
                  </w:rPr>
                  <w:t>Click or tap here to enter text.</w:t>
                </w:r>
              </w:sdtContent>
            </w:sdt>
          </w:p>
        </w:tc>
        <w:tc>
          <w:tcPr>
            <w:tcW w:w="3145" w:type="dxa"/>
          </w:tcPr>
          <w:p w14:paraId="494DF659" w14:textId="77777777" w:rsidR="009B7580" w:rsidRPr="0011398E" w:rsidRDefault="0086155D" w:rsidP="009B7580">
            <w:pPr>
              <w:jc w:val="center"/>
              <w:rPr>
                <w:rFonts w:cs="Arial"/>
                <w:color w:val="4472C4" w:themeColor="accent1"/>
              </w:rPr>
            </w:pPr>
            <w:sdt>
              <w:sdtPr>
                <w:rPr>
                  <w:rFonts w:cs="Arial"/>
                  <w:color w:val="4472C4" w:themeColor="accent1"/>
                </w:rPr>
                <w:id w:val="54051873"/>
                <w:placeholder>
                  <w:docPart w:val="E2877449E53B4B6EA8E2965761FD0214"/>
                </w:placeholder>
                <w:showingPlcHdr/>
              </w:sdtPr>
              <w:sdtEndPr/>
              <w:sdtContent>
                <w:r w:rsidR="009B7580" w:rsidRPr="0011398E">
                  <w:rPr>
                    <w:rFonts w:cs="Arial"/>
                    <w:color w:val="4472C4" w:themeColor="accent1"/>
                  </w:rPr>
                  <w:t>Click or tap here to enter text.</w:t>
                </w:r>
              </w:sdtContent>
            </w:sdt>
          </w:p>
        </w:tc>
      </w:tr>
      <w:tr w:rsidR="009B7580" w:rsidRPr="0011398E" w14:paraId="4D928BD1" w14:textId="77777777" w:rsidTr="00F860AD">
        <w:tc>
          <w:tcPr>
            <w:tcW w:w="4315" w:type="dxa"/>
          </w:tcPr>
          <w:p w14:paraId="7F42CBDE" w14:textId="77777777" w:rsidR="009B7580" w:rsidRPr="0011398E" w:rsidRDefault="0086155D" w:rsidP="009B7580">
            <w:pPr>
              <w:jc w:val="both"/>
              <w:rPr>
                <w:rFonts w:cs="Arial"/>
                <w:color w:val="4472C4" w:themeColor="accent1"/>
              </w:rPr>
            </w:pPr>
            <w:sdt>
              <w:sdtPr>
                <w:rPr>
                  <w:rFonts w:cs="Arial"/>
                  <w:color w:val="4472C4" w:themeColor="accent1"/>
                </w:rPr>
                <w:id w:val="2133284839"/>
                <w:placeholder>
                  <w:docPart w:val="9DDDE917EEB14FC18C33D543C6DBD16D"/>
                </w:placeholder>
                <w:showingPlcHdr/>
              </w:sdtPr>
              <w:sdtEndPr/>
              <w:sdtContent>
                <w:r w:rsidR="009B7580" w:rsidRPr="0011398E">
                  <w:rPr>
                    <w:rFonts w:cs="Arial"/>
                    <w:color w:val="4472C4" w:themeColor="accent1"/>
                  </w:rPr>
                  <w:t>Click or tap here to enter text.</w:t>
                </w:r>
              </w:sdtContent>
            </w:sdt>
          </w:p>
        </w:tc>
        <w:tc>
          <w:tcPr>
            <w:tcW w:w="3330" w:type="dxa"/>
          </w:tcPr>
          <w:p w14:paraId="4093F2B1" w14:textId="77777777" w:rsidR="009B7580" w:rsidRPr="0011398E" w:rsidRDefault="0086155D" w:rsidP="009B7580">
            <w:pPr>
              <w:jc w:val="both"/>
              <w:rPr>
                <w:rFonts w:cs="Arial"/>
                <w:color w:val="4472C4" w:themeColor="accent1"/>
              </w:rPr>
            </w:pPr>
            <w:sdt>
              <w:sdtPr>
                <w:rPr>
                  <w:rFonts w:cs="Arial"/>
                  <w:color w:val="4472C4" w:themeColor="accent1"/>
                </w:rPr>
                <w:id w:val="-1575341492"/>
                <w:placeholder>
                  <w:docPart w:val="2E25A3D66C7D453EAA31AD73BA0B2502"/>
                </w:placeholder>
                <w:showingPlcHdr/>
              </w:sdtPr>
              <w:sdtEndPr/>
              <w:sdtContent>
                <w:r w:rsidR="009B7580" w:rsidRPr="0011398E">
                  <w:rPr>
                    <w:rFonts w:cs="Arial"/>
                    <w:color w:val="4472C4" w:themeColor="accent1"/>
                  </w:rPr>
                  <w:t>Click or tap here to enter text.</w:t>
                </w:r>
              </w:sdtContent>
            </w:sdt>
          </w:p>
        </w:tc>
        <w:tc>
          <w:tcPr>
            <w:tcW w:w="3145" w:type="dxa"/>
          </w:tcPr>
          <w:p w14:paraId="06D251A3" w14:textId="77777777" w:rsidR="009B7580" w:rsidRPr="0011398E" w:rsidRDefault="0086155D" w:rsidP="009B7580">
            <w:pPr>
              <w:jc w:val="center"/>
              <w:rPr>
                <w:rFonts w:cs="Arial"/>
                <w:color w:val="4472C4" w:themeColor="accent1"/>
              </w:rPr>
            </w:pPr>
            <w:sdt>
              <w:sdtPr>
                <w:rPr>
                  <w:rFonts w:cs="Arial"/>
                  <w:color w:val="4472C4" w:themeColor="accent1"/>
                </w:rPr>
                <w:id w:val="2017261540"/>
                <w:placeholder>
                  <w:docPart w:val="B02EA31702E84A3FB9DDD4CC240E0A6E"/>
                </w:placeholder>
                <w:showingPlcHdr/>
              </w:sdtPr>
              <w:sdtEndPr/>
              <w:sdtContent>
                <w:r w:rsidR="009B7580" w:rsidRPr="0011398E">
                  <w:rPr>
                    <w:rFonts w:cs="Arial"/>
                    <w:color w:val="4472C4" w:themeColor="accent1"/>
                  </w:rPr>
                  <w:t>Click or tap here to enter text.</w:t>
                </w:r>
              </w:sdtContent>
            </w:sdt>
          </w:p>
        </w:tc>
      </w:tr>
    </w:tbl>
    <w:p w14:paraId="161148A3" w14:textId="77777777" w:rsidR="009B7580" w:rsidRPr="0011398E" w:rsidRDefault="009B7580" w:rsidP="009B7580">
      <w:pPr>
        <w:spacing w:after="0" w:line="240" w:lineRule="auto"/>
        <w:jc w:val="both"/>
        <w:rPr>
          <w:rFonts w:cs="Arial"/>
        </w:rPr>
      </w:pPr>
    </w:p>
    <w:p w14:paraId="301C5ECC" w14:textId="77777777" w:rsidR="009B7580" w:rsidRPr="0011398E" w:rsidRDefault="009B7580" w:rsidP="009B7580">
      <w:pPr>
        <w:keepNext/>
        <w:spacing w:after="0" w:line="240" w:lineRule="auto"/>
        <w:jc w:val="both"/>
        <w:rPr>
          <w:rFonts w:cs="Arial"/>
          <w:b/>
          <w:bCs/>
        </w:rPr>
      </w:pPr>
      <w:r w:rsidRPr="0011398E">
        <w:rPr>
          <w:rFonts w:cs="Arial"/>
          <w:b/>
          <w:bCs/>
        </w:rPr>
        <w:t>FINAL INSTRUCTIONS:</w:t>
      </w:r>
    </w:p>
    <w:p w14:paraId="4B6D79D2" w14:textId="77777777" w:rsidR="009B7580" w:rsidRPr="0011398E" w:rsidRDefault="009B7580" w:rsidP="009B7580">
      <w:pPr>
        <w:keepNext/>
        <w:spacing w:after="0" w:line="240" w:lineRule="auto"/>
        <w:jc w:val="both"/>
        <w:rPr>
          <w:rFonts w:cs="Arial"/>
        </w:rPr>
      </w:pPr>
    </w:p>
    <w:p w14:paraId="41E75298" w14:textId="77777777" w:rsidR="009B7580" w:rsidRPr="0011398E" w:rsidRDefault="009B7580" w:rsidP="009B7580">
      <w:pPr>
        <w:keepNext/>
        <w:spacing w:after="0" w:line="240" w:lineRule="auto"/>
        <w:contextualSpacing/>
        <w:rPr>
          <w:rFonts w:cs="Arial"/>
        </w:rPr>
      </w:pPr>
      <w:r w:rsidRPr="0011398E">
        <w:rPr>
          <w:rFonts w:cs="Arial"/>
        </w:rPr>
        <w:t xml:space="preserve">Submit the following documentation electronically to </w:t>
      </w:r>
      <w:hyperlink r:id="rId13" w:history="1">
        <w:r w:rsidRPr="0011398E">
          <w:rPr>
            <w:rFonts w:cs="Arial"/>
            <w:color w:val="0563C1" w:themeColor="hyperlink"/>
            <w:u w:val="single"/>
          </w:rPr>
          <w:t>compliancereview@omig.ny.gov</w:t>
        </w:r>
      </w:hyperlink>
      <w:r w:rsidRPr="0011398E">
        <w:rPr>
          <w:rFonts w:cs="Arial"/>
        </w:rPr>
        <w:t>:</w:t>
      </w:r>
    </w:p>
    <w:p w14:paraId="62585ADF" w14:textId="77777777" w:rsidR="009B7580" w:rsidRPr="0011398E" w:rsidRDefault="009B7580" w:rsidP="009B7580">
      <w:pPr>
        <w:keepNext/>
        <w:spacing w:after="0" w:line="240" w:lineRule="auto"/>
        <w:contextualSpacing/>
        <w:rPr>
          <w:rFonts w:cs="Arial"/>
        </w:rPr>
      </w:pPr>
    </w:p>
    <w:p w14:paraId="72A30C0D" w14:textId="77777777" w:rsidR="009B7580" w:rsidRPr="0011398E" w:rsidRDefault="009B7580" w:rsidP="005329F3">
      <w:pPr>
        <w:numPr>
          <w:ilvl w:val="0"/>
          <w:numId w:val="25"/>
        </w:numPr>
        <w:spacing w:after="0" w:line="240" w:lineRule="auto"/>
        <w:contextualSpacing/>
        <w:rPr>
          <w:rFonts w:cs="Arial"/>
        </w:rPr>
      </w:pPr>
      <w:r w:rsidRPr="0011398E">
        <w:rPr>
          <w:rFonts w:cs="Arial"/>
        </w:rPr>
        <w:t>Module, in Microsoft Word format;</w:t>
      </w:r>
    </w:p>
    <w:p w14:paraId="74125644" w14:textId="77777777" w:rsidR="009B7580" w:rsidRPr="0011398E" w:rsidRDefault="009B7580" w:rsidP="005329F3">
      <w:pPr>
        <w:numPr>
          <w:ilvl w:val="0"/>
          <w:numId w:val="25"/>
        </w:numPr>
        <w:spacing w:after="0" w:line="240" w:lineRule="auto"/>
        <w:contextualSpacing/>
        <w:rPr>
          <w:rFonts w:cs="Arial"/>
        </w:rPr>
      </w:pPr>
      <w:r w:rsidRPr="0011398E">
        <w:rPr>
          <w:rFonts w:cs="Arial"/>
        </w:rPr>
        <w:t>copy of the Notification of Review letter; and</w:t>
      </w:r>
    </w:p>
    <w:p w14:paraId="7E845F2B" w14:textId="77777777" w:rsidR="009B7580" w:rsidRPr="0011398E" w:rsidRDefault="009B7580" w:rsidP="005329F3">
      <w:pPr>
        <w:numPr>
          <w:ilvl w:val="0"/>
          <w:numId w:val="25"/>
        </w:numPr>
        <w:spacing w:after="0" w:line="240" w:lineRule="auto"/>
        <w:contextualSpacing/>
        <w:rPr>
          <w:rFonts w:cs="Arial"/>
        </w:rPr>
      </w:pPr>
      <w:r w:rsidRPr="0011398E">
        <w:rPr>
          <w:rFonts w:cs="Arial"/>
        </w:rPr>
        <w:t>all requested documentation, in searchable electronic format.</w:t>
      </w:r>
    </w:p>
    <w:p w14:paraId="3743E730" w14:textId="77777777" w:rsidR="009B7580" w:rsidRPr="0011398E" w:rsidRDefault="009B7580" w:rsidP="009B7580">
      <w:pPr>
        <w:spacing w:after="0" w:line="240" w:lineRule="auto"/>
        <w:ind w:left="720"/>
        <w:contextualSpacing/>
        <w:rPr>
          <w:rFonts w:cs="Arial"/>
        </w:rPr>
      </w:pPr>
    </w:p>
    <w:p w14:paraId="4308EBF0" w14:textId="77777777" w:rsidR="009B7580" w:rsidRPr="0011398E" w:rsidRDefault="009B7580" w:rsidP="009B7580">
      <w:pPr>
        <w:spacing w:after="0" w:line="240" w:lineRule="auto"/>
        <w:jc w:val="both"/>
        <w:rPr>
          <w:rFonts w:cs="Arial"/>
        </w:rPr>
      </w:pPr>
      <w:r w:rsidRPr="0011398E">
        <w:rPr>
          <w:rFonts w:cs="Arial"/>
          <w:b/>
          <w:bCs/>
        </w:rPr>
        <w:t>If multiple versions of a document were in effect during the Review Period, submit all such versions for review and provide the effective dates for each document.</w:t>
      </w:r>
      <w:r w:rsidRPr="0011398E">
        <w:rPr>
          <w:rFonts w:cs="Arial"/>
        </w:rPr>
        <w:t xml:space="preserve">  </w:t>
      </w:r>
      <w:r w:rsidRPr="0011398E">
        <w:rPr>
          <w:rFonts w:cs="Arial"/>
          <w:b/>
          <w:bCs/>
        </w:rPr>
        <w:t>Failure to submit all documentation in effect during the Review Period and in searchable electronic format may result in a lower score for the review.</w:t>
      </w:r>
    </w:p>
    <w:p w14:paraId="48502550" w14:textId="77777777" w:rsidR="009B7580" w:rsidRPr="0011398E" w:rsidRDefault="009B7580" w:rsidP="009B7580">
      <w:pPr>
        <w:spacing w:after="0" w:line="240" w:lineRule="auto"/>
        <w:contextualSpacing/>
        <w:rPr>
          <w:rFonts w:cs="Arial"/>
        </w:rPr>
      </w:pPr>
    </w:p>
    <w:p w14:paraId="45B440B5" w14:textId="77777777" w:rsidR="009B7580" w:rsidRPr="0011398E" w:rsidRDefault="009B7580" w:rsidP="009B7580">
      <w:pPr>
        <w:spacing w:after="0" w:line="240" w:lineRule="auto"/>
        <w:contextualSpacing/>
        <w:rPr>
          <w:rFonts w:cs="Arial"/>
          <w:b/>
          <w:bCs/>
        </w:rPr>
      </w:pPr>
      <w:r w:rsidRPr="0011398E">
        <w:rPr>
          <w:rFonts w:cs="Arial"/>
        </w:rPr>
        <w:t xml:space="preserve">If the same document can be used to answer multiple questions, submit it only once, identifying all the attachment numbers for which it is being submitted in the table above.  </w:t>
      </w:r>
      <w:r w:rsidRPr="0011398E">
        <w:rPr>
          <w:rFonts w:cs="Arial"/>
          <w:b/>
          <w:bCs/>
        </w:rPr>
        <w:t>Do not submit multiple copies of the same document.</w:t>
      </w:r>
    </w:p>
    <w:p w14:paraId="2F234702" w14:textId="77777777" w:rsidR="009B7580" w:rsidRPr="0011398E" w:rsidRDefault="009B7580" w:rsidP="009B7580">
      <w:pPr>
        <w:spacing w:after="0" w:line="240" w:lineRule="auto"/>
        <w:jc w:val="both"/>
        <w:rPr>
          <w:rFonts w:cs="Arial"/>
        </w:rPr>
      </w:pPr>
    </w:p>
    <w:p w14:paraId="7767D6BD" w14:textId="77777777" w:rsidR="009B7580" w:rsidRPr="0011398E" w:rsidRDefault="009B7580" w:rsidP="009B7580">
      <w:pPr>
        <w:keepNext/>
        <w:spacing w:after="0" w:line="240" w:lineRule="auto"/>
        <w:jc w:val="both"/>
        <w:rPr>
          <w:rFonts w:eastAsia="Arial" w:cs="Arial"/>
          <w:b/>
          <w:bCs/>
        </w:rPr>
      </w:pPr>
      <w:r w:rsidRPr="0011398E">
        <w:rPr>
          <w:rFonts w:eastAsia="Arial" w:cs="Arial"/>
          <w:b/>
          <w:bCs/>
        </w:rPr>
        <w:t>FOR FURTHER INFORMATION, CONTACT:</w:t>
      </w:r>
    </w:p>
    <w:p w14:paraId="65A607A5" w14:textId="77777777" w:rsidR="009B7580" w:rsidRPr="0011398E" w:rsidRDefault="009B7580" w:rsidP="009B7580">
      <w:pPr>
        <w:keepNext/>
        <w:spacing w:after="0" w:line="240" w:lineRule="auto"/>
        <w:jc w:val="both"/>
        <w:rPr>
          <w:rFonts w:eastAsia="Arial" w:cs="Arial"/>
        </w:rPr>
      </w:pPr>
    </w:p>
    <w:p w14:paraId="2D802FDE" w14:textId="77777777" w:rsidR="009B7580" w:rsidRPr="0011398E" w:rsidRDefault="009B7580" w:rsidP="009B7580">
      <w:pPr>
        <w:keepNext/>
        <w:spacing w:after="0" w:line="240" w:lineRule="auto"/>
        <w:jc w:val="both"/>
        <w:rPr>
          <w:rFonts w:cs="Arial"/>
        </w:rPr>
      </w:pPr>
      <w:r w:rsidRPr="0011398E">
        <w:rPr>
          <w:rFonts w:cs="Arial"/>
        </w:rPr>
        <w:t xml:space="preserve">OMIG’s Bureau of Compliance at (518) 408-0401 or </w:t>
      </w:r>
      <w:hyperlink r:id="rId14" w:history="1">
        <w:r w:rsidRPr="0011398E">
          <w:rPr>
            <w:rFonts w:cs="Arial"/>
            <w:color w:val="0563C1" w:themeColor="hyperlink"/>
            <w:u w:val="single"/>
          </w:rPr>
          <w:t>compliancereview@omig.ny.gov</w:t>
        </w:r>
      </w:hyperlink>
      <w:r w:rsidRPr="0011398E">
        <w:rPr>
          <w:rFonts w:cs="Arial"/>
        </w:rPr>
        <w:t>.</w:t>
      </w:r>
    </w:p>
    <w:sectPr w:rsidR="009B7580" w:rsidRPr="0011398E" w:rsidSect="00F20486">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BC56" w14:textId="77777777" w:rsidR="001D588E" w:rsidRDefault="001D588E" w:rsidP="00C54E0B">
      <w:pPr>
        <w:spacing w:after="0" w:line="240" w:lineRule="auto"/>
      </w:pPr>
      <w:r>
        <w:separator/>
      </w:r>
    </w:p>
  </w:endnote>
  <w:endnote w:type="continuationSeparator" w:id="0">
    <w:p w14:paraId="7DDA6DE7" w14:textId="77777777" w:rsidR="001D588E" w:rsidRDefault="001D588E" w:rsidP="00C54E0B">
      <w:pPr>
        <w:spacing w:after="0" w:line="240" w:lineRule="auto"/>
      </w:pPr>
      <w:r>
        <w:continuationSeparator/>
      </w:r>
    </w:p>
  </w:endnote>
  <w:endnote w:type="continuationNotice" w:id="1">
    <w:p w14:paraId="3C2EBB8C" w14:textId="77777777" w:rsidR="00181E4E" w:rsidRDefault="00181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2CB" w14:textId="574673E8" w:rsidR="001E2534" w:rsidRDefault="008F5A08">
    <w:pPr>
      <w:pStyle w:val="Footer"/>
    </w:pPr>
    <w:r>
      <w:t>v</w:t>
    </w:r>
    <w:r w:rsidR="001E2534">
      <w:t>1</w:t>
    </w:r>
    <w:r w:rsidR="00AF6DA5">
      <w:t>.0</w:t>
    </w:r>
    <w:r w:rsidR="001E2534">
      <w:t xml:space="preserve"> –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AB79" w14:textId="77777777" w:rsidR="001D588E" w:rsidRDefault="001D588E" w:rsidP="00C54E0B">
      <w:pPr>
        <w:spacing w:after="0" w:line="240" w:lineRule="auto"/>
      </w:pPr>
      <w:r>
        <w:separator/>
      </w:r>
    </w:p>
  </w:footnote>
  <w:footnote w:type="continuationSeparator" w:id="0">
    <w:p w14:paraId="3B4D2EED" w14:textId="77777777" w:rsidR="001D588E" w:rsidRDefault="001D588E" w:rsidP="00C54E0B">
      <w:pPr>
        <w:spacing w:after="0" w:line="240" w:lineRule="auto"/>
      </w:pPr>
      <w:r>
        <w:continuationSeparator/>
      </w:r>
    </w:p>
  </w:footnote>
  <w:footnote w:type="continuationNotice" w:id="1">
    <w:p w14:paraId="4C0FCC0E" w14:textId="77777777" w:rsidR="00181E4E" w:rsidRDefault="00181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79EE" w14:textId="36F7F310" w:rsidR="004C1999" w:rsidRDefault="004C1999">
    <w:pPr>
      <w:pStyle w:val="Header"/>
      <w:rPr>
        <w:b/>
        <w:bCs/>
      </w:rPr>
    </w:pPr>
    <w:r>
      <w:t xml:space="preserve">18 NYCRR </w:t>
    </w:r>
    <w:r w:rsidR="00B94ACF">
      <w:t>P</w:t>
    </w:r>
    <w:r>
      <w:t>art 521</w:t>
    </w:r>
    <w:r>
      <w:ptab w:relativeTo="margin" w:alignment="right" w:leader="none"/>
    </w:r>
    <w:r w:rsidRPr="004C1999">
      <w:t xml:space="preserve">Page </w:t>
    </w:r>
    <w:r w:rsidRPr="004C1999">
      <w:rPr>
        <w:b/>
        <w:bCs/>
      </w:rPr>
      <w:fldChar w:fldCharType="begin"/>
    </w:r>
    <w:r w:rsidRPr="004C1999">
      <w:rPr>
        <w:b/>
        <w:bCs/>
      </w:rPr>
      <w:instrText xml:space="preserve"> PAGE  \* Arabic  \* MERGEFORMAT </w:instrText>
    </w:r>
    <w:r w:rsidRPr="004C1999">
      <w:rPr>
        <w:b/>
        <w:bCs/>
      </w:rPr>
      <w:fldChar w:fldCharType="separate"/>
    </w:r>
    <w:r w:rsidRPr="004C1999">
      <w:rPr>
        <w:b/>
        <w:bCs/>
        <w:noProof/>
      </w:rPr>
      <w:t>1</w:t>
    </w:r>
    <w:r w:rsidRPr="004C1999">
      <w:rPr>
        <w:b/>
        <w:bCs/>
      </w:rPr>
      <w:fldChar w:fldCharType="end"/>
    </w:r>
    <w:r w:rsidRPr="004C1999">
      <w:t xml:space="preserve"> of </w:t>
    </w:r>
    <w:r w:rsidRPr="004C1999">
      <w:rPr>
        <w:b/>
        <w:bCs/>
      </w:rPr>
      <w:fldChar w:fldCharType="begin"/>
    </w:r>
    <w:r w:rsidRPr="004C1999">
      <w:rPr>
        <w:b/>
        <w:bCs/>
      </w:rPr>
      <w:instrText xml:space="preserve"> NUMPAGES  \* Arabic  \* MERGEFORMAT </w:instrText>
    </w:r>
    <w:r w:rsidRPr="004C1999">
      <w:rPr>
        <w:b/>
        <w:bCs/>
      </w:rPr>
      <w:fldChar w:fldCharType="separate"/>
    </w:r>
    <w:r w:rsidRPr="004C1999">
      <w:rPr>
        <w:b/>
        <w:bCs/>
        <w:noProof/>
      </w:rPr>
      <w:t>2</w:t>
    </w:r>
    <w:r w:rsidRPr="004C1999">
      <w:rPr>
        <w:b/>
        <w:bCs/>
      </w:rPr>
      <w:fldChar w:fldCharType="end"/>
    </w:r>
  </w:p>
  <w:p w14:paraId="40665FB5" w14:textId="77777777" w:rsidR="004C1999" w:rsidRDefault="004C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35E"/>
    <w:multiLevelType w:val="hybridMultilevel"/>
    <w:tmpl w:val="A164F7A6"/>
    <w:lvl w:ilvl="0" w:tplc="FFFFFFFF">
      <w:start w:val="1"/>
      <w:numFmt w:val="lowerLetter"/>
      <w:lvlText w:val="%1."/>
      <w:lvlJc w:val="left"/>
      <w:pPr>
        <w:ind w:left="720" w:hanging="360"/>
      </w:pPr>
      <w:rPr>
        <w:rFonts w:ascii="Arial" w:hAnsi="Arial" w:hint="default"/>
        <w:b w:val="0"/>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16BB7"/>
    <w:multiLevelType w:val="hybridMultilevel"/>
    <w:tmpl w:val="AC4A34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8265B"/>
    <w:multiLevelType w:val="hybridMultilevel"/>
    <w:tmpl w:val="2E8E6C9A"/>
    <w:lvl w:ilvl="0" w:tplc="E3141752">
      <w:start w:val="2"/>
      <w:numFmt w:val="lowerLetter"/>
      <w:lvlText w:val="%1."/>
      <w:lvlJc w:val="left"/>
      <w:pPr>
        <w:ind w:left="1500" w:hanging="360"/>
      </w:pPr>
      <w:rPr>
        <w:rFonts w:ascii="Arial" w:hAnsi="Arial" w:hint="default"/>
        <w:b w:val="0"/>
        <w:i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726CD"/>
    <w:multiLevelType w:val="hybridMultilevel"/>
    <w:tmpl w:val="A7FE5752"/>
    <w:lvl w:ilvl="0" w:tplc="FFFFFFFF">
      <w:start w:val="1"/>
      <w:numFmt w:val="lowerLetter"/>
      <w:lvlText w:val="%1."/>
      <w:lvlJc w:val="left"/>
      <w:pPr>
        <w:ind w:left="720" w:hanging="360"/>
      </w:pPr>
      <w:rPr>
        <w:rFonts w:ascii="Arial" w:hAnsi="Arial" w:hint="default"/>
        <w:b w:val="0"/>
        <w:i w:val="0"/>
        <w:sz w:val="22"/>
        <w:szCs w:val="20"/>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1D659E"/>
    <w:multiLevelType w:val="hybridMultilevel"/>
    <w:tmpl w:val="62385BBC"/>
    <w:lvl w:ilvl="0" w:tplc="9B8833F4">
      <w:start w:val="1"/>
      <w:numFmt w:val="lowerLetter"/>
      <w:lvlText w:val="%1."/>
      <w:lvlJc w:val="left"/>
      <w:pPr>
        <w:ind w:left="1440" w:hanging="360"/>
      </w:pPr>
      <w:rPr>
        <w:rFonts w:ascii="Arial" w:hAnsi="Arial" w:hint="default"/>
        <w:b w:val="0"/>
        <w:i w:val="0"/>
        <w:sz w:val="22"/>
        <w:szCs w:val="20"/>
      </w:rPr>
    </w:lvl>
    <w:lvl w:ilvl="1" w:tplc="BDD06B76">
      <w:start w:val="1"/>
      <w:numFmt w:val="lowerLetter"/>
      <w:lvlText w:val="%2."/>
      <w:lvlJc w:val="left"/>
      <w:pPr>
        <w:ind w:left="2160" w:hanging="360"/>
      </w:pPr>
      <w:rPr>
        <w:rFonts w:ascii="Arial" w:hAnsi="Arial" w:hint="default"/>
        <w:b w:val="0"/>
        <w:i w:val="0"/>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432A4"/>
    <w:multiLevelType w:val="hybridMultilevel"/>
    <w:tmpl w:val="6F0C772A"/>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D318DE"/>
    <w:multiLevelType w:val="hybridMultilevel"/>
    <w:tmpl w:val="77F0A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3D0AFE"/>
    <w:multiLevelType w:val="hybridMultilevel"/>
    <w:tmpl w:val="351A8E8E"/>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4D697B"/>
    <w:multiLevelType w:val="hybridMultilevel"/>
    <w:tmpl w:val="A9C0D6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AF66CA"/>
    <w:multiLevelType w:val="hybridMultilevel"/>
    <w:tmpl w:val="66E008EA"/>
    <w:lvl w:ilvl="0" w:tplc="FFFFFFFF">
      <w:start w:val="2"/>
      <w:numFmt w:val="lowerLetter"/>
      <w:lvlText w:val="(%1)"/>
      <w:lvlJc w:val="left"/>
      <w:pPr>
        <w:ind w:left="720" w:hanging="360"/>
      </w:pPr>
      <w:rPr>
        <w:rFonts w:ascii="Arial" w:eastAsia="Arial" w:hAnsi="Arial" w:cs="Arial" w:hint="default"/>
        <w:spacing w:val="-1"/>
        <w:w w:val="100"/>
        <w:sz w:val="24"/>
        <w:szCs w:val="24"/>
      </w:rPr>
    </w:lvl>
    <w:lvl w:ilvl="1" w:tplc="8230FF40">
      <w:start w:val="1"/>
      <w:numFmt w:val="decimal"/>
      <w:lvlText w:val="(%2)"/>
      <w:lvlJc w:val="left"/>
      <w:pPr>
        <w:ind w:left="1440" w:hanging="360"/>
      </w:pPr>
      <w:rPr>
        <w:rFonts w:ascii="Arial" w:eastAsia="Arial" w:hAnsi="Arial" w:cs="Arial" w:hint="default"/>
        <w:spacing w:val="-1"/>
        <w:w w:val="100"/>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3D3900"/>
    <w:multiLevelType w:val="hybridMultilevel"/>
    <w:tmpl w:val="AC4A3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15F7C"/>
    <w:multiLevelType w:val="hybridMultilevel"/>
    <w:tmpl w:val="EAB84510"/>
    <w:lvl w:ilvl="0" w:tplc="BDD06B76">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D6AB7"/>
    <w:multiLevelType w:val="hybridMultilevel"/>
    <w:tmpl w:val="9650EBB0"/>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BF1502"/>
    <w:multiLevelType w:val="hybridMultilevel"/>
    <w:tmpl w:val="88D6F41A"/>
    <w:lvl w:ilvl="0" w:tplc="6CFA2090">
      <w:start w:val="2"/>
      <w:numFmt w:val="lowerLetter"/>
      <w:lvlText w:val="(%1)"/>
      <w:lvlJc w:val="left"/>
      <w:pPr>
        <w:ind w:left="720" w:hanging="360"/>
      </w:pPr>
      <w:rPr>
        <w:rFonts w:ascii="Arial" w:eastAsia="Arial" w:hAnsi="Arial" w:cs="Arial" w:hint="default"/>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430C9"/>
    <w:multiLevelType w:val="hybridMultilevel"/>
    <w:tmpl w:val="C9B84034"/>
    <w:lvl w:ilvl="0" w:tplc="FFFFFFFF">
      <w:start w:val="1"/>
      <w:numFmt w:val="lowerLetter"/>
      <w:lvlText w:val="%1."/>
      <w:lvlJc w:val="left"/>
      <w:pPr>
        <w:ind w:left="720" w:hanging="360"/>
      </w:pPr>
      <w:rPr>
        <w:rFonts w:ascii="Arial" w:hAnsi="Arial" w:hint="default"/>
        <w:b w:val="0"/>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3E12B9"/>
    <w:multiLevelType w:val="hybridMultilevel"/>
    <w:tmpl w:val="C9B84034"/>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B01A6"/>
    <w:multiLevelType w:val="hybridMultilevel"/>
    <w:tmpl w:val="69D2222C"/>
    <w:lvl w:ilvl="0" w:tplc="7F267760">
      <w:start w:val="1"/>
      <w:numFmt w:val="decimal"/>
      <w:lvlText w:val="%1."/>
      <w:lvlJc w:val="left"/>
      <w:pPr>
        <w:ind w:left="788" w:hanging="360"/>
      </w:pPr>
      <w:rPr>
        <w:b w:val="0"/>
      </w:rPr>
    </w:lvl>
    <w:lvl w:ilvl="1" w:tplc="6F5471F6">
      <w:start w:val="1"/>
      <w:numFmt w:val="lowerLetter"/>
      <w:lvlText w:val="%2."/>
      <w:lvlJc w:val="left"/>
      <w:pPr>
        <w:ind w:left="1598" w:hanging="450"/>
      </w:pPr>
      <w:rPr>
        <w:rFonts w:hint="default"/>
      </w:r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7" w15:restartNumberingAfterBreak="0">
    <w:nsid w:val="2849325D"/>
    <w:multiLevelType w:val="hybridMultilevel"/>
    <w:tmpl w:val="C9B6D214"/>
    <w:lvl w:ilvl="0" w:tplc="BDD06B76">
      <w:start w:val="1"/>
      <w:numFmt w:val="lowerLetter"/>
      <w:lvlText w:val="%1."/>
      <w:lvlJc w:val="left"/>
      <w:pPr>
        <w:ind w:left="1500" w:hanging="360"/>
      </w:pPr>
      <w:rPr>
        <w:rFonts w:ascii="Arial" w:hAnsi="Arial" w:hint="default"/>
        <w:b w:val="0"/>
        <w:i w:val="0"/>
        <w:sz w:val="24"/>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9A00CA5"/>
    <w:multiLevelType w:val="hybridMultilevel"/>
    <w:tmpl w:val="5C34C7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996259"/>
    <w:multiLevelType w:val="hybridMultilevel"/>
    <w:tmpl w:val="83920636"/>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F2708F"/>
    <w:multiLevelType w:val="hybridMultilevel"/>
    <w:tmpl w:val="DDC8E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D2B5E"/>
    <w:multiLevelType w:val="hybridMultilevel"/>
    <w:tmpl w:val="EC7286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7B3A90"/>
    <w:multiLevelType w:val="hybridMultilevel"/>
    <w:tmpl w:val="21FA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D730D"/>
    <w:multiLevelType w:val="hybridMultilevel"/>
    <w:tmpl w:val="F8102380"/>
    <w:lvl w:ilvl="0" w:tplc="BDD06B76">
      <w:start w:val="1"/>
      <w:numFmt w:val="lowerLetter"/>
      <w:lvlText w:val="%1."/>
      <w:lvlJc w:val="left"/>
      <w:pPr>
        <w:ind w:left="783" w:hanging="360"/>
      </w:pPr>
      <w:rPr>
        <w:rFonts w:ascii="Arial" w:hAnsi="Arial"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4" w15:restartNumberingAfterBreak="0">
    <w:nsid w:val="37087A62"/>
    <w:multiLevelType w:val="hybridMultilevel"/>
    <w:tmpl w:val="BDC82A82"/>
    <w:lvl w:ilvl="0" w:tplc="3F8AE660">
      <w:start w:val="1"/>
      <w:numFmt w:val="lowerRoman"/>
      <w:lvlText w:val="%1."/>
      <w:lvlJc w:val="right"/>
      <w:pPr>
        <w:ind w:left="1800" w:hanging="360"/>
      </w:pPr>
      <w:rPr>
        <w:rFonts w:hint="default"/>
        <w:b w:val="0"/>
        <w:i w:val="0"/>
        <w:sz w:val="22"/>
        <w:szCs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391C1695"/>
    <w:multiLevelType w:val="hybridMultilevel"/>
    <w:tmpl w:val="FB9EAA2A"/>
    <w:lvl w:ilvl="0" w:tplc="BDD06B76">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4710FB"/>
    <w:multiLevelType w:val="hybridMultilevel"/>
    <w:tmpl w:val="2F3C6FE2"/>
    <w:lvl w:ilvl="0" w:tplc="0409001B">
      <w:start w:val="1"/>
      <w:numFmt w:val="lowerRoman"/>
      <w:lvlText w:val="%1."/>
      <w:lvlJc w:val="right"/>
      <w:pPr>
        <w:ind w:left="1800" w:hanging="360"/>
      </w:pPr>
      <w:rPr>
        <w:rFonts w:hint="default"/>
        <w:b w:val="0"/>
        <w:i w:val="0"/>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CB331C"/>
    <w:multiLevelType w:val="hybridMultilevel"/>
    <w:tmpl w:val="E8EE750E"/>
    <w:lvl w:ilvl="0" w:tplc="FFFFFFFF">
      <w:start w:val="1"/>
      <w:numFmt w:val="lowerLetter"/>
      <w:lvlText w:val="%1."/>
      <w:lvlJc w:val="left"/>
      <w:pPr>
        <w:ind w:left="720" w:hanging="360"/>
      </w:pPr>
      <w:rPr>
        <w:rFonts w:ascii="Arial" w:hAnsi="Arial" w:hint="default"/>
        <w:b w:val="0"/>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541670"/>
    <w:multiLevelType w:val="hybridMultilevel"/>
    <w:tmpl w:val="A7FE5752"/>
    <w:lvl w:ilvl="0" w:tplc="79E4B2F8">
      <w:start w:val="1"/>
      <w:numFmt w:val="lowerLetter"/>
      <w:lvlText w:val="%1."/>
      <w:lvlJc w:val="left"/>
      <w:pPr>
        <w:ind w:left="720" w:hanging="360"/>
      </w:pPr>
      <w:rPr>
        <w:rFonts w:ascii="Arial" w:hAnsi="Arial" w:hint="default"/>
        <w:b w:val="0"/>
        <w:i w:val="0"/>
        <w:sz w:val="22"/>
        <w:szCs w:val="2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80BF2"/>
    <w:multiLevelType w:val="hybridMultilevel"/>
    <w:tmpl w:val="9552F7DE"/>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7CB69FD"/>
    <w:multiLevelType w:val="hybridMultilevel"/>
    <w:tmpl w:val="D7C07B36"/>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E53B7"/>
    <w:multiLevelType w:val="hybridMultilevel"/>
    <w:tmpl w:val="C85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4A5B1D"/>
    <w:multiLevelType w:val="hybridMultilevel"/>
    <w:tmpl w:val="4816F188"/>
    <w:lvl w:ilvl="0" w:tplc="FFFFFFFF">
      <w:start w:val="2"/>
      <w:numFmt w:val="lowerLetter"/>
      <w:lvlText w:val="(%1)"/>
      <w:lvlJc w:val="left"/>
      <w:pPr>
        <w:ind w:left="720" w:hanging="360"/>
      </w:pPr>
      <w:rPr>
        <w:rFonts w:ascii="Arial" w:eastAsia="Arial" w:hAnsi="Arial" w:cs="Arial" w:hint="default"/>
        <w:spacing w:val="-1"/>
        <w:w w:val="100"/>
        <w:sz w:val="24"/>
        <w:szCs w:val="24"/>
      </w:rPr>
    </w:lvl>
    <w:lvl w:ilvl="1" w:tplc="FFFFFFFF">
      <w:start w:val="1"/>
      <w:numFmt w:val="decimal"/>
      <w:lvlText w:val="(%2)"/>
      <w:lvlJc w:val="left"/>
      <w:pPr>
        <w:ind w:left="1440" w:hanging="360"/>
      </w:pPr>
      <w:rPr>
        <w:rFonts w:ascii="Arial" w:eastAsia="Arial" w:hAnsi="Arial" w:cs="Arial" w:hint="default"/>
        <w:spacing w:val="-1"/>
        <w:w w:val="100"/>
        <w:sz w:val="24"/>
        <w:szCs w:val="24"/>
      </w:rPr>
    </w:lvl>
    <w:lvl w:ilvl="2" w:tplc="F24A96F4">
      <w:start w:val="1"/>
      <w:numFmt w:val="lowerRoman"/>
      <w:lvlText w:val="(%3)"/>
      <w:lvlJc w:val="left"/>
      <w:pPr>
        <w:ind w:left="2160" w:hanging="180"/>
      </w:pPr>
      <w:rPr>
        <w:rFonts w:ascii="Arial" w:eastAsia="Arial" w:hAnsi="Arial" w:cs="Arial" w:hint="default"/>
        <w:spacing w:val="-1"/>
        <w:w w:val="100"/>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D613EDE"/>
    <w:multiLevelType w:val="hybridMultilevel"/>
    <w:tmpl w:val="B68A64B6"/>
    <w:lvl w:ilvl="0" w:tplc="09C2A27A">
      <w:start w:val="1"/>
      <w:numFmt w:val="lowerLetter"/>
      <w:lvlText w:val="%1."/>
      <w:lvlJc w:val="left"/>
      <w:pPr>
        <w:ind w:left="720" w:hanging="360"/>
      </w:pPr>
      <w:rPr>
        <w:rFonts w:ascii="Arial" w:hAnsi="Arial" w:hint="default"/>
        <w:b w:val="0"/>
        <w:i w:val="0"/>
        <w:sz w:val="22"/>
        <w:szCs w:val="20"/>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6F3281"/>
    <w:multiLevelType w:val="hybridMultilevel"/>
    <w:tmpl w:val="DDC8E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00E18"/>
    <w:multiLevelType w:val="hybridMultilevel"/>
    <w:tmpl w:val="E83CC402"/>
    <w:lvl w:ilvl="0" w:tplc="BDD06B76">
      <w:start w:val="1"/>
      <w:numFmt w:val="lowerLetter"/>
      <w:lvlText w:val="%1."/>
      <w:lvlJc w:val="left"/>
      <w:pPr>
        <w:ind w:left="784" w:hanging="360"/>
      </w:pPr>
      <w:rPr>
        <w:rFonts w:ascii="Arial" w:hAnsi="Arial" w:hint="default"/>
        <w:b w:val="0"/>
        <w:i w:val="0"/>
        <w:sz w:val="24"/>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6" w15:restartNumberingAfterBreak="0">
    <w:nsid w:val="50D41785"/>
    <w:multiLevelType w:val="hybridMultilevel"/>
    <w:tmpl w:val="090C9348"/>
    <w:lvl w:ilvl="0" w:tplc="0409001B">
      <w:start w:val="1"/>
      <w:numFmt w:val="lowerRoman"/>
      <w:lvlText w:val="%1."/>
      <w:lvlJc w:val="righ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6814950"/>
    <w:multiLevelType w:val="hybridMultilevel"/>
    <w:tmpl w:val="F170F62E"/>
    <w:lvl w:ilvl="0" w:tplc="D5CCA91A">
      <w:start w:val="1"/>
      <w:numFmt w:val="lowerLetter"/>
      <w:lvlText w:val="%1."/>
      <w:lvlJc w:val="left"/>
      <w:pPr>
        <w:ind w:left="720" w:hanging="360"/>
      </w:pPr>
      <w:rPr>
        <w:rFonts w:ascii="Arial" w:hAnsi="Arial" w:hint="default"/>
        <w:b w:val="0"/>
        <w:i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B6C6D"/>
    <w:multiLevelType w:val="hybridMultilevel"/>
    <w:tmpl w:val="DDC8E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423E7"/>
    <w:multiLevelType w:val="hybridMultilevel"/>
    <w:tmpl w:val="0420BE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FAE71DA"/>
    <w:multiLevelType w:val="hybridMultilevel"/>
    <w:tmpl w:val="ED44DAF4"/>
    <w:lvl w:ilvl="0" w:tplc="BDD06B76">
      <w:start w:val="1"/>
      <w:numFmt w:val="lowerLetter"/>
      <w:lvlText w:val="%1."/>
      <w:lvlJc w:val="left"/>
      <w:pPr>
        <w:ind w:left="785" w:hanging="360"/>
      </w:pPr>
      <w:rPr>
        <w:rFonts w:ascii="Arial" w:hAnsi="Arial" w:hint="default"/>
        <w:b w:val="0"/>
        <w:i w:val="0"/>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1" w15:restartNumberingAfterBreak="0">
    <w:nsid w:val="5FBE4FF1"/>
    <w:multiLevelType w:val="hybridMultilevel"/>
    <w:tmpl w:val="21FA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5B5674"/>
    <w:multiLevelType w:val="hybridMultilevel"/>
    <w:tmpl w:val="EC7003B8"/>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3" w15:restartNumberingAfterBreak="0">
    <w:nsid w:val="644C0A1E"/>
    <w:multiLevelType w:val="hybridMultilevel"/>
    <w:tmpl w:val="930816BC"/>
    <w:lvl w:ilvl="0" w:tplc="FFFFFFFF">
      <w:start w:val="2"/>
      <w:numFmt w:val="lowerLetter"/>
      <w:lvlText w:val="(%1)"/>
      <w:lvlJc w:val="left"/>
      <w:pPr>
        <w:ind w:left="720" w:hanging="360"/>
      </w:pPr>
      <w:rPr>
        <w:rFonts w:ascii="Arial" w:eastAsia="Arial" w:hAnsi="Arial" w:cs="Arial" w:hint="default"/>
        <w:spacing w:val="-1"/>
        <w:w w:val="100"/>
        <w:sz w:val="24"/>
        <w:szCs w:val="24"/>
      </w:rPr>
    </w:lvl>
    <w:lvl w:ilvl="1" w:tplc="FFFFFFFF">
      <w:start w:val="1"/>
      <w:numFmt w:val="decimal"/>
      <w:lvlText w:val="(%2)"/>
      <w:lvlJc w:val="left"/>
      <w:pPr>
        <w:ind w:left="1440" w:hanging="360"/>
      </w:pPr>
      <w:rPr>
        <w:rFonts w:ascii="Arial" w:eastAsia="Arial" w:hAnsi="Arial" w:cs="Arial" w:hint="default"/>
        <w:spacing w:val="-1"/>
        <w:w w:val="100"/>
        <w:sz w:val="24"/>
        <w:szCs w:val="24"/>
      </w:rPr>
    </w:lvl>
    <w:lvl w:ilvl="2" w:tplc="F24A96F4">
      <w:start w:val="1"/>
      <w:numFmt w:val="lowerRoman"/>
      <w:lvlText w:val="(%3)"/>
      <w:lvlJc w:val="left"/>
      <w:pPr>
        <w:ind w:left="2160" w:hanging="180"/>
      </w:pPr>
      <w:rPr>
        <w:rFonts w:ascii="Arial" w:eastAsia="Arial" w:hAnsi="Arial" w:cs="Arial" w:hint="default"/>
        <w:spacing w:val="-1"/>
        <w:w w:val="100"/>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A1382F"/>
    <w:multiLevelType w:val="hybridMultilevel"/>
    <w:tmpl w:val="83920636"/>
    <w:lvl w:ilvl="0" w:tplc="BDD06B76">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0E67CA"/>
    <w:multiLevelType w:val="hybridMultilevel"/>
    <w:tmpl w:val="E1C4B624"/>
    <w:lvl w:ilvl="0" w:tplc="BDD06B76">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33D64"/>
    <w:multiLevelType w:val="hybridMultilevel"/>
    <w:tmpl w:val="464E7BDA"/>
    <w:lvl w:ilvl="0" w:tplc="FFFFFFFF">
      <w:start w:val="1"/>
      <w:numFmt w:val="lowerLetter"/>
      <w:lvlText w:val="%1."/>
      <w:lvlJc w:val="left"/>
      <w:pPr>
        <w:ind w:left="720" w:hanging="360"/>
      </w:pPr>
      <w:rPr>
        <w:rFonts w:ascii="Arial" w:hAnsi="Arial" w:hint="default"/>
        <w:b w:val="0"/>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B8D53D5"/>
    <w:multiLevelType w:val="hybridMultilevel"/>
    <w:tmpl w:val="AEE8A9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BCF44EB"/>
    <w:multiLevelType w:val="hybridMultilevel"/>
    <w:tmpl w:val="5EFECD56"/>
    <w:lvl w:ilvl="0" w:tplc="0409001B">
      <w:start w:val="1"/>
      <w:numFmt w:val="lowerRoman"/>
      <w:lvlText w:val="%1."/>
      <w:lvlJc w:val="right"/>
      <w:pPr>
        <w:ind w:left="1080" w:hanging="360"/>
      </w:pPr>
      <w:rPr>
        <w:rFonts w:hint="default"/>
        <w:b w:val="0"/>
        <w:i w:val="0"/>
        <w:sz w:val="22"/>
        <w:szCs w:val="20"/>
      </w:rPr>
    </w:lvl>
    <w:lvl w:ilvl="1" w:tplc="FFFFFFFF">
      <w:start w:val="1"/>
      <w:numFmt w:val="lowerRoman"/>
      <w:lvlText w:val="%2."/>
      <w:lvlJc w:val="right"/>
      <w:pPr>
        <w:ind w:left="1800" w:hanging="360"/>
      </w:pPr>
      <w:rPr>
        <w:rFonts w:hint="default"/>
      </w:rPr>
    </w:lvl>
    <w:lvl w:ilvl="2" w:tplc="FFFFFFFF">
      <w:start w:val="1"/>
      <w:numFmt w:val="lowerRoman"/>
      <w:lvlText w:val="%3."/>
      <w:lvlJc w:val="right"/>
      <w:pPr>
        <w:ind w:left="2520" w:hanging="360"/>
      </w:pPr>
      <w:rPr>
        <w:rFont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6BED3FB8"/>
    <w:multiLevelType w:val="hybridMultilevel"/>
    <w:tmpl w:val="A29A616A"/>
    <w:lvl w:ilvl="0" w:tplc="FFFFFFFF">
      <w:start w:val="2"/>
      <w:numFmt w:val="lowerLetter"/>
      <w:lvlText w:val="(%1)"/>
      <w:lvlJc w:val="left"/>
      <w:pPr>
        <w:ind w:left="720" w:hanging="360"/>
      </w:pPr>
      <w:rPr>
        <w:rFonts w:ascii="Arial" w:eastAsia="Arial" w:hAnsi="Arial" w:cs="Arial" w:hint="default"/>
        <w:spacing w:val="-1"/>
        <w:w w:val="100"/>
        <w:sz w:val="24"/>
        <w:szCs w:val="24"/>
      </w:rPr>
    </w:lvl>
    <w:lvl w:ilvl="1" w:tplc="FFFFFFFF">
      <w:start w:val="1"/>
      <w:numFmt w:val="decimal"/>
      <w:lvlText w:val="(%2)"/>
      <w:lvlJc w:val="left"/>
      <w:pPr>
        <w:ind w:left="1440" w:hanging="360"/>
      </w:pPr>
      <w:rPr>
        <w:rFonts w:ascii="Arial" w:eastAsia="Arial" w:hAnsi="Arial" w:cs="Arial" w:hint="default"/>
        <w:spacing w:val="-1"/>
        <w:w w:val="100"/>
        <w:sz w:val="24"/>
        <w:szCs w:val="24"/>
      </w:rPr>
    </w:lvl>
    <w:lvl w:ilvl="2" w:tplc="F24A96F4">
      <w:start w:val="1"/>
      <w:numFmt w:val="lowerRoman"/>
      <w:lvlText w:val="(%3)"/>
      <w:lvlJc w:val="left"/>
      <w:pPr>
        <w:ind w:left="2160" w:hanging="180"/>
      </w:pPr>
      <w:rPr>
        <w:rFonts w:ascii="Arial" w:eastAsia="Arial" w:hAnsi="Arial" w:cs="Arial" w:hint="default"/>
        <w:spacing w:val="-1"/>
        <w:w w:val="100"/>
        <w:sz w:val="24"/>
        <w:szCs w:val="24"/>
      </w:rPr>
    </w:lvl>
    <w:lvl w:ilvl="3" w:tplc="ADD8C126">
      <w:start w:val="1"/>
      <w:numFmt w:val="lowerLetter"/>
      <w:lvlText w:val="(%4)"/>
      <w:lvlJc w:val="left"/>
      <w:pPr>
        <w:ind w:left="2880" w:hanging="360"/>
      </w:pPr>
      <w:rPr>
        <w:rFonts w:ascii="Arial" w:eastAsia="Arial" w:hAnsi="Arial" w:cs="Arial" w:hint="default"/>
        <w:spacing w:val="-1"/>
        <w:w w:val="100"/>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DEA7CC0"/>
    <w:multiLevelType w:val="hybridMultilevel"/>
    <w:tmpl w:val="9EEE93D0"/>
    <w:lvl w:ilvl="0" w:tplc="BDD06B76">
      <w:start w:val="1"/>
      <w:numFmt w:val="lowerLetter"/>
      <w:lvlText w:val="%1."/>
      <w:lvlJc w:val="left"/>
      <w:pPr>
        <w:ind w:left="720" w:hanging="360"/>
      </w:pPr>
      <w:rPr>
        <w:rFonts w:ascii="Arial" w:hAnsi="Arial" w:hint="default"/>
        <w:b w:val="0"/>
        <w:i w:val="0"/>
        <w:sz w:val="24"/>
      </w:rPr>
    </w:lvl>
    <w:lvl w:ilvl="1" w:tplc="660A11DC">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39393B"/>
    <w:multiLevelType w:val="hybridMultilevel"/>
    <w:tmpl w:val="2CA2B4F4"/>
    <w:lvl w:ilvl="0" w:tplc="BDD06B76">
      <w:start w:val="1"/>
      <w:numFmt w:val="lowerLetter"/>
      <w:lvlText w:val="%1."/>
      <w:lvlJc w:val="left"/>
      <w:pPr>
        <w:ind w:left="1500" w:hanging="360"/>
      </w:pPr>
      <w:rPr>
        <w:rFonts w:ascii="Arial" w:hAnsi="Arial" w:hint="default"/>
        <w:b w:val="0"/>
        <w:i w:val="0"/>
        <w:sz w:val="24"/>
      </w:rPr>
    </w:lvl>
    <w:lvl w:ilvl="1" w:tplc="B2028EAE">
      <w:start w:val="1"/>
      <w:numFmt w:val="lowerRoman"/>
      <w:lvlText w:val="%2."/>
      <w:lvlJc w:val="right"/>
      <w:pPr>
        <w:ind w:left="2220" w:hanging="360"/>
      </w:pPr>
      <w:rPr>
        <w:rFonts w:hint="default"/>
      </w:rPr>
    </w:lvl>
    <w:lvl w:ilvl="2" w:tplc="DED8815A">
      <w:start w:val="1"/>
      <w:numFmt w:val="upperLetter"/>
      <w:lvlText w:val="%3."/>
      <w:lvlJc w:val="left"/>
      <w:pPr>
        <w:ind w:left="3120" w:hanging="360"/>
      </w:pPr>
      <w:rPr>
        <w:rFonts w:hint="default"/>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2" w15:restartNumberingAfterBreak="0">
    <w:nsid w:val="7CBF0828"/>
    <w:multiLevelType w:val="hybridMultilevel"/>
    <w:tmpl w:val="3A983374"/>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0149CA"/>
    <w:multiLevelType w:val="hybridMultilevel"/>
    <w:tmpl w:val="050622B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4" w15:restartNumberingAfterBreak="0">
    <w:nsid w:val="7E486BCA"/>
    <w:multiLevelType w:val="hybridMultilevel"/>
    <w:tmpl w:val="DCFEB9A2"/>
    <w:lvl w:ilvl="0" w:tplc="BDD06B76">
      <w:start w:val="1"/>
      <w:numFmt w:val="lowerLetter"/>
      <w:lvlText w:val="%1."/>
      <w:lvlJc w:val="left"/>
      <w:pPr>
        <w:ind w:left="1080" w:hanging="360"/>
      </w:pPr>
      <w:rPr>
        <w:rFonts w:ascii="Arial" w:hAnsi="Arial" w:hint="default"/>
        <w:b w:val="0"/>
        <w:i w:val="0"/>
        <w:sz w:val="24"/>
      </w:rPr>
    </w:lvl>
    <w:lvl w:ilvl="1" w:tplc="E50E0D7E">
      <w:start w:val="3"/>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51"/>
  </w:num>
  <w:num w:numId="4">
    <w:abstractNumId w:val="26"/>
  </w:num>
  <w:num w:numId="5">
    <w:abstractNumId w:val="50"/>
  </w:num>
  <w:num w:numId="6">
    <w:abstractNumId w:val="15"/>
  </w:num>
  <w:num w:numId="7">
    <w:abstractNumId w:val="6"/>
  </w:num>
  <w:num w:numId="8">
    <w:abstractNumId w:val="33"/>
  </w:num>
  <w:num w:numId="9">
    <w:abstractNumId w:val="37"/>
  </w:num>
  <w:num w:numId="10">
    <w:abstractNumId w:val="42"/>
  </w:num>
  <w:num w:numId="11">
    <w:abstractNumId w:val="4"/>
  </w:num>
  <w:num w:numId="12">
    <w:abstractNumId w:val="34"/>
  </w:num>
  <w:num w:numId="13">
    <w:abstractNumId w:val="28"/>
  </w:num>
  <w:num w:numId="14">
    <w:abstractNumId w:val="10"/>
  </w:num>
  <w:num w:numId="15">
    <w:abstractNumId w:val="20"/>
  </w:num>
  <w:num w:numId="16">
    <w:abstractNumId w:val="8"/>
  </w:num>
  <w:num w:numId="17">
    <w:abstractNumId w:val="21"/>
  </w:num>
  <w:num w:numId="18">
    <w:abstractNumId w:val="18"/>
  </w:num>
  <w:num w:numId="19">
    <w:abstractNumId w:val="54"/>
  </w:num>
  <w:num w:numId="20">
    <w:abstractNumId w:val="24"/>
  </w:num>
  <w:num w:numId="21">
    <w:abstractNumId w:val="2"/>
  </w:num>
  <w:num w:numId="22">
    <w:abstractNumId w:val="47"/>
  </w:num>
  <w:num w:numId="23">
    <w:abstractNumId w:val="41"/>
  </w:num>
  <w:num w:numId="24">
    <w:abstractNumId w:val="16"/>
  </w:num>
  <w:num w:numId="25">
    <w:abstractNumId w:val="22"/>
  </w:num>
  <w:num w:numId="26">
    <w:abstractNumId w:val="53"/>
  </w:num>
  <w:num w:numId="27">
    <w:abstractNumId w:val="38"/>
  </w:num>
  <w:num w:numId="28">
    <w:abstractNumId w:val="46"/>
  </w:num>
  <w:num w:numId="29">
    <w:abstractNumId w:val="0"/>
  </w:num>
  <w:num w:numId="30">
    <w:abstractNumId w:val="30"/>
  </w:num>
  <w:num w:numId="31">
    <w:abstractNumId w:val="5"/>
  </w:num>
  <w:num w:numId="32">
    <w:abstractNumId w:val="25"/>
  </w:num>
  <w:num w:numId="33">
    <w:abstractNumId w:val="27"/>
  </w:num>
  <w:num w:numId="34">
    <w:abstractNumId w:val="2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4"/>
  </w:num>
  <w:num w:numId="38">
    <w:abstractNumId w:val="48"/>
  </w:num>
  <w:num w:numId="39">
    <w:abstractNumId w:val="36"/>
  </w:num>
  <w:num w:numId="40">
    <w:abstractNumId w:val="11"/>
  </w:num>
  <w:num w:numId="41">
    <w:abstractNumId w:val="40"/>
  </w:num>
  <w:num w:numId="42">
    <w:abstractNumId w:val="13"/>
  </w:num>
  <w:num w:numId="43">
    <w:abstractNumId w:val="9"/>
  </w:num>
  <w:num w:numId="44">
    <w:abstractNumId w:val="49"/>
  </w:num>
  <w:num w:numId="45">
    <w:abstractNumId w:val="32"/>
  </w:num>
  <w:num w:numId="46">
    <w:abstractNumId w:val="43"/>
  </w:num>
  <w:num w:numId="47">
    <w:abstractNumId w:val="3"/>
  </w:num>
  <w:num w:numId="48">
    <w:abstractNumId w:val="14"/>
  </w:num>
  <w:num w:numId="49">
    <w:abstractNumId w:val="31"/>
  </w:num>
  <w:num w:numId="50">
    <w:abstractNumId w:val="29"/>
  </w:num>
  <w:num w:numId="51">
    <w:abstractNumId w:val="12"/>
  </w:num>
  <w:num w:numId="52">
    <w:abstractNumId w:val="52"/>
  </w:num>
  <w:num w:numId="53">
    <w:abstractNumId w:val="7"/>
  </w:num>
  <w:num w:numId="54">
    <w:abstractNumId w:val="19"/>
  </w:num>
  <w:num w:numId="55">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03"/>
    <w:rsid w:val="0000155A"/>
    <w:rsid w:val="000034AD"/>
    <w:rsid w:val="00003EAC"/>
    <w:rsid w:val="00010686"/>
    <w:rsid w:val="00012B47"/>
    <w:rsid w:val="00017E21"/>
    <w:rsid w:val="000217FF"/>
    <w:rsid w:val="00024777"/>
    <w:rsid w:val="000257AF"/>
    <w:rsid w:val="00032447"/>
    <w:rsid w:val="00034E17"/>
    <w:rsid w:val="000358E8"/>
    <w:rsid w:val="00040109"/>
    <w:rsid w:val="00040186"/>
    <w:rsid w:val="00047EA0"/>
    <w:rsid w:val="00052108"/>
    <w:rsid w:val="00054BD6"/>
    <w:rsid w:val="000559FA"/>
    <w:rsid w:val="00064D01"/>
    <w:rsid w:val="00064DD3"/>
    <w:rsid w:val="00077EF7"/>
    <w:rsid w:val="00083725"/>
    <w:rsid w:val="00091E79"/>
    <w:rsid w:val="000923A7"/>
    <w:rsid w:val="00096188"/>
    <w:rsid w:val="000A11F8"/>
    <w:rsid w:val="000A6CA9"/>
    <w:rsid w:val="000B630E"/>
    <w:rsid w:val="000C3844"/>
    <w:rsid w:val="000D3F9F"/>
    <w:rsid w:val="000D69B9"/>
    <w:rsid w:val="000E0F0B"/>
    <w:rsid w:val="000E13CA"/>
    <w:rsid w:val="000E1AB6"/>
    <w:rsid w:val="000E6E49"/>
    <w:rsid w:val="000F21D3"/>
    <w:rsid w:val="000F6ACD"/>
    <w:rsid w:val="000F7E77"/>
    <w:rsid w:val="001010C5"/>
    <w:rsid w:val="00101E10"/>
    <w:rsid w:val="0011398E"/>
    <w:rsid w:val="00114C0B"/>
    <w:rsid w:val="0011634E"/>
    <w:rsid w:val="00123EF9"/>
    <w:rsid w:val="00126931"/>
    <w:rsid w:val="00127F2B"/>
    <w:rsid w:val="00132AC3"/>
    <w:rsid w:val="0013537D"/>
    <w:rsid w:val="00135554"/>
    <w:rsid w:val="00140A31"/>
    <w:rsid w:val="0014439D"/>
    <w:rsid w:val="001515FA"/>
    <w:rsid w:val="00151AF3"/>
    <w:rsid w:val="00155DAC"/>
    <w:rsid w:val="00164527"/>
    <w:rsid w:val="00167DB7"/>
    <w:rsid w:val="00173F6F"/>
    <w:rsid w:val="0018068C"/>
    <w:rsid w:val="00181E4E"/>
    <w:rsid w:val="001838CA"/>
    <w:rsid w:val="0018694B"/>
    <w:rsid w:val="00192E49"/>
    <w:rsid w:val="00194644"/>
    <w:rsid w:val="001960BB"/>
    <w:rsid w:val="00197D85"/>
    <w:rsid w:val="00197FC5"/>
    <w:rsid w:val="001A3C0A"/>
    <w:rsid w:val="001B0BF4"/>
    <w:rsid w:val="001B73BA"/>
    <w:rsid w:val="001C21F7"/>
    <w:rsid w:val="001D1D6E"/>
    <w:rsid w:val="001D2AEE"/>
    <w:rsid w:val="001D3E60"/>
    <w:rsid w:val="001D588E"/>
    <w:rsid w:val="001D69E3"/>
    <w:rsid w:val="001D6EC9"/>
    <w:rsid w:val="001E11C8"/>
    <w:rsid w:val="001E138A"/>
    <w:rsid w:val="001E2534"/>
    <w:rsid w:val="001E5C74"/>
    <w:rsid w:val="001E7369"/>
    <w:rsid w:val="001E7681"/>
    <w:rsid w:val="001F4065"/>
    <w:rsid w:val="001F472D"/>
    <w:rsid w:val="001F7F55"/>
    <w:rsid w:val="00200384"/>
    <w:rsid w:val="00203ACD"/>
    <w:rsid w:val="00206192"/>
    <w:rsid w:val="0021579E"/>
    <w:rsid w:val="002178C2"/>
    <w:rsid w:val="002238E3"/>
    <w:rsid w:val="002264DF"/>
    <w:rsid w:val="0022772E"/>
    <w:rsid w:val="002372D7"/>
    <w:rsid w:val="00251A7F"/>
    <w:rsid w:val="0026479A"/>
    <w:rsid w:val="00281784"/>
    <w:rsid w:val="002842E7"/>
    <w:rsid w:val="00295FD0"/>
    <w:rsid w:val="002B2C19"/>
    <w:rsid w:val="002B3056"/>
    <w:rsid w:val="002C418E"/>
    <w:rsid w:val="002C4284"/>
    <w:rsid w:val="002C5F5C"/>
    <w:rsid w:val="002C661C"/>
    <w:rsid w:val="002E026D"/>
    <w:rsid w:val="002E35E5"/>
    <w:rsid w:val="002F0FD8"/>
    <w:rsid w:val="002F6994"/>
    <w:rsid w:val="002F7D96"/>
    <w:rsid w:val="00310108"/>
    <w:rsid w:val="003327B0"/>
    <w:rsid w:val="0033338B"/>
    <w:rsid w:val="003513CD"/>
    <w:rsid w:val="00354118"/>
    <w:rsid w:val="00362CBD"/>
    <w:rsid w:val="00366A1D"/>
    <w:rsid w:val="003710FF"/>
    <w:rsid w:val="003724CD"/>
    <w:rsid w:val="00373F3E"/>
    <w:rsid w:val="00382CB5"/>
    <w:rsid w:val="00390B51"/>
    <w:rsid w:val="003B19B6"/>
    <w:rsid w:val="003B6FAE"/>
    <w:rsid w:val="003C132D"/>
    <w:rsid w:val="003C3C30"/>
    <w:rsid w:val="003C7E53"/>
    <w:rsid w:val="003D2932"/>
    <w:rsid w:val="003D402F"/>
    <w:rsid w:val="003D5F6E"/>
    <w:rsid w:val="003F31F0"/>
    <w:rsid w:val="00404289"/>
    <w:rsid w:val="0041470B"/>
    <w:rsid w:val="00421EF9"/>
    <w:rsid w:val="004238CF"/>
    <w:rsid w:val="00426482"/>
    <w:rsid w:val="00436DE5"/>
    <w:rsid w:val="0044081C"/>
    <w:rsid w:val="0044099B"/>
    <w:rsid w:val="00444D85"/>
    <w:rsid w:val="00447794"/>
    <w:rsid w:val="0045227A"/>
    <w:rsid w:val="00456F60"/>
    <w:rsid w:val="00460CF1"/>
    <w:rsid w:val="00463610"/>
    <w:rsid w:val="00463FEC"/>
    <w:rsid w:val="004644F7"/>
    <w:rsid w:val="00465CFB"/>
    <w:rsid w:val="0046644C"/>
    <w:rsid w:val="004727DE"/>
    <w:rsid w:val="0048126C"/>
    <w:rsid w:val="00484779"/>
    <w:rsid w:val="004926C8"/>
    <w:rsid w:val="00492B00"/>
    <w:rsid w:val="004A0761"/>
    <w:rsid w:val="004A16E9"/>
    <w:rsid w:val="004A21E9"/>
    <w:rsid w:val="004A6540"/>
    <w:rsid w:val="004A679A"/>
    <w:rsid w:val="004B0624"/>
    <w:rsid w:val="004B157F"/>
    <w:rsid w:val="004B68F3"/>
    <w:rsid w:val="004C1999"/>
    <w:rsid w:val="004D45FA"/>
    <w:rsid w:val="004D5C4C"/>
    <w:rsid w:val="004E701C"/>
    <w:rsid w:val="004F3032"/>
    <w:rsid w:val="004F3C4F"/>
    <w:rsid w:val="004F495C"/>
    <w:rsid w:val="004F77A9"/>
    <w:rsid w:val="00506708"/>
    <w:rsid w:val="0050795A"/>
    <w:rsid w:val="0051494B"/>
    <w:rsid w:val="00516B92"/>
    <w:rsid w:val="0052018D"/>
    <w:rsid w:val="00520AE0"/>
    <w:rsid w:val="005224AD"/>
    <w:rsid w:val="00522E64"/>
    <w:rsid w:val="005256CB"/>
    <w:rsid w:val="00531A0D"/>
    <w:rsid w:val="005329F3"/>
    <w:rsid w:val="0054383F"/>
    <w:rsid w:val="005507F9"/>
    <w:rsid w:val="00557CDE"/>
    <w:rsid w:val="00560091"/>
    <w:rsid w:val="00566D30"/>
    <w:rsid w:val="005721B7"/>
    <w:rsid w:val="00573045"/>
    <w:rsid w:val="00576731"/>
    <w:rsid w:val="00577DFD"/>
    <w:rsid w:val="00580DCE"/>
    <w:rsid w:val="00583501"/>
    <w:rsid w:val="00590009"/>
    <w:rsid w:val="005939F8"/>
    <w:rsid w:val="005A287A"/>
    <w:rsid w:val="005A5B08"/>
    <w:rsid w:val="005B468C"/>
    <w:rsid w:val="005B5151"/>
    <w:rsid w:val="005B5617"/>
    <w:rsid w:val="005B5DF7"/>
    <w:rsid w:val="005C07E6"/>
    <w:rsid w:val="005C08EA"/>
    <w:rsid w:val="005C5E73"/>
    <w:rsid w:val="005C63BA"/>
    <w:rsid w:val="005D3CCD"/>
    <w:rsid w:val="005E4F0E"/>
    <w:rsid w:val="005F4416"/>
    <w:rsid w:val="005F44ED"/>
    <w:rsid w:val="005F52AE"/>
    <w:rsid w:val="00601680"/>
    <w:rsid w:val="00605CA9"/>
    <w:rsid w:val="006307C1"/>
    <w:rsid w:val="0063296A"/>
    <w:rsid w:val="00635AC2"/>
    <w:rsid w:val="006479B0"/>
    <w:rsid w:val="00655E1A"/>
    <w:rsid w:val="00655F9C"/>
    <w:rsid w:val="00664312"/>
    <w:rsid w:val="006674B4"/>
    <w:rsid w:val="00670962"/>
    <w:rsid w:val="006718CA"/>
    <w:rsid w:val="00681538"/>
    <w:rsid w:val="00683432"/>
    <w:rsid w:val="00683B19"/>
    <w:rsid w:val="006905D8"/>
    <w:rsid w:val="00693A15"/>
    <w:rsid w:val="00696C7D"/>
    <w:rsid w:val="006A1BCC"/>
    <w:rsid w:val="006A2BE3"/>
    <w:rsid w:val="006A6761"/>
    <w:rsid w:val="006B0D34"/>
    <w:rsid w:val="006C59F8"/>
    <w:rsid w:val="006C6114"/>
    <w:rsid w:val="006D01EA"/>
    <w:rsid w:val="006D0501"/>
    <w:rsid w:val="006D312E"/>
    <w:rsid w:val="006D336D"/>
    <w:rsid w:val="006D798A"/>
    <w:rsid w:val="006E2810"/>
    <w:rsid w:val="006E28D0"/>
    <w:rsid w:val="006F4B83"/>
    <w:rsid w:val="006F4E60"/>
    <w:rsid w:val="006F60FC"/>
    <w:rsid w:val="00706B57"/>
    <w:rsid w:val="0070779C"/>
    <w:rsid w:val="00711D4D"/>
    <w:rsid w:val="007122EE"/>
    <w:rsid w:val="007132B5"/>
    <w:rsid w:val="00714373"/>
    <w:rsid w:val="00714907"/>
    <w:rsid w:val="00717E7E"/>
    <w:rsid w:val="00724005"/>
    <w:rsid w:val="00736C17"/>
    <w:rsid w:val="007411C8"/>
    <w:rsid w:val="00746393"/>
    <w:rsid w:val="0078288C"/>
    <w:rsid w:val="00791387"/>
    <w:rsid w:val="00795770"/>
    <w:rsid w:val="007A3D3E"/>
    <w:rsid w:val="007A7CFB"/>
    <w:rsid w:val="007B0A70"/>
    <w:rsid w:val="007B7B8A"/>
    <w:rsid w:val="007C6209"/>
    <w:rsid w:val="007C6FEB"/>
    <w:rsid w:val="007D1735"/>
    <w:rsid w:val="007D2791"/>
    <w:rsid w:val="007D3287"/>
    <w:rsid w:val="007D4DC3"/>
    <w:rsid w:val="007D5A5B"/>
    <w:rsid w:val="007D695D"/>
    <w:rsid w:val="007E26EE"/>
    <w:rsid w:val="007F3F5A"/>
    <w:rsid w:val="00803D1B"/>
    <w:rsid w:val="00817282"/>
    <w:rsid w:val="00821293"/>
    <w:rsid w:val="00821AE7"/>
    <w:rsid w:val="0082236E"/>
    <w:rsid w:val="008231F5"/>
    <w:rsid w:val="0082561F"/>
    <w:rsid w:val="00834D9F"/>
    <w:rsid w:val="00846038"/>
    <w:rsid w:val="0086014C"/>
    <w:rsid w:val="0086155D"/>
    <w:rsid w:val="00865517"/>
    <w:rsid w:val="00870DE9"/>
    <w:rsid w:val="008765CE"/>
    <w:rsid w:val="00877301"/>
    <w:rsid w:val="00882A5E"/>
    <w:rsid w:val="00883FA6"/>
    <w:rsid w:val="00886BFE"/>
    <w:rsid w:val="008918AC"/>
    <w:rsid w:val="00891BE3"/>
    <w:rsid w:val="008A7BA2"/>
    <w:rsid w:val="008B7E0E"/>
    <w:rsid w:val="008C1F56"/>
    <w:rsid w:val="008D388A"/>
    <w:rsid w:val="008D49BF"/>
    <w:rsid w:val="008E2352"/>
    <w:rsid w:val="008E6217"/>
    <w:rsid w:val="008E797B"/>
    <w:rsid w:val="008E7DEE"/>
    <w:rsid w:val="008F2283"/>
    <w:rsid w:val="008F5A08"/>
    <w:rsid w:val="009041AF"/>
    <w:rsid w:val="00905F7E"/>
    <w:rsid w:val="0090779F"/>
    <w:rsid w:val="00913985"/>
    <w:rsid w:val="0091739E"/>
    <w:rsid w:val="009218AA"/>
    <w:rsid w:val="00930230"/>
    <w:rsid w:val="00931B4D"/>
    <w:rsid w:val="009406B3"/>
    <w:rsid w:val="00944803"/>
    <w:rsid w:val="009459C5"/>
    <w:rsid w:val="0094758A"/>
    <w:rsid w:val="00951621"/>
    <w:rsid w:val="00951FDE"/>
    <w:rsid w:val="00957D4B"/>
    <w:rsid w:val="00965B7E"/>
    <w:rsid w:val="00971A44"/>
    <w:rsid w:val="00975297"/>
    <w:rsid w:val="0099531F"/>
    <w:rsid w:val="00995E26"/>
    <w:rsid w:val="009A0F75"/>
    <w:rsid w:val="009A3013"/>
    <w:rsid w:val="009A385C"/>
    <w:rsid w:val="009B0142"/>
    <w:rsid w:val="009B5171"/>
    <w:rsid w:val="009B7580"/>
    <w:rsid w:val="009C1C27"/>
    <w:rsid w:val="009C76AD"/>
    <w:rsid w:val="009D0E62"/>
    <w:rsid w:val="009E7DD7"/>
    <w:rsid w:val="009F261A"/>
    <w:rsid w:val="009F5BE3"/>
    <w:rsid w:val="009F74DD"/>
    <w:rsid w:val="00A04715"/>
    <w:rsid w:val="00A10FAD"/>
    <w:rsid w:val="00A114EA"/>
    <w:rsid w:val="00A215C7"/>
    <w:rsid w:val="00A27778"/>
    <w:rsid w:val="00A316E6"/>
    <w:rsid w:val="00A40E71"/>
    <w:rsid w:val="00A43538"/>
    <w:rsid w:val="00A50992"/>
    <w:rsid w:val="00A535F5"/>
    <w:rsid w:val="00A54877"/>
    <w:rsid w:val="00A739E7"/>
    <w:rsid w:val="00A80371"/>
    <w:rsid w:val="00A8400A"/>
    <w:rsid w:val="00A942E4"/>
    <w:rsid w:val="00A948B4"/>
    <w:rsid w:val="00A96AE1"/>
    <w:rsid w:val="00AA1D0C"/>
    <w:rsid w:val="00AA7DA7"/>
    <w:rsid w:val="00AB023F"/>
    <w:rsid w:val="00AB4297"/>
    <w:rsid w:val="00AB4F62"/>
    <w:rsid w:val="00AD06F3"/>
    <w:rsid w:val="00AD62C8"/>
    <w:rsid w:val="00AE3205"/>
    <w:rsid w:val="00AF6DA5"/>
    <w:rsid w:val="00B01348"/>
    <w:rsid w:val="00B12B96"/>
    <w:rsid w:val="00B1557C"/>
    <w:rsid w:val="00B2211F"/>
    <w:rsid w:val="00B23E63"/>
    <w:rsid w:val="00B267CE"/>
    <w:rsid w:val="00B27902"/>
    <w:rsid w:val="00B27E47"/>
    <w:rsid w:val="00B33C53"/>
    <w:rsid w:val="00B340EE"/>
    <w:rsid w:val="00B414C9"/>
    <w:rsid w:val="00B4645E"/>
    <w:rsid w:val="00B4702F"/>
    <w:rsid w:val="00B54047"/>
    <w:rsid w:val="00B549DB"/>
    <w:rsid w:val="00B5570F"/>
    <w:rsid w:val="00B616AF"/>
    <w:rsid w:val="00B65047"/>
    <w:rsid w:val="00B65C3D"/>
    <w:rsid w:val="00B73064"/>
    <w:rsid w:val="00B73746"/>
    <w:rsid w:val="00B90387"/>
    <w:rsid w:val="00B922DF"/>
    <w:rsid w:val="00B94ACF"/>
    <w:rsid w:val="00BA2344"/>
    <w:rsid w:val="00BC3155"/>
    <w:rsid w:val="00BC3CE2"/>
    <w:rsid w:val="00BC3EA4"/>
    <w:rsid w:val="00BD2C37"/>
    <w:rsid w:val="00BD34A2"/>
    <w:rsid w:val="00BE323C"/>
    <w:rsid w:val="00BE4BC2"/>
    <w:rsid w:val="00BF557A"/>
    <w:rsid w:val="00BF7B1F"/>
    <w:rsid w:val="00C01351"/>
    <w:rsid w:val="00C0342D"/>
    <w:rsid w:val="00C03DFE"/>
    <w:rsid w:val="00C05C21"/>
    <w:rsid w:val="00C06EFC"/>
    <w:rsid w:val="00C1292C"/>
    <w:rsid w:val="00C174DB"/>
    <w:rsid w:val="00C23181"/>
    <w:rsid w:val="00C3534E"/>
    <w:rsid w:val="00C369DA"/>
    <w:rsid w:val="00C37D62"/>
    <w:rsid w:val="00C401CE"/>
    <w:rsid w:val="00C4765E"/>
    <w:rsid w:val="00C51735"/>
    <w:rsid w:val="00C53C43"/>
    <w:rsid w:val="00C54E0B"/>
    <w:rsid w:val="00C55527"/>
    <w:rsid w:val="00C57867"/>
    <w:rsid w:val="00C71C14"/>
    <w:rsid w:val="00C72A52"/>
    <w:rsid w:val="00C7731B"/>
    <w:rsid w:val="00C815C8"/>
    <w:rsid w:val="00C8357A"/>
    <w:rsid w:val="00C84D49"/>
    <w:rsid w:val="00C87E8B"/>
    <w:rsid w:val="00C92733"/>
    <w:rsid w:val="00C93222"/>
    <w:rsid w:val="00C945C9"/>
    <w:rsid w:val="00C95684"/>
    <w:rsid w:val="00C9695A"/>
    <w:rsid w:val="00C96B2A"/>
    <w:rsid w:val="00C96B4E"/>
    <w:rsid w:val="00CA50A1"/>
    <w:rsid w:val="00CB115A"/>
    <w:rsid w:val="00CB4B25"/>
    <w:rsid w:val="00CB6EA5"/>
    <w:rsid w:val="00CC0A90"/>
    <w:rsid w:val="00CC4FB0"/>
    <w:rsid w:val="00CC5C71"/>
    <w:rsid w:val="00CD6ED9"/>
    <w:rsid w:val="00CD75FF"/>
    <w:rsid w:val="00CE2B45"/>
    <w:rsid w:val="00CE317F"/>
    <w:rsid w:val="00CF2C2D"/>
    <w:rsid w:val="00CF77F5"/>
    <w:rsid w:val="00CF7BD7"/>
    <w:rsid w:val="00D05FF2"/>
    <w:rsid w:val="00D10D40"/>
    <w:rsid w:val="00D126BF"/>
    <w:rsid w:val="00D22D84"/>
    <w:rsid w:val="00D231B6"/>
    <w:rsid w:val="00D242FF"/>
    <w:rsid w:val="00D24E16"/>
    <w:rsid w:val="00D25474"/>
    <w:rsid w:val="00D34A8C"/>
    <w:rsid w:val="00D34AF0"/>
    <w:rsid w:val="00D35E34"/>
    <w:rsid w:val="00D40002"/>
    <w:rsid w:val="00D44001"/>
    <w:rsid w:val="00D441A9"/>
    <w:rsid w:val="00D50AE1"/>
    <w:rsid w:val="00D61DE9"/>
    <w:rsid w:val="00D62FD2"/>
    <w:rsid w:val="00D64EC3"/>
    <w:rsid w:val="00D714E6"/>
    <w:rsid w:val="00D77CF3"/>
    <w:rsid w:val="00D83AD2"/>
    <w:rsid w:val="00D86885"/>
    <w:rsid w:val="00D92A47"/>
    <w:rsid w:val="00DA0203"/>
    <w:rsid w:val="00DA0450"/>
    <w:rsid w:val="00DA12C6"/>
    <w:rsid w:val="00DA44BE"/>
    <w:rsid w:val="00DA4B1C"/>
    <w:rsid w:val="00DA7488"/>
    <w:rsid w:val="00DB5D1C"/>
    <w:rsid w:val="00DB7D64"/>
    <w:rsid w:val="00DC1CC6"/>
    <w:rsid w:val="00DC31FF"/>
    <w:rsid w:val="00DC7168"/>
    <w:rsid w:val="00DC782A"/>
    <w:rsid w:val="00DD1768"/>
    <w:rsid w:val="00DD30ED"/>
    <w:rsid w:val="00DD40E5"/>
    <w:rsid w:val="00DE27E4"/>
    <w:rsid w:val="00DE3D8C"/>
    <w:rsid w:val="00DE3FAD"/>
    <w:rsid w:val="00DF3C5D"/>
    <w:rsid w:val="00E015C9"/>
    <w:rsid w:val="00E01B5B"/>
    <w:rsid w:val="00E01CE9"/>
    <w:rsid w:val="00E01E64"/>
    <w:rsid w:val="00E0689A"/>
    <w:rsid w:val="00E22BA0"/>
    <w:rsid w:val="00E25F23"/>
    <w:rsid w:val="00E4187C"/>
    <w:rsid w:val="00E504F3"/>
    <w:rsid w:val="00E53708"/>
    <w:rsid w:val="00E64676"/>
    <w:rsid w:val="00E66E07"/>
    <w:rsid w:val="00E6725A"/>
    <w:rsid w:val="00E70D61"/>
    <w:rsid w:val="00E71359"/>
    <w:rsid w:val="00E71DA3"/>
    <w:rsid w:val="00E82636"/>
    <w:rsid w:val="00E83541"/>
    <w:rsid w:val="00EA5845"/>
    <w:rsid w:val="00EA6AE8"/>
    <w:rsid w:val="00EB18F6"/>
    <w:rsid w:val="00EB220A"/>
    <w:rsid w:val="00EC14DF"/>
    <w:rsid w:val="00EC352F"/>
    <w:rsid w:val="00ED0CB4"/>
    <w:rsid w:val="00ED4F49"/>
    <w:rsid w:val="00ED54AE"/>
    <w:rsid w:val="00ED7669"/>
    <w:rsid w:val="00EE282A"/>
    <w:rsid w:val="00EE577D"/>
    <w:rsid w:val="00EF1E79"/>
    <w:rsid w:val="00F039DC"/>
    <w:rsid w:val="00F117A8"/>
    <w:rsid w:val="00F20486"/>
    <w:rsid w:val="00F35082"/>
    <w:rsid w:val="00F36421"/>
    <w:rsid w:val="00F37A6A"/>
    <w:rsid w:val="00F432C1"/>
    <w:rsid w:val="00F4492D"/>
    <w:rsid w:val="00F44C4C"/>
    <w:rsid w:val="00F5495A"/>
    <w:rsid w:val="00F56753"/>
    <w:rsid w:val="00F5774B"/>
    <w:rsid w:val="00F62138"/>
    <w:rsid w:val="00F72F8B"/>
    <w:rsid w:val="00F8256D"/>
    <w:rsid w:val="00F83F6C"/>
    <w:rsid w:val="00F860AD"/>
    <w:rsid w:val="00F906B5"/>
    <w:rsid w:val="00F978CD"/>
    <w:rsid w:val="00FA0890"/>
    <w:rsid w:val="00FA2812"/>
    <w:rsid w:val="00FA3B0C"/>
    <w:rsid w:val="00FA3C80"/>
    <w:rsid w:val="00FB082C"/>
    <w:rsid w:val="00FB7EEF"/>
    <w:rsid w:val="00FC2402"/>
    <w:rsid w:val="00FE2413"/>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6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CF"/>
    <w:rPr>
      <w:rFonts w:ascii="Arial" w:hAnsi="Arial"/>
    </w:rPr>
  </w:style>
  <w:style w:type="paragraph" w:styleId="Heading1">
    <w:name w:val="heading 1"/>
    <w:basedOn w:val="Normal"/>
    <w:next w:val="Normal"/>
    <w:link w:val="Heading1Char"/>
    <w:uiPriority w:val="9"/>
    <w:qFormat/>
    <w:rsid w:val="00711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03"/>
  </w:style>
  <w:style w:type="paragraph" w:styleId="Footer">
    <w:name w:val="footer"/>
    <w:basedOn w:val="Normal"/>
    <w:link w:val="FooterChar"/>
    <w:uiPriority w:val="99"/>
    <w:unhideWhenUsed/>
    <w:rsid w:val="00D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03"/>
  </w:style>
  <w:style w:type="paragraph" w:styleId="ListParagraph">
    <w:name w:val="List Paragraph"/>
    <w:basedOn w:val="Normal"/>
    <w:uiPriority w:val="34"/>
    <w:qFormat/>
    <w:rsid w:val="006D336D"/>
    <w:pPr>
      <w:spacing w:after="0" w:line="240" w:lineRule="auto"/>
      <w:ind w:left="720"/>
    </w:pPr>
  </w:style>
  <w:style w:type="character" w:styleId="CommentReference">
    <w:name w:val="annotation reference"/>
    <w:basedOn w:val="DefaultParagraphFont"/>
    <w:uiPriority w:val="99"/>
    <w:semiHidden/>
    <w:unhideWhenUsed/>
    <w:rsid w:val="00DA0203"/>
    <w:rPr>
      <w:sz w:val="16"/>
      <w:szCs w:val="16"/>
    </w:rPr>
  </w:style>
  <w:style w:type="paragraph" w:styleId="CommentText">
    <w:name w:val="annotation text"/>
    <w:basedOn w:val="Normal"/>
    <w:link w:val="CommentTextChar"/>
    <w:uiPriority w:val="99"/>
    <w:unhideWhenUsed/>
    <w:rsid w:val="00DA0203"/>
    <w:pPr>
      <w:spacing w:line="240" w:lineRule="auto"/>
    </w:pPr>
    <w:rPr>
      <w:sz w:val="20"/>
      <w:szCs w:val="20"/>
    </w:rPr>
  </w:style>
  <w:style w:type="character" w:customStyle="1" w:styleId="CommentTextChar">
    <w:name w:val="Comment Text Char"/>
    <w:basedOn w:val="DefaultParagraphFont"/>
    <w:link w:val="CommentText"/>
    <w:uiPriority w:val="99"/>
    <w:rsid w:val="00DA0203"/>
    <w:rPr>
      <w:sz w:val="20"/>
      <w:szCs w:val="20"/>
    </w:rPr>
  </w:style>
  <w:style w:type="paragraph" w:customStyle="1" w:styleId="paragraph">
    <w:name w:val="paragraph"/>
    <w:basedOn w:val="Normal"/>
    <w:rsid w:val="00C12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292C"/>
  </w:style>
  <w:style w:type="character" w:customStyle="1" w:styleId="eop">
    <w:name w:val="eop"/>
    <w:basedOn w:val="DefaultParagraphFont"/>
    <w:rsid w:val="00C1292C"/>
  </w:style>
  <w:style w:type="character" w:customStyle="1" w:styleId="spellingerror">
    <w:name w:val="spellingerror"/>
    <w:basedOn w:val="DefaultParagraphFont"/>
    <w:rsid w:val="00C1292C"/>
  </w:style>
  <w:style w:type="character" w:styleId="Hyperlink">
    <w:name w:val="Hyperlink"/>
    <w:basedOn w:val="DefaultParagraphFont"/>
    <w:uiPriority w:val="99"/>
    <w:unhideWhenUsed/>
    <w:rsid w:val="00C84D49"/>
    <w:rPr>
      <w:color w:val="0563C1" w:themeColor="hyperlink"/>
      <w:u w:val="single"/>
    </w:rPr>
  </w:style>
  <w:style w:type="character" w:styleId="UnresolvedMention">
    <w:name w:val="Unresolved Mention"/>
    <w:basedOn w:val="DefaultParagraphFont"/>
    <w:uiPriority w:val="99"/>
    <w:semiHidden/>
    <w:unhideWhenUsed/>
    <w:rsid w:val="00C84D49"/>
    <w:rPr>
      <w:color w:val="605E5C"/>
      <w:shd w:val="clear" w:color="auto" w:fill="E1DFDD"/>
    </w:rPr>
  </w:style>
  <w:style w:type="character" w:styleId="FollowedHyperlink">
    <w:name w:val="FollowedHyperlink"/>
    <w:basedOn w:val="DefaultParagraphFont"/>
    <w:uiPriority w:val="99"/>
    <w:semiHidden/>
    <w:unhideWhenUsed/>
    <w:rsid w:val="00C84D4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43538"/>
    <w:rPr>
      <w:b/>
      <w:bCs/>
    </w:rPr>
  </w:style>
  <w:style w:type="character" w:customStyle="1" w:styleId="CommentSubjectChar">
    <w:name w:val="Comment Subject Char"/>
    <w:basedOn w:val="CommentTextChar"/>
    <w:link w:val="CommentSubject"/>
    <w:uiPriority w:val="99"/>
    <w:semiHidden/>
    <w:rsid w:val="00A43538"/>
    <w:rPr>
      <w:rFonts w:ascii="Arial" w:hAnsi="Arial"/>
      <w:b/>
      <w:bCs/>
      <w:sz w:val="20"/>
      <w:szCs w:val="20"/>
    </w:rPr>
  </w:style>
  <w:style w:type="paragraph" w:customStyle="1" w:styleId="Default">
    <w:name w:val="Default"/>
    <w:rsid w:val="00366A1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11D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9974">
      <w:bodyDiv w:val="1"/>
      <w:marLeft w:val="0"/>
      <w:marRight w:val="0"/>
      <w:marTop w:val="0"/>
      <w:marBottom w:val="0"/>
      <w:divBdr>
        <w:top w:val="none" w:sz="0" w:space="0" w:color="auto"/>
        <w:left w:val="none" w:sz="0" w:space="0" w:color="auto"/>
        <w:bottom w:val="none" w:sz="0" w:space="0" w:color="auto"/>
        <w:right w:val="none" w:sz="0" w:space="0" w:color="auto"/>
      </w:divBdr>
      <w:divsChild>
        <w:div w:id="1007873">
          <w:marLeft w:val="0"/>
          <w:marRight w:val="0"/>
          <w:marTop w:val="0"/>
          <w:marBottom w:val="0"/>
          <w:divBdr>
            <w:top w:val="none" w:sz="0" w:space="0" w:color="auto"/>
            <w:left w:val="none" w:sz="0" w:space="0" w:color="auto"/>
            <w:bottom w:val="none" w:sz="0" w:space="0" w:color="auto"/>
            <w:right w:val="none" w:sz="0" w:space="0" w:color="auto"/>
          </w:divBdr>
        </w:div>
        <w:div w:id="70009524">
          <w:marLeft w:val="0"/>
          <w:marRight w:val="0"/>
          <w:marTop w:val="0"/>
          <w:marBottom w:val="0"/>
          <w:divBdr>
            <w:top w:val="none" w:sz="0" w:space="0" w:color="auto"/>
            <w:left w:val="none" w:sz="0" w:space="0" w:color="auto"/>
            <w:bottom w:val="none" w:sz="0" w:space="0" w:color="auto"/>
            <w:right w:val="none" w:sz="0" w:space="0" w:color="auto"/>
          </w:divBdr>
        </w:div>
        <w:div w:id="73746434">
          <w:marLeft w:val="0"/>
          <w:marRight w:val="0"/>
          <w:marTop w:val="0"/>
          <w:marBottom w:val="0"/>
          <w:divBdr>
            <w:top w:val="none" w:sz="0" w:space="0" w:color="auto"/>
            <w:left w:val="none" w:sz="0" w:space="0" w:color="auto"/>
            <w:bottom w:val="none" w:sz="0" w:space="0" w:color="auto"/>
            <w:right w:val="none" w:sz="0" w:space="0" w:color="auto"/>
          </w:divBdr>
        </w:div>
        <w:div w:id="105198468">
          <w:marLeft w:val="0"/>
          <w:marRight w:val="0"/>
          <w:marTop w:val="0"/>
          <w:marBottom w:val="0"/>
          <w:divBdr>
            <w:top w:val="none" w:sz="0" w:space="0" w:color="auto"/>
            <w:left w:val="none" w:sz="0" w:space="0" w:color="auto"/>
            <w:bottom w:val="none" w:sz="0" w:space="0" w:color="auto"/>
            <w:right w:val="none" w:sz="0" w:space="0" w:color="auto"/>
          </w:divBdr>
        </w:div>
        <w:div w:id="271208471">
          <w:marLeft w:val="0"/>
          <w:marRight w:val="0"/>
          <w:marTop w:val="0"/>
          <w:marBottom w:val="0"/>
          <w:divBdr>
            <w:top w:val="none" w:sz="0" w:space="0" w:color="auto"/>
            <w:left w:val="none" w:sz="0" w:space="0" w:color="auto"/>
            <w:bottom w:val="none" w:sz="0" w:space="0" w:color="auto"/>
            <w:right w:val="none" w:sz="0" w:space="0" w:color="auto"/>
          </w:divBdr>
        </w:div>
        <w:div w:id="373310554">
          <w:marLeft w:val="0"/>
          <w:marRight w:val="0"/>
          <w:marTop w:val="0"/>
          <w:marBottom w:val="0"/>
          <w:divBdr>
            <w:top w:val="none" w:sz="0" w:space="0" w:color="auto"/>
            <w:left w:val="none" w:sz="0" w:space="0" w:color="auto"/>
            <w:bottom w:val="none" w:sz="0" w:space="0" w:color="auto"/>
            <w:right w:val="none" w:sz="0" w:space="0" w:color="auto"/>
          </w:divBdr>
        </w:div>
        <w:div w:id="388381909">
          <w:marLeft w:val="0"/>
          <w:marRight w:val="0"/>
          <w:marTop w:val="0"/>
          <w:marBottom w:val="0"/>
          <w:divBdr>
            <w:top w:val="none" w:sz="0" w:space="0" w:color="auto"/>
            <w:left w:val="none" w:sz="0" w:space="0" w:color="auto"/>
            <w:bottom w:val="none" w:sz="0" w:space="0" w:color="auto"/>
            <w:right w:val="none" w:sz="0" w:space="0" w:color="auto"/>
          </w:divBdr>
        </w:div>
        <w:div w:id="463039208">
          <w:marLeft w:val="0"/>
          <w:marRight w:val="0"/>
          <w:marTop w:val="0"/>
          <w:marBottom w:val="0"/>
          <w:divBdr>
            <w:top w:val="none" w:sz="0" w:space="0" w:color="auto"/>
            <w:left w:val="none" w:sz="0" w:space="0" w:color="auto"/>
            <w:bottom w:val="none" w:sz="0" w:space="0" w:color="auto"/>
            <w:right w:val="none" w:sz="0" w:space="0" w:color="auto"/>
          </w:divBdr>
        </w:div>
        <w:div w:id="463740250">
          <w:marLeft w:val="0"/>
          <w:marRight w:val="0"/>
          <w:marTop w:val="0"/>
          <w:marBottom w:val="0"/>
          <w:divBdr>
            <w:top w:val="none" w:sz="0" w:space="0" w:color="auto"/>
            <w:left w:val="none" w:sz="0" w:space="0" w:color="auto"/>
            <w:bottom w:val="none" w:sz="0" w:space="0" w:color="auto"/>
            <w:right w:val="none" w:sz="0" w:space="0" w:color="auto"/>
          </w:divBdr>
        </w:div>
        <w:div w:id="657811041">
          <w:marLeft w:val="0"/>
          <w:marRight w:val="0"/>
          <w:marTop w:val="0"/>
          <w:marBottom w:val="0"/>
          <w:divBdr>
            <w:top w:val="none" w:sz="0" w:space="0" w:color="auto"/>
            <w:left w:val="none" w:sz="0" w:space="0" w:color="auto"/>
            <w:bottom w:val="none" w:sz="0" w:space="0" w:color="auto"/>
            <w:right w:val="none" w:sz="0" w:space="0" w:color="auto"/>
          </w:divBdr>
        </w:div>
        <w:div w:id="660349749">
          <w:marLeft w:val="0"/>
          <w:marRight w:val="0"/>
          <w:marTop w:val="0"/>
          <w:marBottom w:val="0"/>
          <w:divBdr>
            <w:top w:val="none" w:sz="0" w:space="0" w:color="auto"/>
            <w:left w:val="none" w:sz="0" w:space="0" w:color="auto"/>
            <w:bottom w:val="none" w:sz="0" w:space="0" w:color="auto"/>
            <w:right w:val="none" w:sz="0" w:space="0" w:color="auto"/>
          </w:divBdr>
        </w:div>
        <w:div w:id="672225865">
          <w:marLeft w:val="0"/>
          <w:marRight w:val="0"/>
          <w:marTop w:val="0"/>
          <w:marBottom w:val="0"/>
          <w:divBdr>
            <w:top w:val="none" w:sz="0" w:space="0" w:color="auto"/>
            <w:left w:val="none" w:sz="0" w:space="0" w:color="auto"/>
            <w:bottom w:val="none" w:sz="0" w:space="0" w:color="auto"/>
            <w:right w:val="none" w:sz="0" w:space="0" w:color="auto"/>
          </w:divBdr>
        </w:div>
        <w:div w:id="739793524">
          <w:marLeft w:val="0"/>
          <w:marRight w:val="0"/>
          <w:marTop w:val="0"/>
          <w:marBottom w:val="0"/>
          <w:divBdr>
            <w:top w:val="none" w:sz="0" w:space="0" w:color="auto"/>
            <w:left w:val="none" w:sz="0" w:space="0" w:color="auto"/>
            <w:bottom w:val="none" w:sz="0" w:space="0" w:color="auto"/>
            <w:right w:val="none" w:sz="0" w:space="0" w:color="auto"/>
          </w:divBdr>
        </w:div>
        <w:div w:id="749305459">
          <w:marLeft w:val="0"/>
          <w:marRight w:val="0"/>
          <w:marTop w:val="0"/>
          <w:marBottom w:val="0"/>
          <w:divBdr>
            <w:top w:val="none" w:sz="0" w:space="0" w:color="auto"/>
            <w:left w:val="none" w:sz="0" w:space="0" w:color="auto"/>
            <w:bottom w:val="none" w:sz="0" w:space="0" w:color="auto"/>
            <w:right w:val="none" w:sz="0" w:space="0" w:color="auto"/>
          </w:divBdr>
        </w:div>
        <w:div w:id="756563238">
          <w:marLeft w:val="0"/>
          <w:marRight w:val="0"/>
          <w:marTop w:val="0"/>
          <w:marBottom w:val="0"/>
          <w:divBdr>
            <w:top w:val="none" w:sz="0" w:space="0" w:color="auto"/>
            <w:left w:val="none" w:sz="0" w:space="0" w:color="auto"/>
            <w:bottom w:val="none" w:sz="0" w:space="0" w:color="auto"/>
            <w:right w:val="none" w:sz="0" w:space="0" w:color="auto"/>
          </w:divBdr>
        </w:div>
        <w:div w:id="785738944">
          <w:marLeft w:val="0"/>
          <w:marRight w:val="0"/>
          <w:marTop w:val="0"/>
          <w:marBottom w:val="0"/>
          <w:divBdr>
            <w:top w:val="none" w:sz="0" w:space="0" w:color="auto"/>
            <w:left w:val="none" w:sz="0" w:space="0" w:color="auto"/>
            <w:bottom w:val="none" w:sz="0" w:space="0" w:color="auto"/>
            <w:right w:val="none" w:sz="0" w:space="0" w:color="auto"/>
          </w:divBdr>
        </w:div>
        <w:div w:id="788475877">
          <w:marLeft w:val="0"/>
          <w:marRight w:val="0"/>
          <w:marTop w:val="0"/>
          <w:marBottom w:val="0"/>
          <w:divBdr>
            <w:top w:val="none" w:sz="0" w:space="0" w:color="auto"/>
            <w:left w:val="none" w:sz="0" w:space="0" w:color="auto"/>
            <w:bottom w:val="none" w:sz="0" w:space="0" w:color="auto"/>
            <w:right w:val="none" w:sz="0" w:space="0" w:color="auto"/>
          </w:divBdr>
        </w:div>
        <w:div w:id="883951844">
          <w:marLeft w:val="0"/>
          <w:marRight w:val="0"/>
          <w:marTop w:val="0"/>
          <w:marBottom w:val="0"/>
          <w:divBdr>
            <w:top w:val="none" w:sz="0" w:space="0" w:color="auto"/>
            <w:left w:val="none" w:sz="0" w:space="0" w:color="auto"/>
            <w:bottom w:val="none" w:sz="0" w:space="0" w:color="auto"/>
            <w:right w:val="none" w:sz="0" w:space="0" w:color="auto"/>
          </w:divBdr>
        </w:div>
        <w:div w:id="1157572061">
          <w:marLeft w:val="0"/>
          <w:marRight w:val="0"/>
          <w:marTop w:val="0"/>
          <w:marBottom w:val="0"/>
          <w:divBdr>
            <w:top w:val="none" w:sz="0" w:space="0" w:color="auto"/>
            <w:left w:val="none" w:sz="0" w:space="0" w:color="auto"/>
            <w:bottom w:val="none" w:sz="0" w:space="0" w:color="auto"/>
            <w:right w:val="none" w:sz="0" w:space="0" w:color="auto"/>
          </w:divBdr>
        </w:div>
        <w:div w:id="1381900891">
          <w:marLeft w:val="0"/>
          <w:marRight w:val="0"/>
          <w:marTop w:val="0"/>
          <w:marBottom w:val="0"/>
          <w:divBdr>
            <w:top w:val="none" w:sz="0" w:space="0" w:color="auto"/>
            <w:left w:val="none" w:sz="0" w:space="0" w:color="auto"/>
            <w:bottom w:val="none" w:sz="0" w:space="0" w:color="auto"/>
            <w:right w:val="none" w:sz="0" w:space="0" w:color="auto"/>
          </w:divBdr>
        </w:div>
        <w:div w:id="1387871961">
          <w:marLeft w:val="0"/>
          <w:marRight w:val="0"/>
          <w:marTop w:val="0"/>
          <w:marBottom w:val="0"/>
          <w:divBdr>
            <w:top w:val="none" w:sz="0" w:space="0" w:color="auto"/>
            <w:left w:val="none" w:sz="0" w:space="0" w:color="auto"/>
            <w:bottom w:val="none" w:sz="0" w:space="0" w:color="auto"/>
            <w:right w:val="none" w:sz="0" w:space="0" w:color="auto"/>
          </w:divBdr>
        </w:div>
        <w:div w:id="1407259938">
          <w:marLeft w:val="0"/>
          <w:marRight w:val="0"/>
          <w:marTop w:val="0"/>
          <w:marBottom w:val="0"/>
          <w:divBdr>
            <w:top w:val="none" w:sz="0" w:space="0" w:color="auto"/>
            <w:left w:val="none" w:sz="0" w:space="0" w:color="auto"/>
            <w:bottom w:val="none" w:sz="0" w:space="0" w:color="auto"/>
            <w:right w:val="none" w:sz="0" w:space="0" w:color="auto"/>
          </w:divBdr>
        </w:div>
        <w:div w:id="1412660375">
          <w:marLeft w:val="0"/>
          <w:marRight w:val="0"/>
          <w:marTop w:val="0"/>
          <w:marBottom w:val="0"/>
          <w:divBdr>
            <w:top w:val="none" w:sz="0" w:space="0" w:color="auto"/>
            <w:left w:val="none" w:sz="0" w:space="0" w:color="auto"/>
            <w:bottom w:val="none" w:sz="0" w:space="0" w:color="auto"/>
            <w:right w:val="none" w:sz="0" w:space="0" w:color="auto"/>
          </w:divBdr>
        </w:div>
        <w:div w:id="1432169211">
          <w:marLeft w:val="0"/>
          <w:marRight w:val="0"/>
          <w:marTop w:val="0"/>
          <w:marBottom w:val="0"/>
          <w:divBdr>
            <w:top w:val="none" w:sz="0" w:space="0" w:color="auto"/>
            <w:left w:val="none" w:sz="0" w:space="0" w:color="auto"/>
            <w:bottom w:val="none" w:sz="0" w:space="0" w:color="auto"/>
            <w:right w:val="none" w:sz="0" w:space="0" w:color="auto"/>
          </w:divBdr>
        </w:div>
        <w:div w:id="1461069079">
          <w:marLeft w:val="0"/>
          <w:marRight w:val="0"/>
          <w:marTop w:val="0"/>
          <w:marBottom w:val="0"/>
          <w:divBdr>
            <w:top w:val="none" w:sz="0" w:space="0" w:color="auto"/>
            <w:left w:val="none" w:sz="0" w:space="0" w:color="auto"/>
            <w:bottom w:val="none" w:sz="0" w:space="0" w:color="auto"/>
            <w:right w:val="none" w:sz="0" w:space="0" w:color="auto"/>
          </w:divBdr>
        </w:div>
        <w:div w:id="1712338208">
          <w:marLeft w:val="0"/>
          <w:marRight w:val="0"/>
          <w:marTop w:val="0"/>
          <w:marBottom w:val="0"/>
          <w:divBdr>
            <w:top w:val="none" w:sz="0" w:space="0" w:color="auto"/>
            <w:left w:val="none" w:sz="0" w:space="0" w:color="auto"/>
            <w:bottom w:val="none" w:sz="0" w:space="0" w:color="auto"/>
            <w:right w:val="none" w:sz="0" w:space="0" w:color="auto"/>
          </w:divBdr>
        </w:div>
        <w:div w:id="1771773763">
          <w:marLeft w:val="0"/>
          <w:marRight w:val="0"/>
          <w:marTop w:val="0"/>
          <w:marBottom w:val="0"/>
          <w:divBdr>
            <w:top w:val="none" w:sz="0" w:space="0" w:color="auto"/>
            <w:left w:val="none" w:sz="0" w:space="0" w:color="auto"/>
            <w:bottom w:val="none" w:sz="0" w:space="0" w:color="auto"/>
            <w:right w:val="none" w:sz="0" w:space="0" w:color="auto"/>
          </w:divBdr>
        </w:div>
        <w:div w:id="2005082023">
          <w:marLeft w:val="0"/>
          <w:marRight w:val="0"/>
          <w:marTop w:val="0"/>
          <w:marBottom w:val="0"/>
          <w:divBdr>
            <w:top w:val="none" w:sz="0" w:space="0" w:color="auto"/>
            <w:left w:val="none" w:sz="0" w:space="0" w:color="auto"/>
            <w:bottom w:val="none" w:sz="0" w:space="0" w:color="auto"/>
            <w:right w:val="none" w:sz="0" w:space="0" w:color="auto"/>
          </w:divBdr>
        </w:div>
        <w:div w:id="2048410943">
          <w:marLeft w:val="0"/>
          <w:marRight w:val="0"/>
          <w:marTop w:val="0"/>
          <w:marBottom w:val="0"/>
          <w:divBdr>
            <w:top w:val="none" w:sz="0" w:space="0" w:color="auto"/>
            <w:left w:val="none" w:sz="0" w:space="0" w:color="auto"/>
            <w:bottom w:val="none" w:sz="0" w:space="0" w:color="auto"/>
            <w:right w:val="none" w:sz="0" w:space="0" w:color="auto"/>
          </w:divBdr>
        </w:div>
      </w:divsChild>
    </w:div>
    <w:div w:id="186337561">
      <w:bodyDiv w:val="1"/>
      <w:marLeft w:val="0"/>
      <w:marRight w:val="0"/>
      <w:marTop w:val="0"/>
      <w:marBottom w:val="0"/>
      <w:divBdr>
        <w:top w:val="none" w:sz="0" w:space="0" w:color="auto"/>
        <w:left w:val="none" w:sz="0" w:space="0" w:color="auto"/>
        <w:bottom w:val="none" w:sz="0" w:space="0" w:color="auto"/>
        <w:right w:val="none" w:sz="0" w:space="0" w:color="auto"/>
      </w:divBdr>
      <w:divsChild>
        <w:div w:id="82458025">
          <w:marLeft w:val="0"/>
          <w:marRight w:val="0"/>
          <w:marTop w:val="0"/>
          <w:marBottom w:val="0"/>
          <w:divBdr>
            <w:top w:val="none" w:sz="0" w:space="0" w:color="auto"/>
            <w:left w:val="none" w:sz="0" w:space="0" w:color="auto"/>
            <w:bottom w:val="none" w:sz="0" w:space="0" w:color="auto"/>
            <w:right w:val="none" w:sz="0" w:space="0" w:color="auto"/>
          </w:divBdr>
        </w:div>
        <w:div w:id="105272970">
          <w:marLeft w:val="0"/>
          <w:marRight w:val="0"/>
          <w:marTop w:val="0"/>
          <w:marBottom w:val="0"/>
          <w:divBdr>
            <w:top w:val="none" w:sz="0" w:space="0" w:color="auto"/>
            <w:left w:val="none" w:sz="0" w:space="0" w:color="auto"/>
            <w:bottom w:val="none" w:sz="0" w:space="0" w:color="auto"/>
            <w:right w:val="none" w:sz="0" w:space="0" w:color="auto"/>
          </w:divBdr>
        </w:div>
        <w:div w:id="136774061">
          <w:marLeft w:val="0"/>
          <w:marRight w:val="0"/>
          <w:marTop w:val="0"/>
          <w:marBottom w:val="0"/>
          <w:divBdr>
            <w:top w:val="none" w:sz="0" w:space="0" w:color="auto"/>
            <w:left w:val="none" w:sz="0" w:space="0" w:color="auto"/>
            <w:bottom w:val="none" w:sz="0" w:space="0" w:color="auto"/>
            <w:right w:val="none" w:sz="0" w:space="0" w:color="auto"/>
          </w:divBdr>
        </w:div>
        <w:div w:id="555705352">
          <w:marLeft w:val="0"/>
          <w:marRight w:val="0"/>
          <w:marTop w:val="0"/>
          <w:marBottom w:val="0"/>
          <w:divBdr>
            <w:top w:val="none" w:sz="0" w:space="0" w:color="auto"/>
            <w:left w:val="none" w:sz="0" w:space="0" w:color="auto"/>
            <w:bottom w:val="none" w:sz="0" w:space="0" w:color="auto"/>
            <w:right w:val="none" w:sz="0" w:space="0" w:color="auto"/>
          </w:divBdr>
        </w:div>
        <w:div w:id="611320745">
          <w:marLeft w:val="0"/>
          <w:marRight w:val="0"/>
          <w:marTop w:val="0"/>
          <w:marBottom w:val="0"/>
          <w:divBdr>
            <w:top w:val="none" w:sz="0" w:space="0" w:color="auto"/>
            <w:left w:val="none" w:sz="0" w:space="0" w:color="auto"/>
            <w:bottom w:val="none" w:sz="0" w:space="0" w:color="auto"/>
            <w:right w:val="none" w:sz="0" w:space="0" w:color="auto"/>
          </w:divBdr>
        </w:div>
        <w:div w:id="946618910">
          <w:marLeft w:val="0"/>
          <w:marRight w:val="0"/>
          <w:marTop w:val="0"/>
          <w:marBottom w:val="0"/>
          <w:divBdr>
            <w:top w:val="none" w:sz="0" w:space="0" w:color="auto"/>
            <w:left w:val="none" w:sz="0" w:space="0" w:color="auto"/>
            <w:bottom w:val="none" w:sz="0" w:space="0" w:color="auto"/>
            <w:right w:val="none" w:sz="0" w:space="0" w:color="auto"/>
          </w:divBdr>
        </w:div>
        <w:div w:id="1224364441">
          <w:marLeft w:val="0"/>
          <w:marRight w:val="0"/>
          <w:marTop w:val="0"/>
          <w:marBottom w:val="0"/>
          <w:divBdr>
            <w:top w:val="none" w:sz="0" w:space="0" w:color="auto"/>
            <w:left w:val="none" w:sz="0" w:space="0" w:color="auto"/>
            <w:bottom w:val="none" w:sz="0" w:space="0" w:color="auto"/>
            <w:right w:val="none" w:sz="0" w:space="0" w:color="auto"/>
          </w:divBdr>
        </w:div>
        <w:div w:id="1345784419">
          <w:marLeft w:val="0"/>
          <w:marRight w:val="0"/>
          <w:marTop w:val="0"/>
          <w:marBottom w:val="0"/>
          <w:divBdr>
            <w:top w:val="none" w:sz="0" w:space="0" w:color="auto"/>
            <w:left w:val="none" w:sz="0" w:space="0" w:color="auto"/>
            <w:bottom w:val="none" w:sz="0" w:space="0" w:color="auto"/>
            <w:right w:val="none" w:sz="0" w:space="0" w:color="auto"/>
          </w:divBdr>
        </w:div>
        <w:div w:id="1639991355">
          <w:marLeft w:val="0"/>
          <w:marRight w:val="0"/>
          <w:marTop w:val="0"/>
          <w:marBottom w:val="0"/>
          <w:divBdr>
            <w:top w:val="none" w:sz="0" w:space="0" w:color="auto"/>
            <w:left w:val="none" w:sz="0" w:space="0" w:color="auto"/>
            <w:bottom w:val="none" w:sz="0" w:space="0" w:color="auto"/>
            <w:right w:val="none" w:sz="0" w:space="0" w:color="auto"/>
          </w:divBdr>
        </w:div>
      </w:divsChild>
    </w:div>
    <w:div w:id="436370210">
      <w:bodyDiv w:val="1"/>
      <w:marLeft w:val="0"/>
      <w:marRight w:val="0"/>
      <w:marTop w:val="0"/>
      <w:marBottom w:val="0"/>
      <w:divBdr>
        <w:top w:val="none" w:sz="0" w:space="0" w:color="auto"/>
        <w:left w:val="none" w:sz="0" w:space="0" w:color="auto"/>
        <w:bottom w:val="none" w:sz="0" w:space="0" w:color="auto"/>
        <w:right w:val="none" w:sz="0" w:space="0" w:color="auto"/>
      </w:divBdr>
      <w:divsChild>
        <w:div w:id="84883020">
          <w:marLeft w:val="0"/>
          <w:marRight w:val="0"/>
          <w:marTop w:val="0"/>
          <w:marBottom w:val="0"/>
          <w:divBdr>
            <w:top w:val="none" w:sz="0" w:space="0" w:color="auto"/>
            <w:left w:val="none" w:sz="0" w:space="0" w:color="auto"/>
            <w:bottom w:val="none" w:sz="0" w:space="0" w:color="auto"/>
            <w:right w:val="none" w:sz="0" w:space="0" w:color="auto"/>
          </w:divBdr>
        </w:div>
        <w:div w:id="295988838">
          <w:marLeft w:val="0"/>
          <w:marRight w:val="0"/>
          <w:marTop w:val="0"/>
          <w:marBottom w:val="0"/>
          <w:divBdr>
            <w:top w:val="none" w:sz="0" w:space="0" w:color="auto"/>
            <w:left w:val="none" w:sz="0" w:space="0" w:color="auto"/>
            <w:bottom w:val="none" w:sz="0" w:space="0" w:color="auto"/>
            <w:right w:val="none" w:sz="0" w:space="0" w:color="auto"/>
          </w:divBdr>
        </w:div>
        <w:div w:id="418448923">
          <w:marLeft w:val="0"/>
          <w:marRight w:val="0"/>
          <w:marTop w:val="0"/>
          <w:marBottom w:val="0"/>
          <w:divBdr>
            <w:top w:val="none" w:sz="0" w:space="0" w:color="auto"/>
            <w:left w:val="none" w:sz="0" w:space="0" w:color="auto"/>
            <w:bottom w:val="none" w:sz="0" w:space="0" w:color="auto"/>
            <w:right w:val="none" w:sz="0" w:space="0" w:color="auto"/>
          </w:divBdr>
        </w:div>
        <w:div w:id="486822378">
          <w:marLeft w:val="0"/>
          <w:marRight w:val="0"/>
          <w:marTop w:val="0"/>
          <w:marBottom w:val="0"/>
          <w:divBdr>
            <w:top w:val="none" w:sz="0" w:space="0" w:color="auto"/>
            <w:left w:val="none" w:sz="0" w:space="0" w:color="auto"/>
            <w:bottom w:val="none" w:sz="0" w:space="0" w:color="auto"/>
            <w:right w:val="none" w:sz="0" w:space="0" w:color="auto"/>
          </w:divBdr>
        </w:div>
        <w:div w:id="674724754">
          <w:marLeft w:val="0"/>
          <w:marRight w:val="0"/>
          <w:marTop w:val="0"/>
          <w:marBottom w:val="0"/>
          <w:divBdr>
            <w:top w:val="none" w:sz="0" w:space="0" w:color="auto"/>
            <w:left w:val="none" w:sz="0" w:space="0" w:color="auto"/>
            <w:bottom w:val="none" w:sz="0" w:space="0" w:color="auto"/>
            <w:right w:val="none" w:sz="0" w:space="0" w:color="auto"/>
          </w:divBdr>
        </w:div>
        <w:div w:id="799147768">
          <w:marLeft w:val="0"/>
          <w:marRight w:val="0"/>
          <w:marTop w:val="0"/>
          <w:marBottom w:val="0"/>
          <w:divBdr>
            <w:top w:val="none" w:sz="0" w:space="0" w:color="auto"/>
            <w:left w:val="none" w:sz="0" w:space="0" w:color="auto"/>
            <w:bottom w:val="none" w:sz="0" w:space="0" w:color="auto"/>
            <w:right w:val="none" w:sz="0" w:space="0" w:color="auto"/>
          </w:divBdr>
        </w:div>
        <w:div w:id="1237547103">
          <w:marLeft w:val="0"/>
          <w:marRight w:val="0"/>
          <w:marTop w:val="0"/>
          <w:marBottom w:val="0"/>
          <w:divBdr>
            <w:top w:val="none" w:sz="0" w:space="0" w:color="auto"/>
            <w:left w:val="none" w:sz="0" w:space="0" w:color="auto"/>
            <w:bottom w:val="none" w:sz="0" w:space="0" w:color="auto"/>
            <w:right w:val="none" w:sz="0" w:space="0" w:color="auto"/>
          </w:divBdr>
        </w:div>
        <w:div w:id="1249846525">
          <w:marLeft w:val="0"/>
          <w:marRight w:val="0"/>
          <w:marTop w:val="0"/>
          <w:marBottom w:val="0"/>
          <w:divBdr>
            <w:top w:val="none" w:sz="0" w:space="0" w:color="auto"/>
            <w:left w:val="none" w:sz="0" w:space="0" w:color="auto"/>
            <w:bottom w:val="none" w:sz="0" w:space="0" w:color="auto"/>
            <w:right w:val="none" w:sz="0" w:space="0" w:color="auto"/>
          </w:divBdr>
        </w:div>
        <w:div w:id="1422868848">
          <w:marLeft w:val="0"/>
          <w:marRight w:val="0"/>
          <w:marTop w:val="0"/>
          <w:marBottom w:val="0"/>
          <w:divBdr>
            <w:top w:val="none" w:sz="0" w:space="0" w:color="auto"/>
            <w:left w:val="none" w:sz="0" w:space="0" w:color="auto"/>
            <w:bottom w:val="none" w:sz="0" w:space="0" w:color="auto"/>
            <w:right w:val="none" w:sz="0" w:space="0" w:color="auto"/>
          </w:divBdr>
        </w:div>
        <w:div w:id="1595893307">
          <w:marLeft w:val="0"/>
          <w:marRight w:val="0"/>
          <w:marTop w:val="0"/>
          <w:marBottom w:val="0"/>
          <w:divBdr>
            <w:top w:val="none" w:sz="0" w:space="0" w:color="auto"/>
            <w:left w:val="none" w:sz="0" w:space="0" w:color="auto"/>
            <w:bottom w:val="none" w:sz="0" w:space="0" w:color="auto"/>
            <w:right w:val="none" w:sz="0" w:space="0" w:color="auto"/>
          </w:divBdr>
        </w:div>
        <w:div w:id="1694187437">
          <w:marLeft w:val="0"/>
          <w:marRight w:val="0"/>
          <w:marTop w:val="0"/>
          <w:marBottom w:val="0"/>
          <w:divBdr>
            <w:top w:val="none" w:sz="0" w:space="0" w:color="auto"/>
            <w:left w:val="none" w:sz="0" w:space="0" w:color="auto"/>
            <w:bottom w:val="none" w:sz="0" w:space="0" w:color="auto"/>
            <w:right w:val="none" w:sz="0" w:space="0" w:color="auto"/>
          </w:divBdr>
        </w:div>
        <w:div w:id="1714770330">
          <w:marLeft w:val="0"/>
          <w:marRight w:val="0"/>
          <w:marTop w:val="0"/>
          <w:marBottom w:val="0"/>
          <w:divBdr>
            <w:top w:val="none" w:sz="0" w:space="0" w:color="auto"/>
            <w:left w:val="none" w:sz="0" w:space="0" w:color="auto"/>
            <w:bottom w:val="none" w:sz="0" w:space="0" w:color="auto"/>
            <w:right w:val="none" w:sz="0" w:space="0" w:color="auto"/>
          </w:divBdr>
        </w:div>
        <w:div w:id="2069112095">
          <w:marLeft w:val="0"/>
          <w:marRight w:val="0"/>
          <w:marTop w:val="0"/>
          <w:marBottom w:val="0"/>
          <w:divBdr>
            <w:top w:val="none" w:sz="0" w:space="0" w:color="auto"/>
            <w:left w:val="none" w:sz="0" w:space="0" w:color="auto"/>
            <w:bottom w:val="none" w:sz="0" w:space="0" w:color="auto"/>
            <w:right w:val="none" w:sz="0" w:space="0" w:color="auto"/>
          </w:divBdr>
        </w:div>
      </w:divsChild>
    </w:div>
    <w:div w:id="455833272">
      <w:bodyDiv w:val="1"/>
      <w:marLeft w:val="0"/>
      <w:marRight w:val="0"/>
      <w:marTop w:val="0"/>
      <w:marBottom w:val="0"/>
      <w:divBdr>
        <w:top w:val="none" w:sz="0" w:space="0" w:color="auto"/>
        <w:left w:val="none" w:sz="0" w:space="0" w:color="auto"/>
        <w:bottom w:val="none" w:sz="0" w:space="0" w:color="auto"/>
        <w:right w:val="none" w:sz="0" w:space="0" w:color="auto"/>
      </w:divBdr>
    </w:div>
    <w:div w:id="629165526">
      <w:bodyDiv w:val="1"/>
      <w:marLeft w:val="0"/>
      <w:marRight w:val="0"/>
      <w:marTop w:val="0"/>
      <w:marBottom w:val="0"/>
      <w:divBdr>
        <w:top w:val="none" w:sz="0" w:space="0" w:color="auto"/>
        <w:left w:val="none" w:sz="0" w:space="0" w:color="auto"/>
        <w:bottom w:val="none" w:sz="0" w:space="0" w:color="auto"/>
        <w:right w:val="none" w:sz="0" w:space="0" w:color="auto"/>
      </w:divBdr>
    </w:div>
    <w:div w:id="949897500">
      <w:bodyDiv w:val="1"/>
      <w:marLeft w:val="0"/>
      <w:marRight w:val="0"/>
      <w:marTop w:val="0"/>
      <w:marBottom w:val="0"/>
      <w:divBdr>
        <w:top w:val="none" w:sz="0" w:space="0" w:color="auto"/>
        <w:left w:val="none" w:sz="0" w:space="0" w:color="auto"/>
        <w:bottom w:val="none" w:sz="0" w:space="0" w:color="auto"/>
        <w:right w:val="none" w:sz="0" w:space="0" w:color="auto"/>
      </w:divBdr>
    </w:div>
    <w:div w:id="1089428119">
      <w:bodyDiv w:val="1"/>
      <w:marLeft w:val="0"/>
      <w:marRight w:val="0"/>
      <w:marTop w:val="0"/>
      <w:marBottom w:val="0"/>
      <w:divBdr>
        <w:top w:val="none" w:sz="0" w:space="0" w:color="auto"/>
        <w:left w:val="none" w:sz="0" w:space="0" w:color="auto"/>
        <w:bottom w:val="none" w:sz="0" w:space="0" w:color="auto"/>
        <w:right w:val="none" w:sz="0" w:space="0" w:color="auto"/>
      </w:divBdr>
      <w:divsChild>
        <w:div w:id="936138069">
          <w:marLeft w:val="0"/>
          <w:marRight w:val="0"/>
          <w:marTop w:val="240"/>
          <w:marBottom w:val="0"/>
          <w:divBdr>
            <w:top w:val="none" w:sz="0" w:space="0" w:color="auto"/>
            <w:left w:val="none" w:sz="0" w:space="0" w:color="auto"/>
            <w:bottom w:val="none" w:sz="0" w:space="0" w:color="auto"/>
            <w:right w:val="none" w:sz="0" w:space="0" w:color="auto"/>
          </w:divBdr>
          <w:divsChild>
            <w:div w:id="177234842">
              <w:marLeft w:val="0"/>
              <w:marRight w:val="0"/>
              <w:marTop w:val="240"/>
              <w:marBottom w:val="0"/>
              <w:divBdr>
                <w:top w:val="none" w:sz="0" w:space="0" w:color="auto"/>
                <w:left w:val="none" w:sz="0" w:space="0" w:color="auto"/>
                <w:bottom w:val="none" w:sz="0" w:space="0" w:color="auto"/>
                <w:right w:val="none" w:sz="0" w:space="0" w:color="auto"/>
              </w:divBdr>
              <w:divsChild>
                <w:div w:id="1938710675">
                  <w:marLeft w:val="0"/>
                  <w:marRight w:val="0"/>
                  <w:marTop w:val="0"/>
                  <w:marBottom w:val="0"/>
                  <w:divBdr>
                    <w:top w:val="none" w:sz="0" w:space="0" w:color="auto"/>
                    <w:left w:val="none" w:sz="0" w:space="0" w:color="auto"/>
                    <w:bottom w:val="none" w:sz="0" w:space="0" w:color="auto"/>
                    <w:right w:val="none" w:sz="0" w:space="0" w:color="auto"/>
                  </w:divBdr>
                  <w:divsChild>
                    <w:div w:id="13415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4582">
              <w:marLeft w:val="0"/>
              <w:marRight w:val="0"/>
              <w:marTop w:val="0"/>
              <w:marBottom w:val="0"/>
              <w:divBdr>
                <w:top w:val="none" w:sz="0" w:space="0" w:color="auto"/>
                <w:left w:val="none" w:sz="0" w:space="0" w:color="auto"/>
                <w:bottom w:val="none" w:sz="0" w:space="0" w:color="auto"/>
                <w:right w:val="none" w:sz="0" w:space="0" w:color="auto"/>
              </w:divBdr>
              <w:divsChild>
                <w:div w:id="329409033">
                  <w:marLeft w:val="0"/>
                  <w:marRight w:val="0"/>
                  <w:marTop w:val="0"/>
                  <w:marBottom w:val="0"/>
                  <w:divBdr>
                    <w:top w:val="none" w:sz="0" w:space="0" w:color="auto"/>
                    <w:left w:val="none" w:sz="0" w:space="0" w:color="auto"/>
                    <w:bottom w:val="none" w:sz="0" w:space="0" w:color="auto"/>
                    <w:right w:val="none" w:sz="0" w:space="0" w:color="auto"/>
                  </w:divBdr>
                </w:div>
              </w:divsChild>
            </w:div>
            <w:div w:id="514343382">
              <w:marLeft w:val="0"/>
              <w:marRight w:val="0"/>
              <w:marTop w:val="240"/>
              <w:marBottom w:val="0"/>
              <w:divBdr>
                <w:top w:val="none" w:sz="0" w:space="0" w:color="auto"/>
                <w:left w:val="none" w:sz="0" w:space="0" w:color="auto"/>
                <w:bottom w:val="none" w:sz="0" w:space="0" w:color="auto"/>
                <w:right w:val="none" w:sz="0" w:space="0" w:color="auto"/>
              </w:divBdr>
              <w:divsChild>
                <w:div w:id="2027554370">
                  <w:marLeft w:val="0"/>
                  <w:marRight w:val="0"/>
                  <w:marTop w:val="0"/>
                  <w:marBottom w:val="0"/>
                  <w:divBdr>
                    <w:top w:val="none" w:sz="0" w:space="0" w:color="auto"/>
                    <w:left w:val="none" w:sz="0" w:space="0" w:color="auto"/>
                    <w:bottom w:val="none" w:sz="0" w:space="0" w:color="auto"/>
                    <w:right w:val="none" w:sz="0" w:space="0" w:color="auto"/>
                  </w:divBdr>
                  <w:divsChild>
                    <w:div w:id="16019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5016">
              <w:marLeft w:val="0"/>
              <w:marRight w:val="0"/>
              <w:marTop w:val="240"/>
              <w:marBottom w:val="0"/>
              <w:divBdr>
                <w:top w:val="none" w:sz="0" w:space="0" w:color="auto"/>
                <w:left w:val="none" w:sz="0" w:space="0" w:color="auto"/>
                <w:bottom w:val="none" w:sz="0" w:space="0" w:color="auto"/>
                <w:right w:val="none" w:sz="0" w:space="0" w:color="auto"/>
              </w:divBdr>
              <w:divsChild>
                <w:div w:id="275337379">
                  <w:marLeft w:val="0"/>
                  <w:marRight w:val="0"/>
                  <w:marTop w:val="0"/>
                  <w:marBottom w:val="0"/>
                  <w:divBdr>
                    <w:top w:val="none" w:sz="0" w:space="0" w:color="auto"/>
                    <w:left w:val="none" w:sz="0" w:space="0" w:color="auto"/>
                    <w:bottom w:val="none" w:sz="0" w:space="0" w:color="auto"/>
                    <w:right w:val="none" w:sz="0" w:space="0" w:color="auto"/>
                  </w:divBdr>
                  <w:divsChild>
                    <w:div w:id="433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1124">
              <w:marLeft w:val="0"/>
              <w:marRight w:val="0"/>
              <w:marTop w:val="240"/>
              <w:marBottom w:val="0"/>
              <w:divBdr>
                <w:top w:val="none" w:sz="0" w:space="0" w:color="auto"/>
                <w:left w:val="none" w:sz="0" w:space="0" w:color="auto"/>
                <w:bottom w:val="none" w:sz="0" w:space="0" w:color="auto"/>
                <w:right w:val="none" w:sz="0" w:space="0" w:color="auto"/>
              </w:divBdr>
              <w:divsChild>
                <w:div w:id="515386492">
                  <w:marLeft w:val="0"/>
                  <w:marRight w:val="0"/>
                  <w:marTop w:val="0"/>
                  <w:marBottom w:val="0"/>
                  <w:divBdr>
                    <w:top w:val="none" w:sz="0" w:space="0" w:color="auto"/>
                    <w:left w:val="none" w:sz="0" w:space="0" w:color="auto"/>
                    <w:bottom w:val="none" w:sz="0" w:space="0" w:color="auto"/>
                    <w:right w:val="none" w:sz="0" w:space="0" w:color="auto"/>
                  </w:divBdr>
                  <w:divsChild>
                    <w:div w:id="264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7045">
              <w:marLeft w:val="0"/>
              <w:marRight w:val="0"/>
              <w:marTop w:val="240"/>
              <w:marBottom w:val="0"/>
              <w:divBdr>
                <w:top w:val="none" w:sz="0" w:space="0" w:color="auto"/>
                <w:left w:val="none" w:sz="0" w:space="0" w:color="auto"/>
                <w:bottom w:val="none" w:sz="0" w:space="0" w:color="auto"/>
                <w:right w:val="none" w:sz="0" w:space="0" w:color="auto"/>
              </w:divBdr>
              <w:divsChild>
                <w:div w:id="1011955560">
                  <w:marLeft w:val="0"/>
                  <w:marRight w:val="0"/>
                  <w:marTop w:val="0"/>
                  <w:marBottom w:val="0"/>
                  <w:divBdr>
                    <w:top w:val="none" w:sz="0" w:space="0" w:color="auto"/>
                    <w:left w:val="none" w:sz="0" w:space="0" w:color="auto"/>
                    <w:bottom w:val="none" w:sz="0" w:space="0" w:color="auto"/>
                    <w:right w:val="none" w:sz="0" w:space="0" w:color="auto"/>
                  </w:divBdr>
                  <w:divsChild>
                    <w:div w:id="1420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4124">
              <w:marLeft w:val="0"/>
              <w:marRight w:val="0"/>
              <w:marTop w:val="240"/>
              <w:marBottom w:val="0"/>
              <w:divBdr>
                <w:top w:val="none" w:sz="0" w:space="0" w:color="auto"/>
                <w:left w:val="none" w:sz="0" w:space="0" w:color="auto"/>
                <w:bottom w:val="none" w:sz="0" w:space="0" w:color="auto"/>
                <w:right w:val="none" w:sz="0" w:space="0" w:color="auto"/>
              </w:divBdr>
              <w:divsChild>
                <w:div w:id="1551919501">
                  <w:marLeft w:val="0"/>
                  <w:marRight w:val="0"/>
                  <w:marTop w:val="0"/>
                  <w:marBottom w:val="0"/>
                  <w:divBdr>
                    <w:top w:val="none" w:sz="0" w:space="0" w:color="auto"/>
                    <w:left w:val="none" w:sz="0" w:space="0" w:color="auto"/>
                    <w:bottom w:val="none" w:sz="0" w:space="0" w:color="auto"/>
                    <w:right w:val="none" w:sz="0" w:space="0" w:color="auto"/>
                  </w:divBdr>
                  <w:divsChild>
                    <w:div w:id="718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205">
              <w:marLeft w:val="0"/>
              <w:marRight w:val="0"/>
              <w:marTop w:val="240"/>
              <w:marBottom w:val="0"/>
              <w:divBdr>
                <w:top w:val="none" w:sz="0" w:space="0" w:color="auto"/>
                <w:left w:val="none" w:sz="0" w:space="0" w:color="auto"/>
                <w:bottom w:val="none" w:sz="0" w:space="0" w:color="auto"/>
                <w:right w:val="none" w:sz="0" w:space="0" w:color="auto"/>
              </w:divBdr>
              <w:divsChild>
                <w:div w:id="197547784">
                  <w:marLeft w:val="0"/>
                  <w:marRight w:val="0"/>
                  <w:marTop w:val="0"/>
                  <w:marBottom w:val="0"/>
                  <w:divBdr>
                    <w:top w:val="none" w:sz="0" w:space="0" w:color="auto"/>
                    <w:left w:val="none" w:sz="0" w:space="0" w:color="auto"/>
                    <w:bottom w:val="none" w:sz="0" w:space="0" w:color="auto"/>
                    <w:right w:val="none" w:sz="0" w:space="0" w:color="auto"/>
                  </w:divBdr>
                  <w:divsChild>
                    <w:div w:id="11737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4394">
              <w:marLeft w:val="0"/>
              <w:marRight w:val="0"/>
              <w:marTop w:val="240"/>
              <w:marBottom w:val="0"/>
              <w:divBdr>
                <w:top w:val="none" w:sz="0" w:space="0" w:color="auto"/>
                <w:left w:val="none" w:sz="0" w:space="0" w:color="auto"/>
                <w:bottom w:val="none" w:sz="0" w:space="0" w:color="auto"/>
                <w:right w:val="none" w:sz="0" w:space="0" w:color="auto"/>
              </w:divBdr>
              <w:divsChild>
                <w:div w:id="1818764847">
                  <w:marLeft w:val="0"/>
                  <w:marRight w:val="0"/>
                  <w:marTop w:val="0"/>
                  <w:marBottom w:val="0"/>
                  <w:divBdr>
                    <w:top w:val="none" w:sz="0" w:space="0" w:color="auto"/>
                    <w:left w:val="none" w:sz="0" w:space="0" w:color="auto"/>
                    <w:bottom w:val="none" w:sz="0" w:space="0" w:color="auto"/>
                    <w:right w:val="none" w:sz="0" w:space="0" w:color="auto"/>
                  </w:divBdr>
                  <w:divsChild>
                    <w:div w:id="12033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1659">
          <w:marLeft w:val="0"/>
          <w:marRight w:val="0"/>
          <w:marTop w:val="0"/>
          <w:marBottom w:val="0"/>
          <w:divBdr>
            <w:top w:val="none" w:sz="0" w:space="0" w:color="auto"/>
            <w:left w:val="none" w:sz="0" w:space="0" w:color="auto"/>
            <w:bottom w:val="none" w:sz="0" w:space="0" w:color="auto"/>
            <w:right w:val="none" w:sz="0" w:space="0" w:color="auto"/>
          </w:divBdr>
        </w:div>
      </w:divsChild>
    </w:div>
    <w:div w:id="1116632831">
      <w:bodyDiv w:val="1"/>
      <w:marLeft w:val="0"/>
      <w:marRight w:val="0"/>
      <w:marTop w:val="0"/>
      <w:marBottom w:val="0"/>
      <w:divBdr>
        <w:top w:val="none" w:sz="0" w:space="0" w:color="auto"/>
        <w:left w:val="none" w:sz="0" w:space="0" w:color="auto"/>
        <w:bottom w:val="none" w:sz="0" w:space="0" w:color="auto"/>
        <w:right w:val="none" w:sz="0" w:space="0" w:color="auto"/>
      </w:divBdr>
      <w:divsChild>
        <w:div w:id="240725083">
          <w:marLeft w:val="0"/>
          <w:marRight w:val="0"/>
          <w:marTop w:val="0"/>
          <w:marBottom w:val="0"/>
          <w:divBdr>
            <w:top w:val="none" w:sz="0" w:space="0" w:color="auto"/>
            <w:left w:val="none" w:sz="0" w:space="0" w:color="auto"/>
            <w:bottom w:val="none" w:sz="0" w:space="0" w:color="auto"/>
            <w:right w:val="none" w:sz="0" w:space="0" w:color="auto"/>
          </w:divBdr>
        </w:div>
        <w:div w:id="438915121">
          <w:marLeft w:val="0"/>
          <w:marRight w:val="0"/>
          <w:marTop w:val="0"/>
          <w:marBottom w:val="0"/>
          <w:divBdr>
            <w:top w:val="none" w:sz="0" w:space="0" w:color="auto"/>
            <w:left w:val="none" w:sz="0" w:space="0" w:color="auto"/>
            <w:bottom w:val="none" w:sz="0" w:space="0" w:color="auto"/>
            <w:right w:val="none" w:sz="0" w:space="0" w:color="auto"/>
          </w:divBdr>
        </w:div>
        <w:div w:id="1041246815">
          <w:marLeft w:val="0"/>
          <w:marRight w:val="0"/>
          <w:marTop w:val="0"/>
          <w:marBottom w:val="0"/>
          <w:divBdr>
            <w:top w:val="none" w:sz="0" w:space="0" w:color="auto"/>
            <w:left w:val="none" w:sz="0" w:space="0" w:color="auto"/>
            <w:bottom w:val="none" w:sz="0" w:space="0" w:color="auto"/>
            <w:right w:val="none" w:sz="0" w:space="0" w:color="auto"/>
          </w:divBdr>
        </w:div>
      </w:divsChild>
    </w:div>
    <w:div w:id="1117991211">
      <w:bodyDiv w:val="1"/>
      <w:marLeft w:val="0"/>
      <w:marRight w:val="0"/>
      <w:marTop w:val="0"/>
      <w:marBottom w:val="0"/>
      <w:divBdr>
        <w:top w:val="none" w:sz="0" w:space="0" w:color="auto"/>
        <w:left w:val="none" w:sz="0" w:space="0" w:color="auto"/>
        <w:bottom w:val="none" w:sz="0" w:space="0" w:color="auto"/>
        <w:right w:val="none" w:sz="0" w:space="0" w:color="auto"/>
      </w:divBdr>
    </w:div>
    <w:div w:id="1200701435">
      <w:bodyDiv w:val="1"/>
      <w:marLeft w:val="0"/>
      <w:marRight w:val="0"/>
      <w:marTop w:val="0"/>
      <w:marBottom w:val="0"/>
      <w:divBdr>
        <w:top w:val="none" w:sz="0" w:space="0" w:color="auto"/>
        <w:left w:val="none" w:sz="0" w:space="0" w:color="auto"/>
        <w:bottom w:val="none" w:sz="0" w:space="0" w:color="auto"/>
        <w:right w:val="none" w:sz="0" w:space="0" w:color="auto"/>
      </w:divBdr>
    </w:div>
    <w:div w:id="1245607642">
      <w:bodyDiv w:val="1"/>
      <w:marLeft w:val="0"/>
      <w:marRight w:val="0"/>
      <w:marTop w:val="0"/>
      <w:marBottom w:val="0"/>
      <w:divBdr>
        <w:top w:val="none" w:sz="0" w:space="0" w:color="auto"/>
        <w:left w:val="none" w:sz="0" w:space="0" w:color="auto"/>
        <w:bottom w:val="none" w:sz="0" w:space="0" w:color="auto"/>
        <w:right w:val="none" w:sz="0" w:space="0" w:color="auto"/>
      </w:divBdr>
    </w:div>
    <w:div w:id="1315256605">
      <w:bodyDiv w:val="1"/>
      <w:marLeft w:val="0"/>
      <w:marRight w:val="0"/>
      <w:marTop w:val="0"/>
      <w:marBottom w:val="0"/>
      <w:divBdr>
        <w:top w:val="none" w:sz="0" w:space="0" w:color="auto"/>
        <w:left w:val="none" w:sz="0" w:space="0" w:color="auto"/>
        <w:bottom w:val="none" w:sz="0" w:space="0" w:color="auto"/>
        <w:right w:val="none" w:sz="0" w:space="0" w:color="auto"/>
      </w:divBdr>
    </w:div>
    <w:div w:id="1386488504">
      <w:bodyDiv w:val="1"/>
      <w:marLeft w:val="0"/>
      <w:marRight w:val="0"/>
      <w:marTop w:val="0"/>
      <w:marBottom w:val="0"/>
      <w:divBdr>
        <w:top w:val="none" w:sz="0" w:space="0" w:color="auto"/>
        <w:left w:val="none" w:sz="0" w:space="0" w:color="auto"/>
        <w:bottom w:val="none" w:sz="0" w:space="0" w:color="auto"/>
        <w:right w:val="none" w:sz="0" w:space="0" w:color="auto"/>
      </w:divBdr>
    </w:div>
    <w:div w:id="1573157643">
      <w:bodyDiv w:val="1"/>
      <w:marLeft w:val="0"/>
      <w:marRight w:val="0"/>
      <w:marTop w:val="0"/>
      <w:marBottom w:val="0"/>
      <w:divBdr>
        <w:top w:val="none" w:sz="0" w:space="0" w:color="auto"/>
        <w:left w:val="none" w:sz="0" w:space="0" w:color="auto"/>
        <w:bottom w:val="none" w:sz="0" w:space="0" w:color="auto"/>
        <w:right w:val="none" w:sz="0" w:space="0" w:color="auto"/>
      </w:divBdr>
      <w:divsChild>
        <w:div w:id="138693862">
          <w:marLeft w:val="0"/>
          <w:marRight w:val="0"/>
          <w:marTop w:val="0"/>
          <w:marBottom w:val="0"/>
          <w:divBdr>
            <w:top w:val="none" w:sz="0" w:space="0" w:color="auto"/>
            <w:left w:val="none" w:sz="0" w:space="0" w:color="auto"/>
            <w:bottom w:val="none" w:sz="0" w:space="0" w:color="auto"/>
            <w:right w:val="none" w:sz="0" w:space="0" w:color="auto"/>
          </w:divBdr>
        </w:div>
        <w:div w:id="336276662">
          <w:marLeft w:val="0"/>
          <w:marRight w:val="0"/>
          <w:marTop w:val="0"/>
          <w:marBottom w:val="0"/>
          <w:divBdr>
            <w:top w:val="none" w:sz="0" w:space="0" w:color="auto"/>
            <w:left w:val="none" w:sz="0" w:space="0" w:color="auto"/>
            <w:bottom w:val="none" w:sz="0" w:space="0" w:color="auto"/>
            <w:right w:val="none" w:sz="0" w:space="0" w:color="auto"/>
          </w:divBdr>
        </w:div>
        <w:div w:id="412044188">
          <w:marLeft w:val="0"/>
          <w:marRight w:val="0"/>
          <w:marTop w:val="0"/>
          <w:marBottom w:val="0"/>
          <w:divBdr>
            <w:top w:val="none" w:sz="0" w:space="0" w:color="auto"/>
            <w:left w:val="none" w:sz="0" w:space="0" w:color="auto"/>
            <w:bottom w:val="none" w:sz="0" w:space="0" w:color="auto"/>
            <w:right w:val="none" w:sz="0" w:space="0" w:color="auto"/>
          </w:divBdr>
        </w:div>
        <w:div w:id="507984424">
          <w:marLeft w:val="0"/>
          <w:marRight w:val="0"/>
          <w:marTop w:val="0"/>
          <w:marBottom w:val="0"/>
          <w:divBdr>
            <w:top w:val="none" w:sz="0" w:space="0" w:color="auto"/>
            <w:left w:val="none" w:sz="0" w:space="0" w:color="auto"/>
            <w:bottom w:val="none" w:sz="0" w:space="0" w:color="auto"/>
            <w:right w:val="none" w:sz="0" w:space="0" w:color="auto"/>
          </w:divBdr>
        </w:div>
        <w:div w:id="531113887">
          <w:marLeft w:val="0"/>
          <w:marRight w:val="0"/>
          <w:marTop w:val="0"/>
          <w:marBottom w:val="0"/>
          <w:divBdr>
            <w:top w:val="none" w:sz="0" w:space="0" w:color="auto"/>
            <w:left w:val="none" w:sz="0" w:space="0" w:color="auto"/>
            <w:bottom w:val="none" w:sz="0" w:space="0" w:color="auto"/>
            <w:right w:val="none" w:sz="0" w:space="0" w:color="auto"/>
          </w:divBdr>
        </w:div>
        <w:div w:id="558174109">
          <w:marLeft w:val="0"/>
          <w:marRight w:val="0"/>
          <w:marTop w:val="0"/>
          <w:marBottom w:val="0"/>
          <w:divBdr>
            <w:top w:val="none" w:sz="0" w:space="0" w:color="auto"/>
            <w:left w:val="none" w:sz="0" w:space="0" w:color="auto"/>
            <w:bottom w:val="none" w:sz="0" w:space="0" w:color="auto"/>
            <w:right w:val="none" w:sz="0" w:space="0" w:color="auto"/>
          </w:divBdr>
        </w:div>
        <w:div w:id="737750110">
          <w:marLeft w:val="0"/>
          <w:marRight w:val="0"/>
          <w:marTop w:val="0"/>
          <w:marBottom w:val="0"/>
          <w:divBdr>
            <w:top w:val="none" w:sz="0" w:space="0" w:color="auto"/>
            <w:left w:val="none" w:sz="0" w:space="0" w:color="auto"/>
            <w:bottom w:val="none" w:sz="0" w:space="0" w:color="auto"/>
            <w:right w:val="none" w:sz="0" w:space="0" w:color="auto"/>
          </w:divBdr>
        </w:div>
        <w:div w:id="880021726">
          <w:marLeft w:val="0"/>
          <w:marRight w:val="0"/>
          <w:marTop w:val="0"/>
          <w:marBottom w:val="0"/>
          <w:divBdr>
            <w:top w:val="none" w:sz="0" w:space="0" w:color="auto"/>
            <w:left w:val="none" w:sz="0" w:space="0" w:color="auto"/>
            <w:bottom w:val="none" w:sz="0" w:space="0" w:color="auto"/>
            <w:right w:val="none" w:sz="0" w:space="0" w:color="auto"/>
          </w:divBdr>
        </w:div>
        <w:div w:id="1130434611">
          <w:marLeft w:val="0"/>
          <w:marRight w:val="0"/>
          <w:marTop w:val="0"/>
          <w:marBottom w:val="0"/>
          <w:divBdr>
            <w:top w:val="none" w:sz="0" w:space="0" w:color="auto"/>
            <w:left w:val="none" w:sz="0" w:space="0" w:color="auto"/>
            <w:bottom w:val="none" w:sz="0" w:space="0" w:color="auto"/>
            <w:right w:val="none" w:sz="0" w:space="0" w:color="auto"/>
          </w:divBdr>
        </w:div>
      </w:divsChild>
    </w:div>
    <w:div w:id="1952083887">
      <w:bodyDiv w:val="1"/>
      <w:marLeft w:val="0"/>
      <w:marRight w:val="0"/>
      <w:marTop w:val="0"/>
      <w:marBottom w:val="0"/>
      <w:divBdr>
        <w:top w:val="none" w:sz="0" w:space="0" w:color="auto"/>
        <w:left w:val="none" w:sz="0" w:space="0" w:color="auto"/>
        <w:bottom w:val="none" w:sz="0" w:space="0" w:color="auto"/>
        <w:right w:val="none" w:sz="0" w:space="0" w:color="auto"/>
      </w:divBdr>
    </w:div>
    <w:div w:id="2006397834">
      <w:bodyDiv w:val="1"/>
      <w:marLeft w:val="0"/>
      <w:marRight w:val="0"/>
      <w:marTop w:val="0"/>
      <w:marBottom w:val="0"/>
      <w:divBdr>
        <w:top w:val="none" w:sz="0" w:space="0" w:color="auto"/>
        <w:left w:val="none" w:sz="0" w:space="0" w:color="auto"/>
        <w:bottom w:val="none" w:sz="0" w:space="0" w:color="auto"/>
        <w:right w:val="none" w:sz="0" w:space="0" w:color="auto"/>
      </w:divBdr>
      <w:divsChild>
        <w:div w:id="336231242">
          <w:marLeft w:val="0"/>
          <w:marRight w:val="0"/>
          <w:marTop w:val="240"/>
          <w:marBottom w:val="0"/>
          <w:divBdr>
            <w:top w:val="none" w:sz="0" w:space="0" w:color="auto"/>
            <w:left w:val="none" w:sz="0" w:space="0" w:color="auto"/>
            <w:bottom w:val="none" w:sz="0" w:space="0" w:color="auto"/>
            <w:right w:val="none" w:sz="0" w:space="0" w:color="auto"/>
          </w:divBdr>
          <w:divsChild>
            <w:div w:id="253327289">
              <w:marLeft w:val="0"/>
              <w:marRight w:val="0"/>
              <w:marTop w:val="0"/>
              <w:marBottom w:val="0"/>
              <w:divBdr>
                <w:top w:val="none" w:sz="0" w:space="0" w:color="auto"/>
                <w:left w:val="none" w:sz="0" w:space="0" w:color="auto"/>
                <w:bottom w:val="none" w:sz="0" w:space="0" w:color="auto"/>
                <w:right w:val="none" w:sz="0" w:space="0" w:color="auto"/>
              </w:divBdr>
              <w:divsChild>
                <w:div w:id="64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52603">
          <w:marLeft w:val="0"/>
          <w:marRight w:val="0"/>
          <w:marTop w:val="240"/>
          <w:marBottom w:val="0"/>
          <w:divBdr>
            <w:top w:val="none" w:sz="0" w:space="0" w:color="auto"/>
            <w:left w:val="none" w:sz="0" w:space="0" w:color="auto"/>
            <w:bottom w:val="none" w:sz="0" w:space="0" w:color="auto"/>
            <w:right w:val="none" w:sz="0" w:space="0" w:color="auto"/>
          </w:divBdr>
          <w:divsChild>
            <w:div w:id="946081661">
              <w:marLeft w:val="0"/>
              <w:marRight w:val="0"/>
              <w:marTop w:val="0"/>
              <w:marBottom w:val="0"/>
              <w:divBdr>
                <w:top w:val="none" w:sz="0" w:space="0" w:color="auto"/>
                <w:left w:val="none" w:sz="0" w:space="0" w:color="auto"/>
                <w:bottom w:val="none" w:sz="0" w:space="0" w:color="auto"/>
                <w:right w:val="none" w:sz="0" w:space="0" w:color="auto"/>
              </w:divBdr>
              <w:divsChild>
                <w:div w:id="20817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3946">
      <w:bodyDiv w:val="1"/>
      <w:marLeft w:val="0"/>
      <w:marRight w:val="0"/>
      <w:marTop w:val="0"/>
      <w:marBottom w:val="0"/>
      <w:divBdr>
        <w:top w:val="none" w:sz="0" w:space="0" w:color="auto"/>
        <w:left w:val="none" w:sz="0" w:space="0" w:color="auto"/>
        <w:bottom w:val="none" w:sz="0" w:space="0" w:color="auto"/>
        <w:right w:val="none" w:sz="0" w:space="0" w:color="auto"/>
      </w:divBdr>
      <w:divsChild>
        <w:div w:id="54398021">
          <w:marLeft w:val="0"/>
          <w:marRight w:val="0"/>
          <w:marTop w:val="0"/>
          <w:marBottom w:val="0"/>
          <w:divBdr>
            <w:top w:val="none" w:sz="0" w:space="0" w:color="auto"/>
            <w:left w:val="none" w:sz="0" w:space="0" w:color="auto"/>
            <w:bottom w:val="none" w:sz="0" w:space="0" w:color="auto"/>
            <w:right w:val="none" w:sz="0" w:space="0" w:color="auto"/>
          </w:divBdr>
        </w:div>
        <w:div w:id="74985854">
          <w:marLeft w:val="0"/>
          <w:marRight w:val="0"/>
          <w:marTop w:val="0"/>
          <w:marBottom w:val="0"/>
          <w:divBdr>
            <w:top w:val="none" w:sz="0" w:space="0" w:color="auto"/>
            <w:left w:val="none" w:sz="0" w:space="0" w:color="auto"/>
            <w:bottom w:val="none" w:sz="0" w:space="0" w:color="auto"/>
            <w:right w:val="none" w:sz="0" w:space="0" w:color="auto"/>
          </w:divBdr>
        </w:div>
        <w:div w:id="129136665">
          <w:marLeft w:val="0"/>
          <w:marRight w:val="0"/>
          <w:marTop w:val="0"/>
          <w:marBottom w:val="0"/>
          <w:divBdr>
            <w:top w:val="none" w:sz="0" w:space="0" w:color="auto"/>
            <w:left w:val="none" w:sz="0" w:space="0" w:color="auto"/>
            <w:bottom w:val="none" w:sz="0" w:space="0" w:color="auto"/>
            <w:right w:val="none" w:sz="0" w:space="0" w:color="auto"/>
          </w:divBdr>
        </w:div>
        <w:div w:id="213734503">
          <w:marLeft w:val="0"/>
          <w:marRight w:val="0"/>
          <w:marTop w:val="0"/>
          <w:marBottom w:val="0"/>
          <w:divBdr>
            <w:top w:val="none" w:sz="0" w:space="0" w:color="auto"/>
            <w:left w:val="none" w:sz="0" w:space="0" w:color="auto"/>
            <w:bottom w:val="none" w:sz="0" w:space="0" w:color="auto"/>
            <w:right w:val="none" w:sz="0" w:space="0" w:color="auto"/>
          </w:divBdr>
        </w:div>
        <w:div w:id="311836214">
          <w:marLeft w:val="0"/>
          <w:marRight w:val="0"/>
          <w:marTop w:val="0"/>
          <w:marBottom w:val="0"/>
          <w:divBdr>
            <w:top w:val="none" w:sz="0" w:space="0" w:color="auto"/>
            <w:left w:val="none" w:sz="0" w:space="0" w:color="auto"/>
            <w:bottom w:val="none" w:sz="0" w:space="0" w:color="auto"/>
            <w:right w:val="none" w:sz="0" w:space="0" w:color="auto"/>
          </w:divBdr>
        </w:div>
        <w:div w:id="387383743">
          <w:marLeft w:val="0"/>
          <w:marRight w:val="0"/>
          <w:marTop w:val="0"/>
          <w:marBottom w:val="0"/>
          <w:divBdr>
            <w:top w:val="none" w:sz="0" w:space="0" w:color="auto"/>
            <w:left w:val="none" w:sz="0" w:space="0" w:color="auto"/>
            <w:bottom w:val="none" w:sz="0" w:space="0" w:color="auto"/>
            <w:right w:val="none" w:sz="0" w:space="0" w:color="auto"/>
          </w:divBdr>
        </w:div>
        <w:div w:id="443961023">
          <w:marLeft w:val="0"/>
          <w:marRight w:val="0"/>
          <w:marTop w:val="0"/>
          <w:marBottom w:val="0"/>
          <w:divBdr>
            <w:top w:val="none" w:sz="0" w:space="0" w:color="auto"/>
            <w:left w:val="none" w:sz="0" w:space="0" w:color="auto"/>
            <w:bottom w:val="none" w:sz="0" w:space="0" w:color="auto"/>
            <w:right w:val="none" w:sz="0" w:space="0" w:color="auto"/>
          </w:divBdr>
        </w:div>
        <w:div w:id="520508738">
          <w:marLeft w:val="0"/>
          <w:marRight w:val="0"/>
          <w:marTop w:val="0"/>
          <w:marBottom w:val="0"/>
          <w:divBdr>
            <w:top w:val="none" w:sz="0" w:space="0" w:color="auto"/>
            <w:left w:val="none" w:sz="0" w:space="0" w:color="auto"/>
            <w:bottom w:val="none" w:sz="0" w:space="0" w:color="auto"/>
            <w:right w:val="none" w:sz="0" w:space="0" w:color="auto"/>
          </w:divBdr>
        </w:div>
        <w:div w:id="790325371">
          <w:marLeft w:val="0"/>
          <w:marRight w:val="0"/>
          <w:marTop w:val="0"/>
          <w:marBottom w:val="0"/>
          <w:divBdr>
            <w:top w:val="none" w:sz="0" w:space="0" w:color="auto"/>
            <w:left w:val="none" w:sz="0" w:space="0" w:color="auto"/>
            <w:bottom w:val="none" w:sz="0" w:space="0" w:color="auto"/>
            <w:right w:val="none" w:sz="0" w:space="0" w:color="auto"/>
          </w:divBdr>
        </w:div>
        <w:div w:id="885213826">
          <w:marLeft w:val="0"/>
          <w:marRight w:val="0"/>
          <w:marTop w:val="0"/>
          <w:marBottom w:val="0"/>
          <w:divBdr>
            <w:top w:val="none" w:sz="0" w:space="0" w:color="auto"/>
            <w:left w:val="none" w:sz="0" w:space="0" w:color="auto"/>
            <w:bottom w:val="none" w:sz="0" w:space="0" w:color="auto"/>
            <w:right w:val="none" w:sz="0" w:space="0" w:color="auto"/>
          </w:divBdr>
        </w:div>
        <w:div w:id="941499207">
          <w:marLeft w:val="0"/>
          <w:marRight w:val="0"/>
          <w:marTop w:val="0"/>
          <w:marBottom w:val="0"/>
          <w:divBdr>
            <w:top w:val="none" w:sz="0" w:space="0" w:color="auto"/>
            <w:left w:val="none" w:sz="0" w:space="0" w:color="auto"/>
            <w:bottom w:val="none" w:sz="0" w:space="0" w:color="auto"/>
            <w:right w:val="none" w:sz="0" w:space="0" w:color="auto"/>
          </w:divBdr>
        </w:div>
        <w:div w:id="947354818">
          <w:marLeft w:val="0"/>
          <w:marRight w:val="0"/>
          <w:marTop w:val="0"/>
          <w:marBottom w:val="0"/>
          <w:divBdr>
            <w:top w:val="none" w:sz="0" w:space="0" w:color="auto"/>
            <w:left w:val="none" w:sz="0" w:space="0" w:color="auto"/>
            <w:bottom w:val="none" w:sz="0" w:space="0" w:color="auto"/>
            <w:right w:val="none" w:sz="0" w:space="0" w:color="auto"/>
          </w:divBdr>
        </w:div>
        <w:div w:id="952709053">
          <w:marLeft w:val="0"/>
          <w:marRight w:val="0"/>
          <w:marTop w:val="0"/>
          <w:marBottom w:val="0"/>
          <w:divBdr>
            <w:top w:val="none" w:sz="0" w:space="0" w:color="auto"/>
            <w:left w:val="none" w:sz="0" w:space="0" w:color="auto"/>
            <w:bottom w:val="none" w:sz="0" w:space="0" w:color="auto"/>
            <w:right w:val="none" w:sz="0" w:space="0" w:color="auto"/>
          </w:divBdr>
        </w:div>
        <w:div w:id="979191434">
          <w:marLeft w:val="0"/>
          <w:marRight w:val="0"/>
          <w:marTop w:val="0"/>
          <w:marBottom w:val="0"/>
          <w:divBdr>
            <w:top w:val="none" w:sz="0" w:space="0" w:color="auto"/>
            <w:left w:val="none" w:sz="0" w:space="0" w:color="auto"/>
            <w:bottom w:val="none" w:sz="0" w:space="0" w:color="auto"/>
            <w:right w:val="none" w:sz="0" w:space="0" w:color="auto"/>
          </w:divBdr>
        </w:div>
        <w:div w:id="985010505">
          <w:marLeft w:val="0"/>
          <w:marRight w:val="0"/>
          <w:marTop w:val="0"/>
          <w:marBottom w:val="0"/>
          <w:divBdr>
            <w:top w:val="none" w:sz="0" w:space="0" w:color="auto"/>
            <w:left w:val="none" w:sz="0" w:space="0" w:color="auto"/>
            <w:bottom w:val="none" w:sz="0" w:space="0" w:color="auto"/>
            <w:right w:val="none" w:sz="0" w:space="0" w:color="auto"/>
          </w:divBdr>
        </w:div>
        <w:div w:id="1021660404">
          <w:marLeft w:val="0"/>
          <w:marRight w:val="0"/>
          <w:marTop w:val="0"/>
          <w:marBottom w:val="0"/>
          <w:divBdr>
            <w:top w:val="none" w:sz="0" w:space="0" w:color="auto"/>
            <w:left w:val="none" w:sz="0" w:space="0" w:color="auto"/>
            <w:bottom w:val="none" w:sz="0" w:space="0" w:color="auto"/>
            <w:right w:val="none" w:sz="0" w:space="0" w:color="auto"/>
          </w:divBdr>
        </w:div>
        <w:div w:id="1025324532">
          <w:marLeft w:val="0"/>
          <w:marRight w:val="0"/>
          <w:marTop w:val="0"/>
          <w:marBottom w:val="0"/>
          <w:divBdr>
            <w:top w:val="none" w:sz="0" w:space="0" w:color="auto"/>
            <w:left w:val="none" w:sz="0" w:space="0" w:color="auto"/>
            <w:bottom w:val="none" w:sz="0" w:space="0" w:color="auto"/>
            <w:right w:val="none" w:sz="0" w:space="0" w:color="auto"/>
          </w:divBdr>
        </w:div>
        <w:div w:id="1025325355">
          <w:marLeft w:val="0"/>
          <w:marRight w:val="0"/>
          <w:marTop w:val="0"/>
          <w:marBottom w:val="0"/>
          <w:divBdr>
            <w:top w:val="none" w:sz="0" w:space="0" w:color="auto"/>
            <w:left w:val="none" w:sz="0" w:space="0" w:color="auto"/>
            <w:bottom w:val="none" w:sz="0" w:space="0" w:color="auto"/>
            <w:right w:val="none" w:sz="0" w:space="0" w:color="auto"/>
          </w:divBdr>
        </w:div>
        <w:div w:id="1033068535">
          <w:marLeft w:val="0"/>
          <w:marRight w:val="0"/>
          <w:marTop w:val="0"/>
          <w:marBottom w:val="0"/>
          <w:divBdr>
            <w:top w:val="none" w:sz="0" w:space="0" w:color="auto"/>
            <w:left w:val="none" w:sz="0" w:space="0" w:color="auto"/>
            <w:bottom w:val="none" w:sz="0" w:space="0" w:color="auto"/>
            <w:right w:val="none" w:sz="0" w:space="0" w:color="auto"/>
          </w:divBdr>
        </w:div>
        <w:div w:id="1137840529">
          <w:marLeft w:val="0"/>
          <w:marRight w:val="0"/>
          <w:marTop w:val="0"/>
          <w:marBottom w:val="0"/>
          <w:divBdr>
            <w:top w:val="none" w:sz="0" w:space="0" w:color="auto"/>
            <w:left w:val="none" w:sz="0" w:space="0" w:color="auto"/>
            <w:bottom w:val="none" w:sz="0" w:space="0" w:color="auto"/>
            <w:right w:val="none" w:sz="0" w:space="0" w:color="auto"/>
          </w:divBdr>
        </w:div>
        <w:div w:id="1402363179">
          <w:marLeft w:val="0"/>
          <w:marRight w:val="0"/>
          <w:marTop w:val="0"/>
          <w:marBottom w:val="0"/>
          <w:divBdr>
            <w:top w:val="none" w:sz="0" w:space="0" w:color="auto"/>
            <w:left w:val="none" w:sz="0" w:space="0" w:color="auto"/>
            <w:bottom w:val="none" w:sz="0" w:space="0" w:color="auto"/>
            <w:right w:val="none" w:sz="0" w:space="0" w:color="auto"/>
          </w:divBdr>
        </w:div>
        <w:div w:id="1481342436">
          <w:marLeft w:val="0"/>
          <w:marRight w:val="0"/>
          <w:marTop w:val="0"/>
          <w:marBottom w:val="0"/>
          <w:divBdr>
            <w:top w:val="none" w:sz="0" w:space="0" w:color="auto"/>
            <w:left w:val="none" w:sz="0" w:space="0" w:color="auto"/>
            <w:bottom w:val="none" w:sz="0" w:space="0" w:color="auto"/>
            <w:right w:val="none" w:sz="0" w:space="0" w:color="auto"/>
          </w:divBdr>
        </w:div>
        <w:div w:id="1500736484">
          <w:marLeft w:val="0"/>
          <w:marRight w:val="0"/>
          <w:marTop w:val="0"/>
          <w:marBottom w:val="0"/>
          <w:divBdr>
            <w:top w:val="none" w:sz="0" w:space="0" w:color="auto"/>
            <w:left w:val="none" w:sz="0" w:space="0" w:color="auto"/>
            <w:bottom w:val="none" w:sz="0" w:space="0" w:color="auto"/>
            <w:right w:val="none" w:sz="0" w:space="0" w:color="auto"/>
          </w:divBdr>
        </w:div>
        <w:div w:id="1510833965">
          <w:marLeft w:val="0"/>
          <w:marRight w:val="0"/>
          <w:marTop w:val="0"/>
          <w:marBottom w:val="0"/>
          <w:divBdr>
            <w:top w:val="none" w:sz="0" w:space="0" w:color="auto"/>
            <w:left w:val="none" w:sz="0" w:space="0" w:color="auto"/>
            <w:bottom w:val="none" w:sz="0" w:space="0" w:color="auto"/>
            <w:right w:val="none" w:sz="0" w:space="0" w:color="auto"/>
          </w:divBdr>
        </w:div>
        <w:div w:id="1569220150">
          <w:marLeft w:val="0"/>
          <w:marRight w:val="0"/>
          <w:marTop w:val="0"/>
          <w:marBottom w:val="0"/>
          <w:divBdr>
            <w:top w:val="none" w:sz="0" w:space="0" w:color="auto"/>
            <w:left w:val="none" w:sz="0" w:space="0" w:color="auto"/>
            <w:bottom w:val="none" w:sz="0" w:space="0" w:color="auto"/>
            <w:right w:val="none" w:sz="0" w:space="0" w:color="auto"/>
          </w:divBdr>
        </w:div>
        <w:div w:id="1643274147">
          <w:marLeft w:val="0"/>
          <w:marRight w:val="0"/>
          <w:marTop w:val="0"/>
          <w:marBottom w:val="0"/>
          <w:divBdr>
            <w:top w:val="none" w:sz="0" w:space="0" w:color="auto"/>
            <w:left w:val="none" w:sz="0" w:space="0" w:color="auto"/>
            <w:bottom w:val="none" w:sz="0" w:space="0" w:color="auto"/>
            <w:right w:val="none" w:sz="0" w:space="0" w:color="auto"/>
          </w:divBdr>
        </w:div>
        <w:div w:id="1814057874">
          <w:marLeft w:val="0"/>
          <w:marRight w:val="0"/>
          <w:marTop w:val="0"/>
          <w:marBottom w:val="0"/>
          <w:divBdr>
            <w:top w:val="none" w:sz="0" w:space="0" w:color="auto"/>
            <w:left w:val="none" w:sz="0" w:space="0" w:color="auto"/>
            <w:bottom w:val="none" w:sz="0" w:space="0" w:color="auto"/>
            <w:right w:val="none" w:sz="0" w:space="0" w:color="auto"/>
          </w:divBdr>
        </w:div>
        <w:div w:id="1864593863">
          <w:marLeft w:val="0"/>
          <w:marRight w:val="0"/>
          <w:marTop w:val="0"/>
          <w:marBottom w:val="0"/>
          <w:divBdr>
            <w:top w:val="none" w:sz="0" w:space="0" w:color="auto"/>
            <w:left w:val="none" w:sz="0" w:space="0" w:color="auto"/>
            <w:bottom w:val="none" w:sz="0" w:space="0" w:color="auto"/>
            <w:right w:val="none" w:sz="0" w:space="0" w:color="auto"/>
          </w:divBdr>
        </w:div>
        <w:div w:id="1934630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mpliancereview@omig.ny.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USCODE-2006-title42/pdf/USCODE-2006-title42-chap7-subchapXIX-sec1396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review@omig.ny.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liancereview@omig.ny.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liancereview@omig.ny.gov" TargetMode="External"/><Relationship Id="rId14" Type="http://schemas.openxmlformats.org/officeDocument/2006/relationships/hyperlink" Target="mailto:compliancereview@omig.n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D7D4E87294F668284EF8EA8772030"/>
        <w:category>
          <w:name w:val="General"/>
          <w:gallery w:val="placeholder"/>
        </w:category>
        <w:types>
          <w:type w:val="bbPlcHdr"/>
        </w:types>
        <w:behaviors>
          <w:behavior w:val="content"/>
        </w:behaviors>
        <w:guid w:val="{A618AD62-FCEF-438D-8DD7-F2984482D76E}"/>
      </w:docPartPr>
      <w:docPartBody>
        <w:p w:rsidR="00353DFA" w:rsidRDefault="007B366E" w:rsidP="007B366E">
          <w:pPr>
            <w:pStyle w:val="0B9D7D4E87294F668284EF8EA8772030"/>
          </w:pPr>
          <w:r w:rsidRPr="003C63F3">
            <w:rPr>
              <w:rStyle w:val="PlaceholderText"/>
              <w:rFonts w:ascii="Arial" w:hAnsi="Arial" w:cs="Arial"/>
              <w:color w:val="FF0000"/>
              <w:sz w:val="24"/>
              <w:szCs w:val="24"/>
            </w:rPr>
            <w:t>Click or tap here to enter text.</w:t>
          </w:r>
        </w:p>
      </w:docPartBody>
    </w:docPart>
    <w:docPart>
      <w:docPartPr>
        <w:name w:val="86A4293D77A04A4487335AE068E2AA45"/>
        <w:category>
          <w:name w:val="General"/>
          <w:gallery w:val="placeholder"/>
        </w:category>
        <w:types>
          <w:type w:val="bbPlcHdr"/>
        </w:types>
        <w:behaviors>
          <w:behavior w:val="content"/>
        </w:behaviors>
        <w:guid w:val="{3F6ABB7F-F196-4829-AD80-311706B39421}"/>
      </w:docPartPr>
      <w:docPartBody>
        <w:p w:rsidR="00353DFA" w:rsidRDefault="007B366E" w:rsidP="007B366E">
          <w:pPr>
            <w:pStyle w:val="86A4293D77A04A4487335AE068E2AA45"/>
          </w:pPr>
          <w:r w:rsidRPr="003C63F3">
            <w:rPr>
              <w:rStyle w:val="PlaceholderText"/>
              <w:rFonts w:ascii="Arial" w:hAnsi="Arial" w:cs="Arial"/>
              <w:color w:val="FF0000"/>
              <w:sz w:val="24"/>
              <w:szCs w:val="24"/>
            </w:rPr>
            <w:t>Click or tap here to enter number.</w:t>
          </w:r>
        </w:p>
      </w:docPartBody>
    </w:docPart>
    <w:docPart>
      <w:docPartPr>
        <w:name w:val="FC5B3DC6CAA844EEB9CA5D1AD1BEF146"/>
        <w:category>
          <w:name w:val="General"/>
          <w:gallery w:val="placeholder"/>
        </w:category>
        <w:types>
          <w:type w:val="bbPlcHdr"/>
        </w:types>
        <w:behaviors>
          <w:behavior w:val="content"/>
        </w:behaviors>
        <w:guid w:val="{27ACB4EA-B709-4582-A20F-B9E17D831F0D}"/>
      </w:docPartPr>
      <w:docPartBody>
        <w:p w:rsidR="00353DFA" w:rsidRDefault="007B366E" w:rsidP="007B366E">
          <w:pPr>
            <w:pStyle w:val="FC5B3DC6CAA844EEB9CA5D1AD1BEF146"/>
          </w:pPr>
          <w:r w:rsidRPr="009D3122">
            <w:rPr>
              <w:rStyle w:val="PlaceholderText"/>
              <w:rFonts w:ascii="Arial" w:hAnsi="Arial" w:cs="Arial"/>
              <w:color w:val="FF0000"/>
              <w:sz w:val="24"/>
              <w:szCs w:val="24"/>
            </w:rPr>
            <w:t>Click or tap here to enter text.</w:t>
          </w:r>
        </w:p>
      </w:docPartBody>
    </w:docPart>
    <w:docPart>
      <w:docPartPr>
        <w:name w:val="084E61CCF90F4C4A9D4500AE44A349F2"/>
        <w:category>
          <w:name w:val="General"/>
          <w:gallery w:val="placeholder"/>
        </w:category>
        <w:types>
          <w:type w:val="bbPlcHdr"/>
        </w:types>
        <w:behaviors>
          <w:behavior w:val="content"/>
        </w:behaviors>
        <w:guid w:val="{B3BC6F9D-78B1-42E4-9DB0-71385A494FE4}"/>
      </w:docPartPr>
      <w:docPartBody>
        <w:p w:rsidR="00353DFA" w:rsidRDefault="007B366E" w:rsidP="007B366E">
          <w:pPr>
            <w:pStyle w:val="084E61CCF90F4C4A9D4500AE44A349F2"/>
          </w:pPr>
          <w:r w:rsidRPr="003C63F3">
            <w:rPr>
              <w:rStyle w:val="PlaceholderText"/>
              <w:rFonts w:ascii="Arial" w:hAnsi="Arial" w:cs="Arial"/>
              <w:color w:val="FF0000"/>
              <w:sz w:val="24"/>
              <w:szCs w:val="24"/>
            </w:rPr>
            <w:t>Click or tap here to enter number(s).</w:t>
          </w:r>
        </w:p>
      </w:docPartBody>
    </w:docPart>
    <w:docPart>
      <w:docPartPr>
        <w:name w:val="E478BC126C7045579166B4E7005BE077"/>
        <w:category>
          <w:name w:val="General"/>
          <w:gallery w:val="placeholder"/>
        </w:category>
        <w:types>
          <w:type w:val="bbPlcHdr"/>
        </w:types>
        <w:behaviors>
          <w:behavior w:val="content"/>
        </w:behaviors>
        <w:guid w:val="{4975AC5F-4FC4-4254-BF3A-A28593B82C9E}"/>
      </w:docPartPr>
      <w:docPartBody>
        <w:p w:rsidR="00353DFA" w:rsidRDefault="007B366E" w:rsidP="007B366E">
          <w:pPr>
            <w:pStyle w:val="E478BC126C7045579166B4E7005BE077"/>
          </w:pPr>
          <w:r w:rsidRPr="003C63F3">
            <w:rPr>
              <w:rStyle w:val="PlaceholderText"/>
              <w:rFonts w:ascii="Arial" w:hAnsi="Arial" w:cs="Arial"/>
              <w:color w:val="FF0000"/>
              <w:sz w:val="24"/>
              <w:szCs w:val="24"/>
            </w:rPr>
            <w:t>Click or tap here to enter text.</w:t>
          </w:r>
        </w:p>
      </w:docPartBody>
    </w:docPart>
    <w:docPart>
      <w:docPartPr>
        <w:name w:val="83C7C4293D014FBBB83E9B9497AD127B"/>
        <w:category>
          <w:name w:val="General"/>
          <w:gallery w:val="placeholder"/>
        </w:category>
        <w:types>
          <w:type w:val="bbPlcHdr"/>
        </w:types>
        <w:behaviors>
          <w:behavior w:val="content"/>
        </w:behaviors>
        <w:guid w:val="{A881058D-2956-4440-93A1-2ADC2D278142}"/>
      </w:docPartPr>
      <w:docPartBody>
        <w:p w:rsidR="00353DFA" w:rsidRDefault="007B366E" w:rsidP="007B366E">
          <w:pPr>
            <w:pStyle w:val="83C7C4293D014FBBB83E9B9497AD127B"/>
          </w:pPr>
          <w:r w:rsidRPr="003C63F3">
            <w:rPr>
              <w:rStyle w:val="PlaceholderText"/>
              <w:rFonts w:ascii="Arial" w:hAnsi="Arial" w:cs="Arial"/>
              <w:color w:val="FF0000"/>
              <w:sz w:val="24"/>
              <w:szCs w:val="24"/>
            </w:rPr>
            <w:t>Click or tap here to enter text.</w:t>
          </w:r>
        </w:p>
      </w:docPartBody>
    </w:docPart>
    <w:docPart>
      <w:docPartPr>
        <w:name w:val="8850A3BF8F2A43CC8A2F4931AD8DE6F8"/>
        <w:category>
          <w:name w:val="General"/>
          <w:gallery w:val="placeholder"/>
        </w:category>
        <w:types>
          <w:type w:val="bbPlcHdr"/>
        </w:types>
        <w:behaviors>
          <w:behavior w:val="content"/>
        </w:behaviors>
        <w:guid w:val="{3B64AAE9-40AA-477D-8BD5-A4AABEE45536}"/>
      </w:docPartPr>
      <w:docPartBody>
        <w:p w:rsidR="00353DFA" w:rsidRDefault="007B366E" w:rsidP="007B366E">
          <w:pPr>
            <w:pStyle w:val="8850A3BF8F2A43CC8A2F4931AD8DE6F8"/>
          </w:pPr>
          <w:r w:rsidRPr="003C63F3">
            <w:rPr>
              <w:rStyle w:val="PlaceholderText"/>
              <w:rFonts w:ascii="Arial" w:hAnsi="Arial" w:cs="Arial"/>
              <w:color w:val="FF0000"/>
              <w:sz w:val="24"/>
              <w:szCs w:val="24"/>
            </w:rPr>
            <w:t>Click or tap here to enter text.</w:t>
          </w:r>
        </w:p>
      </w:docPartBody>
    </w:docPart>
    <w:docPart>
      <w:docPartPr>
        <w:name w:val="CCD5AE975BDC4C63838557E360195A8B"/>
        <w:category>
          <w:name w:val="General"/>
          <w:gallery w:val="placeholder"/>
        </w:category>
        <w:types>
          <w:type w:val="bbPlcHdr"/>
        </w:types>
        <w:behaviors>
          <w:behavior w:val="content"/>
        </w:behaviors>
        <w:guid w:val="{470E7494-9940-428D-AF09-34F1812719C3}"/>
      </w:docPartPr>
      <w:docPartBody>
        <w:p w:rsidR="00353DFA" w:rsidRDefault="007B366E" w:rsidP="007B366E">
          <w:pPr>
            <w:pStyle w:val="CCD5AE975BDC4C63838557E360195A8B"/>
          </w:pPr>
          <w:r w:rsidRPr="003C63F3">
            <w:rPr>
              <w:rStyle w:val="PlaceholderText"/>
              <w:rFonts w:ascii="Arial" w:hAnsi="Arial" w:cs="Arial"/>
              <w:color w:val="FF0000"/>
              <w:sz w:val="24"/>
              <w:szCs w:val="24"/>
            </w:rPr>
            <w:t>Click or tap here to enter text.</w:t>
          </w:r>
        </w:p>
      </w:docPartBody>
    </w:docPart>
    <w:docPart>
      <w:docPartPr>
        <w:name w:val="1B8A8F3E180C4F78927530DD32BCBE90"/>
        <w:category>
          <w:name w:val="General"/>
          <w:gallery w:val="placeholder"/>
        </w:category>
        <w:types>
          <w:type w:val="bbPlcHdr"/>
        </w:types>
        <w:behaviors>
          <w:behavior w:val="content"/>
        </w:behaviors>
        <w:guid w:val="{D04B271C-13FF-4E16-BF68-0ABD39599620}"/>
      </w:docPartPr>
      <w:docPartBody>
        <w:p w:rsidR="00353DFA" w:rsidRDefault="007B366E" w:rsidP="007B366E">
          <w:pPr>
            <w:pStyle w:val="1B8A8F3E180C4F78927530DD32BCBE90"/>
          </w:pPr>
          <w:r w:rsidRPr="003C63F3">
            <w:rPr>
              <w:rStyle w:val="PlaceholderText"/>
              <w:rFonts w:ascii="Arial" w:hAnsi="Arial" w:cs="Arial"/>
              <w:color w:val="FF0000"/>
              <w:sz w:val="24"/>
              <w:szCs w:val="24"/>
            </w:rPr>
            <w:t>Click or tap here to enter text.</w:t>
          </w:r>
        </w:p>
      </w:docPartBody>
    </w:docPart>
    <w:docPart>
      <w:docPartPr>
        <w:name w:val="6AED16FAC3A04B78859A99F5D371C58F"/>
        <w:category>
          <w:name w:val="General"/>
          <w:gallery w:val="placeholder"/>
        </w:category>
        <w:types>
          <w:type w:val="bbPlcHdr"/>
        </w:types>
        <w:behaviors>
          <w:behavior w:val="content"/>
        </w:behaviors>
        <w:guid w:val="{325582ED-ADEC-4CF1-9275-BC8748BBE827}"/>
      </w:docPartPr>
      <w:docPartBody>
        <w:p w:rsidR="00353DFA" w:rsidRDefault="007B366E" w:rsidP="007B366E">
          <w:pPr>
            <w:pStyle w:val="6AED16FAC3A04B78859A99F5D371C58F"/>
          </w:pPr>
          <w:r w:rsidRPr="003C63F3">
            <w:rPr>
              <w:rStyle w:val="PlaceholderText"/>
              <w:rFonts w:ascii="Arial" w:hAnsi="Arial" w:cs="Arial"/>
              <w:color w:val="FF0000"/>
              <w:sz w:val="24"/>
              <w:szCs w:val="24"/>
            </w:rPr>
            <w:t>Click or tap here to enter text.</w:t>
          </w:r>
        </w:p>
      </w:docPartBody>
    </w:docPart>
    <w:docPart>
      <w:docPartPr>
        <w:name w:val="5BD518D5C4D94A02ACE97BCEA35C9B30"/>
        <w:category>
          <w:name w:val="General"/>
          <w:gallery w:val="placeholder"/>
        </w:category>
        <w:types>
          <w:type w:val="bbPlcHdr"/>
        </w:types>
        <w:behaviors>
          <w:behavior w:val="content"/>
        </w:behaviors>
        <w:guid w:val="{3ABCBC3C-A24C-4969-B8C4-A6978AF1EA18}"/>
      </w:docPartPr>
      <w:docPartBody>
        <w:p w:rsidR="00353DFA" w:rsidRDefault="007B366E" w:rsidP="007B366E">
          <w:pPr>
            <w:pStyle w:val="5BD518D5C4D94A02ACE97BCEA35C9B30"/>
          </w:pPr>
          <w:r w:rsidRPr="003C63F3">
            <w:rPr>
              <w:rStyle w:val="PlaceholderText"/>
              <w:rFonts w:ascii="Arial" w:hAnsi="Arial" w:cs="Arial"/>
              <w:color w:val="FF0000"/>
              <w:sz w:val="24"/>
              <w:szCs w:val="24"/>
            </w:rPr>
            <w:t>Click or tap here to enter text.</w:t>
          </w:r>
        </w:p>
      </w:docPartBody>
    </w:docPart>
    <w:docPart>
      <w:docPartPr>
        <w:name w:val="4CE0A0C76C9B41FABD2C38067D117681"/>
        <w:category>
          <w:name w:val="General"/>
          <w:gallery w:val="placeholder"/>
        </w:category>
        <w:types>
          <w:type w:val="bbPlcHdr"/>
        </w:types>
        <w:behaviors>
          <w:behavior w:val="content"/>
        </w:behaviors>
        <w:guid w:val="{1F0764CC-1236-49EA-996E-3EB4F4344A81}"/>
      </w:docPartPr>
      <w:docPartBody>
        <w:p w:rsidR="00353DFA" w:rsidRDefault="007B366E" w:rsidP="007B366E">
          <w:pPr>
            <w:pStyle w:val="4CE0A0C76C9B41FABD2C38067D117681"/>
          </w:pPr>
          <w:r w:rsidRPr="003C63F3">
            <w:rPr>
              <w:rStyle w:val="PlaceholderText"/>
              <w:rFonts w:ascii="Arial" w:hAnsi="Arial" w:cs="Arial"/>
              <w:color w:val="FF0000"/>
              <w:sz w:val="24"/>
              <w:szCs w:val="24"/>
            </w:rPr>
            <w:t>Click or tap here to enter text.</w:t>
          </w:r>
        </w:p>
      </w:docPartBody>
    </w:docPart>
    <w:docPart>
      <w:docPartPr>
        <w:name w:val="5022585842BE488B81EDD1ECC8AF1FD5"/>
        <w:category>
          <w:name w:val="General"/>
          <w:gallery w:val="placeholder"/>
        </w:category>
        <w:types>
          <w:type w:val="bbPlcHdr"/>
        </w:types>
        <w:behaviors>
          <w:behavior w:val="content"/>
        </w:behaviors>
        <w:guid w:val="{2756D346-EE88-4786-8212-9EB072898655}"/>
      </w:docPartPr>
      <w:docPartBody>
        <w:p w:rsidR="00353DFA" w:rsidRDefault="007B366E" w:rsidP="007B366E">
          <w:pPr>
            <w:pStyle w:val="5022585842BE488B81EDD1ECC8AF1FD5"/>
          </w:pPr>
          <w:r w:rsidRPr="003C63F3">
            <w:rPr>
              <w:rStyle w:val="PlaceholderText"/>
              <w:rFonts w:ascii="Arial" w:hAnsi="Arial" w:cs="Arial"/>
              <w:color w:val="FF0000"/>
              <w:sz w:val="24"/>
              <w:szCs w:val="24"/>
            </w:rPr>
            <w:t>Click or tap here to enter text.</w:t>
          </w:r>
        </w:p>
      </w:docPartBody>
    </w:docPart>
    <w:docPart>
      <w:docPartPr>
        <w:name w:val="C4103EF055464D12B9505B59B5583263"/>
        <w:category>
          <w:name w:val="General"/>
          <w:gallery w:val="placeholder"/>
        </w:category>
        <w:types>
          <w:type w:val="bbPlcHdr"/>
        </w:types>
        <w:behaviors>
          <w:behavior w:val="content"/>
        </w:behaviors>
        <w:guid w:val="{E131F248-8694-4ECD-87EA-4E486270CFB0}"/>
      </w:docPartPr>
      <w:docPartBody>
        <w:p w:rsidR="00353DFA" w:rsidRDefault="007B366E" w:rsidP="007B366E">
          <w:pPr>
            <w:pStyle w:val="C4103EF055464D12B9505B59B5583263"/>
          </w:pPr>
          <w:r w:rsidRPr="003C63F3">
            <w:rPr>
              <w:rStyle w:val="PlaceholderText"/>
              <w:rFonts w:ascii="Arial" w:hAnsi="Arial" w:cs="Arial"/>
              <w:color w:val="FF0000"/>
            </w:rPr>
            <w:t>Click or tap here to enter text.</w:t>
          </w:r>
        </w:p>
      </w:docPartBody>
    </w:docPart>
    <w:docPart>
      <w:docPartPr>
        <w:name w:val="9CCE071FC59F46BD89860F2BDFAD371D"/>
        <w:category>
          <w:name w:val="General"/>
          <w:gallery w:val="placeholder"/>
        </w:category>
        <w:types>
          <w:type w:val="bbPlcHdr"/>
        </w:types>
        <w:behaviors>
          <w:behavior w:val="content"/>
        </w:behaviors>
        <w:guid w:val="{6EE2899E-7725-402B-BFAD-B63DA773505F}"/>
      </w:docPartPr>
      <w:docPartBody>
        <w:p w:rsidR="00353DFA" w:rsidRDefault="007B366E" w:rsidP="007B366E">
          <w:pPr>
            <w:pStyle w:val="9CCE071FC59F46BD89860F2BDFAD371D"/>
          </w:pPr>
          <w:r w:rsidRPr="003C63F3">
            <w:rPr>
              <w:rStyle w:val="PlaceholderText"/>
              <w:rFonts w:ascii="Arial" w:hAnsi="Arial" w:cs="Arial"/>
              <w:color w:val="FF0000"/>
            </w:rPr>
            <w:t>Click or tap here to enter text.</w:t>
          </w:r>
        </w:p>
      </w:docPartBody>
    </w:docPart>
    <w:docPart>
      <w:docPartPr>
        <w:name w:val="4AD4122D95CB4F588661A5ECBE20444E"/>
        <w:category>
          <w:name w:val="General"/>
          <w:gallery w:val="placeholder"/>
        </w:category>
        <w:types>
          <w:type w:val="bbPlcHdr"/>
        </w:types>
        <w:behaviors>
          <w:behavior w:val="content"/>
        </w:behaviors>
        <w:guid w:val="{61109BA1-8378-4963-ABD8-DF3AEB1C1A61}"/>
      </w:docPartPr>
      <w:docPartBody>
        <w:p w:rsidR="00353DFA" w:rsidRDefault="007B366E" w:rsidP="007B366E">
          <w:pPr>
            <w:pStyle w:val="4AD4122D95CB4F588661A5ECBE20444E"/>
          </w:pPr>
          <w:r w:rsidRPr="003C63F3">
            <w:rPr>
              <w:rStyle w:val="PlaceholderText"/>
              <w:rFonts w:ascii="Arial" w:hAnsi="Arial" w:cs="Arial"/>
              <w:color w:val="FF0000"/>
            </w:rPr>
            <w:t>Click or tap here to enter text.</w:t>
          </w:r>
        </w:p>
      </w:docPartBody>
    </w:docPart>
    <w:docPart>
      <w:docPartPr>
        <w:name w:val="237FEB54D3434580A13FAFC85F5E09CF"/>
        <w:category>
          <w:name w:val="General"/>
          <w:gallery w:val="placeholder"/>
        </w:category>
        <w:types>
          <w:type w:val="bbPlcHdr"/>
        </w:types>
        <w:behaviors>
          <w:behavior w:val="content"/>
        </w:behaviors>
        <w:guid w:val="{D2B55A65-1E8B-4345-A576-31B61E5B2579}"/>
      </w:docPartPr>
      <w:docPartBody>
        <w:p w:rsidR="00353DFA" w:rsidRDefault="007B366E" w:rsidP="007B366E">
          <w:pPr>
            <w:pStyle w:val="237FEB54D3434580A13FAFC85F5E09CF"/>
          </w:pPr>
          <w:r w:rsidRPr="003C63F3">
            <w:rPr>
              <w:rStyle w:val="PlaceholderText"/>
              <w:rFonts w:ascii="Arial" w:hAnsi="Arial" w:cs="Arial"/>
              <w:color w:val="FF0000"/>
            </w:rPr>
            <w:t>Click or tap here to enter text.</w:t>
          </w:r>
        </w:p>
      </w:docPartBody>
    </w:docPart>
    <w:docPart>
      <w:docPartPr>
        <w:name w:val="FFB6B919B44A47569723773DC468CF2A"/>
        <w:category>
          <w:name w:val="General"/>
          <w:gallery w:val="placeholder"/>
        </w:category>
        <w:types>
          <w:type w:val="bbPlcHdr"/>
        </w:types>
        <w:behaviors>
          <w:behavior w:val="content"/>
        </w:behaviors>
        <w:guid w:val="{0F1B9E17-AB7C-496E-819B-999EE90BE497}"/>
      </w:docPartPr>
      <w:docPartBody>
        <w:p w:rsidR="00353DFA" w:rsidRDefault="007B366E" w:rsidP="007B366E">
          <w:pPr>
            <w:pStyle w:val="FFB6B919B44A47569723773DC468CF2A"/>
          </w:pPr>
          <w:r w:rsidRPr="003C63F3">
            <w:rPr>
              <w:rStyle w:val="PlaceholderText"/>
              <w:rFonts w:ascii="Arial" w:hAnsi="Arial" w:cs="Arial"/>
              <w:color w:val="FF0000"/>
            </w:rPr>
            <w:t>Click or tap here to enter text.</w:t>
          </w:r>
        </w:p>
      </w:docPartBody>
    </w:docPart>
    <w:docPart>
      <w:docPartPr>
        <w:name w:val="96BB5356A30E4FE7881F87AE4280D3FA"/>
        <w:category>
          <w:name w:val="General"/>
          <w:gallery w:val="placeholder"/>
        </w:category>
        <w:types>
          <w:type w:val="bbPlcHdr"/>
        </w:types>
        <w:behaviors>
          <w:behavior w:val="content"/>
        </w:behaviors>
        <w:guid w:val="{5E426490-8D23-4C57-9329-C95AA6CB188A}"/>
      </w:docPartPr>
      <w:docPartBody>
        <w:p w:rsidR="00353DFA" w:rsidRDefault="007B366E" w:rsidP="007B366E">
          <w:pPr>
            <w:pStyle w:val="96BB5356A30E4FE7881F87AE4280D3FA"/>
          </w:pPr>
          <w:r w:rsidRPr="003C63F3">
            <w:rPr>
              <w:rStyle w:val="PlaceholderText"/>
              <w:rFonts w:ascii="Arial" w:hAnsi="Arial" w:cs="Arial"/>
              <w:color w:val="FF0000"/>
            </w:rPr>
            <w:t>Click or tap here to enter text.</w:t>
          </w:r>
        </w:p>
      </w:docPartBody>
    </w:docPart>
    <w:docPart>
      <w:docPartPr>
        <w:name w:val="3EB34B176C164CF5A24464AA18355592"/>
        <w:category>
          <w:name w:val="General"/>
          <w:gallery w:val="placeholder"/>
        </w:category>
        <w:types>
          <w:type w:val="bbPlcHdr"/>
        </w:types>
        <w:behaviors>
          <w:behavior w:val="content"/>
        </w:behaviors>
        <w:guid w:val="{852F5B66-0BBA-4EC2-BCDD-30C024307556}"/>
      </w:docPartPr>
      <w:docPartBody>
        <w:p w:rsidR="00353DFA" w:rsidRDefault="007B366E" w:rsidP="007B366E">
          <w:pPr>
            <w:pStyle w:val="3EB34B176C164CF5A24464AA18355592"/>
          </w:pPr>
          <w:r w:rsidRPr="003C63F3">
            <w:rPr>
              <w:rStyle w:val="PlaceholderText"/>
              <w:rFonts w:ascii="Arial" w:hAnsi="Arial" w:cs="Arial"/>
              <w:color w:val="FF0000"/>
            </w:rPr>
            <w:t>Click or tap here to enter text.</w:t>
          </w:r>
        </w:p>
      </w:docPartBody>
    </w:docPart>
    <w:docPart>
      <w:docPartPr>
        <w:name w:val="C4F4EE51021549D1843B91AC361F1950"/>
        <w:category>
          <w:name w:val="General"/>
          <w:gallery w:val="placeholder"/>
        </w:category>
        <w:types>
          <w:type w:val="bbPlcHdr"/>
        </w:types>
        <w:behaviors>
          <w:behavior w:val="content"/>
        </w:behaviors>
        <w:guid w:val="{9A7606EF-585E-4600-8AB0-1AD5498015DC}"/>
      </w:docPartPr>
      <w:docPartBody>
        <w:p w:rsidR="00353DFA" w:rsidRDefault="007B366E" w:rsidP="007B366E">
          <w:pPr>
            <w:pStyle w:val="C4F4EE51021549D1843B91AC361F1950"/>
          </w:pPr>
          <w:r w:rsidRPr="003C63F3">
            <w:rPr>
              <w:rStyle w:val="PlaceholderText"/>
              <w:rFonts w:ascii="Arial" w:hAnsi="Arial" w:cs="Arial"/>
              <w:color w:val="FF0000"/>
            </w:rPr>
            <w:t>Click or tap here to enter text.</w:t>
          </w:r>
        </w:p>
      </w:docPartBody>
    </w:docPart>
    <w:docPart>
      <w:docPartPr>
        <w:name w:val="CD7123D8A6DF47259646FDAB402F6282"/>
        <w:category>
          <w:name w:val="General"/>
          <w:gallery w:val="placeholder"/>
        </w:category>
        <w:types>
          <w:type w:val="bbPlcHdr"/>
        </w:types>
        <w:behaviors>
          <w:behavior w:val="content"/>
        </w:behaviors>
        <w:guid w:val="{99DF4ECE-B92A-4536-894D-1FFFA012DF47}"/>
      </w:docPartPr>
      <w:docPartBody>
        <w:p w:rsidR="00353DFA" w:rsidRDefault="007B366E" w:rsidP="007B366E">
          <w:pPr>
            <w:pStyle w:val="CD7123D8A6DF47259646FDAB402F6282"/>
          </w:pPr>
          <w:r w:rsidRPr="003C63F3">
            <w:rPr>
              <w:rStyle w:val="PlaceholderText"/>
              <w:rFonts w:ascii="Arial" w:hAnsi="Arial" w:cs="Arial"/>
              <w:color w:val="FF0000"/>
            </w:rPr>
            <w:t>Click or tap here to enter text.</w:t>
          </w:r>
        </w:p>
      </w:docPartBody>
    </w:docPart>
    <w:docPart>
      <w:docPartPr>
        <w:name w:val="BD15AD6BC7464BD68DF82216225EB394"/>
        <w:category>
          <w:name w:val="General"/>
          <w:gallery w:val="placeholder"/>
        </w:category>
        <w:types>
          <w:type w:val="bbPlcHdr"/>
        </w:types>
        <w:behaviors>
          <w:behavior w:val="content"/>
        </w:behaviors>
        <w:guid w:val="{AEB229A0-4E86-4453-8F82-68261FEB098C}"/>
      </w:docPartPr>
      <w:docPartBody>
        <w:p w:rsidR="00353DFA" w:rsidRDefault="007B366E" w:rsidP="007B366E">
          <w:pPr>
            <w:pStyle w:val="BD15AD6BC7464BD68DF82216225EB394"/>
          </w:pPr>
          <w:r w:rsidRPr="003C63F3">
            <w:rPr>
              <w:rStyle w:val="PlaceholderText"/>
              <w:rFonts w:ascii="Arial" w:hAnsi="Arial" w:cs="Arial"/>
              <w:color w:val="FF0000"/>
            </w:rPr>
            <w:t>Click or tap here to enter text.</w:t>
          </w:r>
        </w:p>
      </w:docPartBody>
    </w:docPart>
    <w:docPart>
      <w:docPartPr>
        <w:name w:val="7CE481FBCAB048D7A042CCE4BCF8961E"/>
        <w:category>
          <w:name w:val="General"/>
          <w:gallery w:val="placeholder"/>
        </w:category>
        <w:types>
          <w:type w:val="bbPlcHdr"/>
        </w:types>
        <w:behaviors>
          <w:behavior w:val="content"/>
        </w:behaviors>
        <w:guid w:val="{BCFD80C1-7F54-4A78-A5AD-C6270322ECC0}"/>
      </w:docPartPr>
      <w:docPartBody>
        <w:p w:rsidR="00353DFA" w:rsidRDefault="007B366E" w:rsidP="007B366E">
          <w:pPr>
            <w:pStyle w:val="7CE481FBCAB048D7A042CCE4BCF8961E"/>
          </w:pPr>
          <w:r w:rsidRPr="003C63F3">
            <w:rPr>
              <w:rStyle w:val="PlaceholderText"/>
              <w:rFonts w:ascii="Arial" w:hAnsi="Arial" w:cs="Arial"/>
              <w:color w:val="FF0000"/>
            </w:rPr>
            <w:t>Click or tap here to enter text.</w:t>
          </w:r>
        </w:p>
      </w:docPartBody>
    </w:docPart>
    <w:docPart>
      <w:docPartPr>
        <w:name w:val="24F9B7A732964873A8570DCD9490BBBD"/>
        <w:category>
          <w:name w:val="General"/>
          <w:gallery w:val="placeholder"/>
        </w:category>
        <w:types>
          <w:type w:val="bbPlcHdr"/>
        </w:types>
        <w:behaviors>
          <w:behavior w:val="content"/>
        </w:behaviors>
        <w:guid w:val="{F3B93D18-D85D-43DC-AF7B-DCD307A30304}"/>
      </w:docPartPr>
      <w:docPartBody>
        <w:p w:rsidR="00353DFA" w:rsidRDefault="007B366E" w:rsidP="007B366E">
          <w:pPr>
            <w:pStyle w:val="24F9B7A732964873A8570DCD9490BBBD"/>
          </w:pPr>
          <w:r w:rsidRPr="003C63F3">
            <w:rPr>
              <w:rStyle w:val="PlaceholderText"/>
              <w:rFonts w:ascii="Arial" w:hAnsi="Arial" w:cs="Arial"/>
              <w:color w:val="FF0000"/>
            </w:rPr>
            <w:t>Click or tap here to enter text.</w:t>
          </w:r>
        </w:p>
      </w:docPartBody>
    </w:docPart>
    <w:docPart>
      <w:docPartPr>
        <w:name w:val="5DA833C38D154B1DA10DC82D2F37B1AD"/>
        <w:category>
          <w:name w:val="General"/>
          <w:gallery w:val="placeholder"/>
        </w:category>
        <w:types>
          <w:type w:val="bbPlcHdr"/>
        </w:types>
        <w:behaviors>
          <w:behavior w:val="content"/>
        </w:behaviors>
        <w:guid w:val="{40237A7F-39BB-4B09-AA55-D10DB93DBCC6}"/>
      </w:docPartPr>
      <w:docPartBody>
        <w:p w:rsidR="00353DFA" w:rsidRDefault="007B366E" w:rsidP="007B366E">
          <w:pPr>
            <w:pStyle w:val="5DA833C38D154B1DA10DC82D2F37B1AD"/>
          </w:pPr>
          <w:r w:rsidRPr="003C63F3">
            <w:rPr>
              <w:rStyle w:val="PlaceholderText"/>
              <w:rFonts w:ascii="Arial" w:hAnsi="Arial" w:cs="Arial"/>
              <w:color w:val="FF0000"/>
            </w:rPr>
            <w:t>Click or tap here to enter text.</w:t>
          </w:r>
        </w:p>
      </w:docPartBody>
    </w:docPart>
    <w:docPart>
      <w:docPartPr>
        <w:name w:val="885C958773C74539B3B6DE037A745368"/>
        <w:category>
          <w:name w:val="General"/>
          <w:gallery w:val="placeholder"/>
        </w:category>
        <w:types>
          <w:type w:val="bbPlcHdr"/>
        </w:types>
        <w:behaviors>
          <w:behavior w:val="content"/>
        </w:behaviors>
        <w:guid w:val="{1BF7DB64-1D86-4838-839E-C38AFAA123D3}"/>
      </w:docPartPr>
      <w:docPartBody>
        <w:p w:rsidR="00353DFA" w:rsidRDefault="007B366E" w:rsidP="007B366E">
          <w:pPr>
            <w:pStyle w:val="885C958773C74539B3B6DE037A745368"/>
          </w:pPr>
          <w:r w:rsidRPr="003C63F3">
            <w:rPr>
              <w:rStyle w:val="PlaceholderText"/>
              <w:rFonts w:ascii="Arial" w:hAnsi="Arial" w:cs="Arial"/>
              <w:color w:val="FF0000"/>
            </w:rPr>
            <w:t>Click or tap here to enter text.</w:t>
          </w:r>
        </w:p>
      </w:docPartBody>
    </w:docPart>
    <w:docPart>
      <w:docPartPr>
        <w:name w:val="CF33743511E64360B593E94AE1C4AE81"/>
        <w:category>
          <w:name w:val="General"/>
          <w:gallery w:val="placeholder"/>
        </w:category>
        <w:types>
          <w:type w:val="bbPlcHdr"/>
        </w:types>
        <w:behaviors>
          <w:behavior w:val="content"/>
        </w:behaviors>
        <w:guid w:val="{F7EB13B7-097C-4657-A8E9-41AD0203435F}"/>
      </w:docPartPr>
      <w:docPartBody>
        <w:p w:rsidR="00353DFA" w:rsidRDefault="007B366E" w:rsidP="007B366E">
          <w:pPr>
            <w:pStyle w:val="CF33743511E64360B593E94AE1C4AE81"/>
          </w:pPr>
          <w:r w:rsidRPr="003C63F3">
            <w:rPr>
              <w:rStyle w:val="PlaceholderText"/>
              <w:rFonts w:ascii="Arial" w:hAnsi="Arial" w:cs="Arial"/>
              <w:color w:val="FF0000"/>
            </w:rPr>
            <w:t>Click or tap here to enter text.</w:t>
          </w:r>
        </w:p>
      </w:docPartBody>
    </w:docPart>
    <w:docPart>
      <w:docPartPr>
        <w:name w:val="7D7CB7320D0647BDB82173E58A1F0C0C"/>
        <w:category>
          <w:name w:val="General"/>
          <w:gallery w:val="placeholder"/>
        </w:category>
        <w:types>
          <w:type w:val="bbPlcHdr"/>
        </w:types>
        <w:behaviors>
          <w:behavior w:val="content"/>
        </w:behaviors>
        <w:guid w:val="{C05216CA-61C6-45A7-A58A-7B41AD8897CA}"/>
      </w:docPartPr>
      <w:docPartBody>
        <w:p w:rsidR="00353DFA" w:rsidRDefault="007B366E" w:rsidP="007B366E">
          <w:pPr>
            <w:pStyle w:val="7D7CB7320D0647BDB82173E58A1F0C0C"/>
          </w:pPr>
          <w:r w:rsidRPr="003C63F3">
            <w:rPr>
              <w:rStyle w:val="PlaceholderText"/>
              <w:rFonts w:ascii="Arial" w:hAnsi="Arial" w:cs="Arial"/>
              <w:color w:val="FF0000"/>
            </w:rPr>
            <w:t>Click or tap here to enter text.</w:t>
          </w:r>
        </w:p>
      </w:docPartBody>
    </w:docPart>
    <w:docPart>
      <w:docPartPr>
        <w:name w:val="B6FFF0CBE12A403F9613CA44D4802B7C"/>
        <w:category>
          <w:name w:val="General"/>
          <w:gallery w:val="placeholder"/>
        </w:category>
        <w:types>
          <w:type w:val="bbPlcHdr"/>
        </w:types>
        <w:behaviors>
          <w:behavior w:val="content"/>
        </w:behaviors>
        <w:guid w:val="{D2DF6465-F991-4110-843B-1B1978456604}"/>
      </w:docPartPr>
      <w:docPartBody>
        <w:p w:rsidR="00353DFA" w:rsidRDefault="007B366E" w:rsidP="007B366E">
          <w:pPr>
            <w:pStyle w:val="B6FFF0CBE12A403F9613CA44D4802B7C"/>
          </w:pPr>
          <w:r w:rsidRPr="003C63F3">
            <w:rPr>
              <w:rStyle w:val="PlaceholderText"/>
              <w:rFonts w:ascii="Arial" w:hAnsi="Arial" w:cs="Arial"/>
              <w:color w:val="FF0000"/>
            </w:rPr>
            <w:t>Click or tap here to enter text.</w:t>
          </w:r>
        </w:p>
      </w:docPartBody>
    </w:docPart>
    <w:docPart>
      <w:docPartPr>
        <w:name w:val="A1C9F8B85BBC474F8720077DC5A1CB1E"/>
        <w:category>
          <w:name w:val="General"/>
          <w:gallery w:val="placeholder"/>
        </w:category>
        <w:types>
          <w:type w:val="bbPlcHdr"/>
        </w:types>
        <w:behaviors>
          <w:behavior w:val="content"/>
        </w:behaviors>
        <w:guid w:val="{09AA26E5-9544-4B2C-B65D-B6D96CD6853A}"/>
      </w:docPartPr>
      <w:docPartBody>
        <w:p w:rsidR="00353DFA" w:rsidRDefault="007B366E" w:rsidP="007B366E">
          <w:pPr>
            <w:pStyle w:val="A1C9F8B85BBC474F8720077DC5A1CB1E"/>
          </w:pPr>
          <w:r w:rsidRPr="003C63F3">
            <w:rPr>
              <w:rStyle w:val="PlaceholderText"/>
              <w:rFonts w:ascii="Arial" w:hAnsi="Arial" w:cs="Arial"/>
              <w:color w:val="FF0000"/>
            </w:rPr>
            <w:t>Click or tap here to enter text.</w:t>
          </w:r>
        </w:p>
      </w:docPartBody>
    </w:docPart>
    <w:docPart>
      <w:docPartPr>
        <w:name w:val="8CE91A0122124226BEC35063CC504021"/>
        <w:category>
          <w:name w:val="General"/>
          <w:gallery w:val="placeholder"/>
        </w:category>
        <w:types>
          <w:type w:val="bbPlcHdr"/>
        </w:types>
        <w:behaviors>
          <w:behavior w:val="content"/>
        </w:behaviors>
        <w:guid w:val="{A47429E8-B510-44D0-B04F-404B50AA5F17}"/>
      </w:docPartPr>
      <w:docPartBody>
        <w:p w:rsidR="00353DFA" w:rsidRDefault="007B366E" w:rsidP="007B366E">
          <w:pPr>
            <w:pStyle w:val="8CE91A0122124226BEC35063CC504021"/>
          </w:pPr>
          <w:r w:rsidRPr="003C63F3">
            <w:rPr>
              <w:rStyle w:val="PlaceholderText"/>
              <w:rFonts w:ascii="Arial" w:hAnsi="Arial" w:cs="Arial"/>
              <w:color w:val="FF0000"/>
            </w:rPr>
            <w:t>Click or tap here to enter text.</w:t>
          </w:r>
        </w:p>
      </w:docPartBody>
    </w:docPart>
    <w:docPart>
      <w:docPartPr>
        <w:name w:val="F34D43B439994B6ABECCD09C543E5C6F"/>
        <w:category>
          <w:name w:val="General"/>
          <w:gallery w:val="placeholder"/>
        </w:category>
        <w:types>
          <w:type w:val="bbPlcHdr"/>
        </w:types>
        <w:behaviors>
          <w:behavior w:val="content"/>
        </w:behaviors>
        <w:guid w:val="{FF8639A4-DB79-4D1E-9737-50D08C3EAB21}"/>
      </w:docPartPr>
      <w:docPartBody>
        <w:p w:rsidR="00353DFA" w:rsidRDefault="007B366E" w:rsidP="007B366E">
          <w:pPr>
            <w:pStyle w:val="F34D43B439994B6ABECCD09C543E5C6F"/>
          </w:pPr>
          <w:r w:rsidRPr="003C63F3">
            <w:rPr>
              <w:rStyle w:val="PlaceholderText"/>
              <w:rFonts w:ascii="Arial" w:hAnsi="Arial" w:cs="Arial"/>
              <w:color w:val="FF0000"/>
            </w:rPr>
            <w:t>Click or tap here to enter text.</w:t>
          </w:r>
        </w:p>
      </w:docPartBody>
    </w:docPart>
    <w:docPart>
      <w:docPartPr>
        <w:name w:val="9FFED89CAA874D24A0E8186810284FC9"/>
        <w:category>
          <w:name w:val="General"/>
          <w:gallery w:val="placeholder"/>
        </w:category>
        <w:types>
          <w:type w:val="bbPlcHdr"/>
        </w:types>
        <w:behaviors>
          <w:behavior w:val="content"/>
        </w:behaviors>
        <w:guid w:val="{7DF3F9B2-C098-498E-87F3-AB7FD308CBC3}"/>
      </w:docPartPr>
      <w:docPartBody>
        <w:p w:rsidR="00353DFA" w:rsidRDefault="007B366E" w:rsidP="007B366E">
          <w:pPr>
            <w:pStyle w:val="9FFED89CAA874D24A0E8186810284FC9"/>
          </w:pPr>
          <w:r w:rsidRPr="003C63F3">
            <w:rPr>
              <w:rStyle w:val="PlaceholderText"/>
              <w:rFonts w:ascii="Arial" w:hAnsi="Arial" w:cs="Arial"/>
              <w:color w:val="FF0000"/>
            </w:rPr>
            <w:t>Click or tap here to enter text.</w:t>
          </w:r>
        </w:p>
      </w:docPartBody>
    </w:docPart>
    <w:docPart>
      <w:docPartPr>
        <w:name w:val="F2DFD5F7D586480EBEF9F83EDECD1313"/>
        <w:category>
          <w:name w:val="General"/>
          <w:gallery w:val="placeholder"/>
        </w:category>
        <w:types>
          <w:type w:val="bbPlcHdr"/>
        </w:types>
        <w:behaviors>
          <w:behavior w:val="content"/>
        </w:behaviors>
        <w:guid w:val="{2D56C179-A7A9-48D6-BFC7-E00D91946F23}"/>
      </w:docPartPr>
      <w:docPartBody>
        <w:p w:rsidR="00353DFA" w:rsidRDefault="007B366E" w:rsidP="007B366E">
          <w:pPr>
            <w:pStyle w:val="F2DFD5F7D586480EBEF9F83EDECD1313"/>
          </w:pPr>
          <w:r w:rsidRPr="003C63F3">
            <w:rPr>
              <w:rStyle w:val="PlaceholderText"/>
              <w:rFonts w:ascii="Arial" w:hAnsi="Arial" w:cs="Arial"/>
              <w:color w:val="FF0000"/>
            </w:rPr>
            <w:t>Click or tap here to enter text.</w:t>
          </w:r>
        </w:p>
      </w:docPartBody>
    </w:docPart>
    <w:docPart>
      <w:docPartPr>
        <w:name w:val="D7E21D73D9C8405EAD6EB966900E9E17"/>
        <w:category>
          <w:name w:val="General"/>
          <w:gallery w:val="placeholder"/>
        </w:category>
        <w:types>
          <w:type w:val="bbPlcHdr"/>
        </w:types>
        <w:behaviors>
          <w:behavior w:val="content"/>
        </w:behaviors>
        <w:guid w:val="{BB4D1D39-6246-4547-94F1-0A132B315D7C}"/>
      </w:docPartPr>
      <w:docPartBody>
        <w:p w:rsidR="00353DFA" w:rsidRDefault="007B366E" w:rsidP="007B366E">
          <w:pPr>
            <w:pStyle w:val="D7E21D73D9C8405EAD6EB966900E9E17"/>
          </w:pPr>
          <w:r w:rsidRPr="003C63F3">
            <w:rPr>
              <w:rStyle w:val="PlaceholderText"/>
              <w:rFonts w:ascii="Arial" w:hAnsi="Arial" w:cs="Arial"/>
              <w:color w:val="FF0000"/>
            </w:rPr>
            <w:t>Click or tap here to enter text.</w:t>
          </w:r>
        </w:p>
      </w:docPartBody>
    </w:docPart>
    <w:docPart>
      <w:docPartPr>
        <w:name w:val="48F0BEB77611434DA17E8CA9FDB1E13E"/>
        <w:category>
          <w:name w:val="General"/>
          <w:gallery w:val="placeholder"/>
        </w:category>
        <w:types>
          <w:type w:val="bbPlcHdr"/>
        </w:types>
        <w:behaviors>
          <w:behavior w:val="content"/>
        </w:behaviors>
        <w:guid w:val="{F105FDA4-DF49-41DA-BF55-C460C7672F77}"/>
      </w:docPartPr>
      <w:docPartBody>
        <w:p w:rsidR="00353DFA" w:rsidRDefault="007B366E" w:rsidP="007B366E">
          <w:pPr>
            <w:pStyle w:val="48F0BEB77611434DA17E8CA9FDB1E13E"/>
          </w:pPr>
          <w:r w:rsidRPr="003C63F3">
            <w:rPr>
              <w:rStyle w:val="PlaceholderText"/>
              <w:rFonts w:ascii="Arial" w:hAnsi="Arial" w:cs="Arial"/>
              <w:color w:val="FF0000"/>
            </w:rPr>
            <w:t>Click or tap here to enter text.</w:t>
          </w:r>
        </w:p>
      </w:docPartBody>
    </w:docPart>
    <w:docPart>
      <w:docPartPr>
        <w:name w:val="28C0047A588B4A919EC75A3B4A30447F"/>
        <w:category>
          <w:name w:val="General"/>
          <w:gallery w:val="placeholder"/>
        </w:category>
        <w:types>
          <w:type w:val="bbPlcHdr"/>
        </w:types>
        <w:behaviors>
          <w:behavior w:val="content"/>
        </w:behaviors>
        <w:guid w:val="{8411092D-AA65-4F77-B8C4-3E23EFE75B33}"/>
      </w:docPartPr>
      <w:docPartBody>
        <w:p w:rsidR="00353DFA" w:rsidRDefault="007B366E" w:rsidP="007B366E">
          <w:pPr>
            <w:pStyle w:val="28C0047A588B4A919EC75A3B4A30447F"/>
          </w:pPr>
          <w:r w:rsidRPr="003C63F3">
            <w:rPr>
              <w:rStyle w:val="PlaceholderText"/>
              <w:rFonts w:ascii="Arial" w:hAnsi="Arial" w:cs="Arial"/>
              <w:color w:val="FF0000"/>
            </w:rPr>
            <w:t>Click or tap here to enter text.</w:t>
          </w:r>
        </w:p>
      </w:docPartBody>
    </w:docPart>
    <w:docPart>
      <w:docPartPr>
        <w:name w:val="E1CF8E4CAA9446479FFEFEA85C500107"/>
        <w:category>
          <w:name w:val="General"/>
          <w:gallery w:val="placeholder"/>
        </w:category>
        <w:types>
          <w:type w:val="bbPlcHdr"/>
        </w:types>
        <w:behaviors>
          <w:behavior w:val="content"/>
        </w:behaviors>
        <w:guid w:val="{D17BD096-BE5C-44C2-897D-62AC1282DC42}"/>
      </w:docPartPr>
      <w:docPartBody>
        <w:p w:rsidR="00353DFA" w:rsidRDefault="007B366E" w:rsidP="007B366E">
          <w:pPr>
            <w:pStyle w:val="E1CF8E4CAA9446479FFEFEA85C500107"/>
          </w:pPr>
          <w:r w:rsidRPr="003C63F3">
            <w:rPr>
              <w:rStyle w:val="PlaceholderText"/>
              <w:rFonts w:ascii="Arial" w:hAnsi="Arial" w:cs="Arial"/>
              <w:color w:val="FF0000"/>
            </w:rPr>
            <w:t>Click or tap here to enter text.</w:t>
          </w:r>
        </w:p>
      </w:docPartBody>
    </w:docPart>
    <w:docPart>
      <w:docPartPr>
        <w:name w:val="9320AFA45BC54E5BB1A0E58219F61CF8"/>
        <w:category>
          <w:name w:val="General"/>
          <w:gallery w:val="placeholder"/>
        </w:category>
        <w:types>
          <w:type w:val="bbPlcHdr"/>
        </w:types>
        <w:behaviors>
          <w:behavior w:val="content"/>
        </w:behaviors>
        <w:guid w:val="{27D99D3A-DA99-4ADC-AF3A-AA54D5918A0A}"/>
      </w:docPartPr>
      <w:docPartBody>
        <w:p w:rsidR="00353DFA" w:rsidRDefault="007B366E" w:rsidP="007B366E">
          <w:pPr>
            <w:pStyle w:val="9320AFA45BC54E5BB1A0E58219F61CF8"/>
          </w:pPr>
          <w:r w:rsidRPr="003C63F3">
            <w:rPr>
              <w:rStyle w:val="PlaceholderText"/>
              <w:rFonts w:ascii="Arial" w:hAnsi="Arial" w:cs="Arial"/>
              <w:color w:val="FF0000"/>
            </w:rPr>
            <w:t>Click or tap here to enter text.</w:t>
          </w:r>
        </w:p>
      </w:docPartBody>
    </w:docPart>
    <w:docPart>
      <w:docPartPr>
        <w:name w:val="944370576C5D4527AE0CD2C044615659"/>
        <w:category>
          <w:name w:val="General"/>
          <w:gallery w:val="placeholder"/>
        </w:category>
        <w:types>
          <w:type w:val="bbPlcHdr"/>
        </w:types>
        <w:behaviors>
          <w:behavior w:val="content"/>
        </w:behaviors>
        <w:guid w:val="{85F78FE7-49A9-4C6F-B7C1-FB2E72D4981C}"/>
      </w:docPartPr>
      <w:docPartBody>
        <w:p w:rsidR="00353DFA" w:rsidRDefault="007B366E" w:rsidP="007B366E">
          <w:pPr>
            <w:pStyle w:val="944370576C5D4527AE0CD2C044615659"/>
          </w:pPr>
          <w:r w:rsidRPr="003C63F3">
            <w:rPr>
              <w:rStyle w:val="PlaceholderText"/>
              <w:rFonts w:ascii="Arial" w:hAnsi="Arial" w:cs="Arial"/>
              <w:color w:val="FF0000"/>
            </w:rPr>
            <w:t>Click or tap here to enter text.</w:t>
          </w:r>
        </w:p>
      </w:docPartBody>
    </w:docPart>
    <w:docPart>
      <w:docPartPr>
        <w:name w:val="B2505E89B7E842F4AC10A77FD78D663F"/>
        <w:category>
          <w:name w:val="General"/>
          <w:gallery w:val="placeholder"/>
        </w:category>
        <w:types>
          <w:type w:val="bbPlcHdr"/>
        </w:types>
        <w:behaviors>
          <w:behavior w:val="content"/>
        </w:behaviors>
        <w:guid w:val="{1BCB77C8-4214-4556-9838-D15D4945494A}"/>
      </w:docPartPr>
      <w:docPartBody>
        <w:p w:rsidR="00353DFA" w:rsidRDefault="007B366E" w:rsidP="007B366E">
          <w:pPr>
            <w:pStyle w:val="B2505E89B7E842F4AC10A77FD78D663F"/>
          </w:pPr>
          <w:r w:rsidRPr="003C63F3">
            <w:rPr>
              <w:rStyle w:val="PlaceholderText"/>
              <w:rFonts w:ascii="Arial" w:hAnsi="Arial" w:cs="Arial"/>
              <w:color w:val="FF0000"/>
            </w:rPr>
            <w:t>Click or tap here to enter text.</w:t>
          </w:r>
        </w:p>
      </w:docPartBody>
    </w:docPart>
    <w:docPart>
      <w:docPartPr>
        <w:name w:val="F703E2DD7F134ACBA23571D4CD793C5B"/>
        <w:category>
          <w:name w:val="General"/>
          <w:gallery w:val="placeholder"/>
        </w:category>
        <w:types>
          <w:type w:val="bbPlcHdr"/>
        </w:types>
        <w:behaviors>
          <w:behavior w:val="content"/>
        </w:behaviors>
        <w:guid w:val="{3F6A965E-7312-414F-BC6A-3A5CBB0A2405}"/>
      </w:docPartPr>
      <w:docPartBody>
        <w:p w:rsidR="00353DFA" w:rsidRDefault="007B366E" w:rsidP="007B366E">
          <w:pPr>
            <w:pStyle w:val="F703E2DD7F134ACBA23571D4CD793C5B"/>
          </w:pPr>
          <w:r w:rsidRPr="003C63F3">
            <w:rPr>
              <w:rStyle w:val="PlaceholderText"/>
              <w:rFonts w:ascii="Arial" w:hAnsi="Arial" w:cs="Arial"/>
              <w:color w:val="FF0000"/>
            </w:rPr>
            <w:t>Click or tap here to enter text.</w:t>
          </w:r>
        </w:p>
      </w:docPartBody>
    </w:docPart>
    <w:docPart>
      <w:docPartPr>
        <w:name w:val="F19FE9808E094BFB9B1324881C41B36D"/>
        <w:category>
          <w:name w:val="General"/>
          <w:gallery w:val="placeholder"/>
        </w:category>
        <w:types>
          <w:type w:val="bbPlcHdr"/>
        </w:types>
        <w:behaviors>
          <w:behavior w:val="content"/>
        </w:behaviors>
        <w:guid w:val="{7C1B83DF-454D-47B8-844C-4EDCCEC347D9}"/>
      </w:docPartPr>
      <w:docPartBody>
        <w:p w:rsidR="00353DFA" w:rsidRDefault="007B366E" w:rsidP="007B366E">
          <w:pPr>
            <w:pStyle w:val="F19FE9808E094BFB9B1324881C41B36D"/>
          </w:pPr>
          <w:r w:rsidRPr="003C63F3">
            <w:rPr>
              <w:rStyle w:val="PlaceholderText"/>
              <w:rFonts w:ascii="Arial" w:hAnsi="Arial" w:cs="Arial"/>
              <w:color w:val="FF0000"/>
            </w:rPr>
            <w:t>Click or tap here to enter text.</w:t>
          </w:r>
        </w:p>
      </w:docPartBody>
    </w:docPart>
    <w:docPart>
      <w:docPartPr>
        <w:name w:val="074138292E2A4BF3B7000C6C8157EC6B"/>
        <w:category>
          <w:name w:val="General"/>
          <w:gallery w:val="placeholder"/>
        </w:category>
        <w:types>
          <w:type w:val="bbPlcHdr"/>
        </w:types>
        <w:behaviors>
          <w:behavior w:val="content"/>
        </w:behaviors>
        <w:guid w:val="{FAA86B62-3638-4693-9941-45CA37FAE30A}"/>
      </w:docPartPr>
      <w:docPartBody>
        <w:p w:rsidR="00353DFA" w:rsidRDefault="007B366E" w:rsidP="007B366E">
          <w:pPr>
            <w:pStyle w:val="074138292E2A4BF3B7000C6C8157EC6B"/>
          </w:pPr>
          <w:r w:rsidRPr="003C63F3">
            <w:rPr>
              <w:rStyle w:val="PlaceholderText"/>
              <w:rFonts w:ascii="Arial" w:hAnsi="Arial" w:cs="Arial"/>
              <w:color w:val="FF0000"/>
            </w:rPr>
            <w:t>Click or tap here to enter text.</w:t>
          </w:r>
        </w:p>
      </w:docPartBody>
    </w:docPart>
    <w:docPart>
      <w:docPartPr>
        <w:name w:val="2A1B69848B0B475E83000A7473C7882E"/>
        <w:category>
          <w:name w:val="General"/>
          <w:gallery w:val="placeholder"/>
        </w:category>
        <w:types>
          <w:type w:val="bbPlcHdr"/>
        </w:types>
        <w:behaviors>
          <w:behavior w:val="content"/>
        </w:behaviors>
        <w:guid w:val="{2009FF28-8CAB-4261-8FA1-7879604E0838}"/>
      </w:docPartPr>
      <w:docPartBody>
        <w:p w:rsidR="00353DFA" w:rsidRDefault="007B366E" w:rsidP="007B366E">
          <w:pPr>
            <w:pStyle w:val="2A1B69848B0B475E83000A7473C7882E"/>
          </w:pPr>
          <w:r w:rsidRPr="003C63F3">
            <w:rPr>
              <w:rStyle w:val="PlaceholderText"/>
              <w:rFonts w:ascii="Arial" w:hAnsi="Arial" w:cs="Arial"/>
              <w:color w:val="FF0000"/>
            </w:rPr>
            <w:t>Click or tap here to enter text.</w:t>
          </w:r>
        </w:p>
      </w:docPartBody>
    </w:docPart>
    <w:docPart>
      <w:docPartPr>
        <w:name w:val="1F04BDF3E15F4DB1A20F535F065364AD"/>
        <w:category>
          <w:name w:val="General"/>
          <w:gallery w:val="placeholder"/>
        </w:category>
        <w:types>
          <w:type w:val="bbPlcHdr"/>
        </w:types>
        <w:behaviors>
          <w:behavior w:val="content"/>
        </w:behaviors>
        <w:guid w:val="{D61B7D77-D427-4E19-ADEE-E8F1CD6E4BE3}"/>
      </w:docPartPr>
      <w:docPartBody>
        <w:p w:rsidR="00353DFA" w:rsidRDefault="007B366E" w:rsidP="007B366E">
          <w:pPr>
            <w:pStyle w:val="1F04BDF3E15F4DB1A20F535F065364AD"/>
          </w:pPr>
          <w:r w:rsidRPr="003C63F3">
            <w:rPr>
              <w:rStyle w:val="PlaceholderText"/>
              <w:rFonts w:ascii="Arial" w:hAnsi="Arial" w:cs="Arial"/>
              <w:color w:val="FF0000"/>
            </w:rPr>
            <w:t>Click or tap here to enter text.</w:t>
          </w:r>
        </w:p>
      </w:docPartBody>
    </w:docPart>
    <w:docPart>
      <w:docPartPr>
        <w:name w:val="8009721645B9411B999B4873F2947195"/>
        <w:category>
          <w:name w:val="General"/>
          <w:gallery w:val="placeholder"/>
        </w:category>
        <w:types>
          <w:type w:val="bbPlcHdr"/>
        </w:types>
        <w:behaviors>
          <w:behavior w:val="content"/>
        </w:behaviors>
        <w:guid w:val="{9033317F-F49D-4C17-A6AB-960C844B69D5}"/>
      </w:docPartPr>
      <w:docPartBody>
        <w:p w:rsidR="00353DFA" w:rsidRDefault="007B366E" w:rsidP="007B366E">
          <w:pPr>
            <w:pStyle w:val="8009721645B9411B999B4873F2947195"/>
          </w:pPr>
          <w:r w:rsidRPr="003C63F3">
            <w:rPr>
              <w:rStyle w:val="PlaceholderText"/>
              <w:rFonts w:ascii="Arial" w:hAnsi="Arial" w:cs="Arial"/>
              <w:color w:val="FF0000"/>
            </w:rPr>
            <w:t>Click or tap here to enter text.</w:t>
          </w:r>
        </w:p>
      </w:docPartBody>
    </w:docPart>
    <w:docPart>
      <w:docPartPr>
        <w:name w:val="D050DD9291144A5EA790E27BB21E01AC"/>
        <w:category>
          <w:name w:val="General"/>
          <w:gallery w:val="placeholder"/>
        </w:category>
        <w:types>
          <w:type w:val="bbPlcHdr"/>
        </w:types>
        <w:behaviors>
          <w:behavior w:val="content"/>
        </w:behaviors>
        <w:guid w:val="{7BB90C25-3B65-4D28-8D9F-047E139C4B15}"/>
      </w:docPartPr>
      <w:docPartBody>
        <w:p w:rsidR="00353DFA" w:rsidRDefault="007B366E" w:rsidP="007B366E">
          <w:pPr>
            <w:pStyle w:val="D050DD9291144A5EA790E27BB21E01AC"/>
          </w:pPr>
          <w:r w:rsidRPr="003C63F3">
            <w:rPr>
              <w:rStyle w:val="PlaceholderText"/>
              <w:rFonts w:ascii="Arial" w:hAnsi="Arial" w:cs="Arial"/>
              <w:color w:val="FF0000"/>
            </w:rPr>
            <w:t>Click or tap here to enter text.</w:t>
          </w:r>
        </w:p>
      </w:docPartBody>
    </w:docPart>
    <w:docPart>
      <w:docPartPr>
        <w:name w:val="E6A8BDABC62243BA8224B8C7CC2529FE"/>
        <w:category>
          <w:name w:val="General"/>
          <w:gallery w:val="placeholder"/>
        </w:category>
        <w:types>
          <w:type w:val="bbPlcHdr"/>
        </w:types>
        <w:behaviors>
          <w:behavior w:val="content"/>
        </w:behaviors>
        <w:guid w:val="{28E0B3E5-143F-4516-93EA-5BC8CADE3C1A}"/>
      </w:docPartPr>
      <w:docPartBody>
        <w:p w:rsidR="00353DFA" w:rsidRDefault="007B366E" w:rsidP="007B366E">
          <w:pPr>
            <w:pStyle w:val="E6A8BDABC62243BA8224B8C7CC2529FE"/>
          </w:pPr>
          <w:r w:rsidRPr="003C63F3">
            <w:rPr>
              <w:rStyle w:val="PlaceholderText"/>
              <w:rFonts w:ascii="Arial" w:hAnsi="Arial" w:cs="Arial"/>
              <w:color w:val="FF0000"/>
            </w:rPr>
            <w:t>Click or tap here to enter text.</w:t>
          </w:r>
        </w:p>
      </w:docPartBody>
    </w:docPart>
    <w:docPart>
      <w:docPartPr>
        <w:name w:val="9AF04863AF5645D18B62D028554D9A04"/>
        <w:category>
          <w:name w:val="General"/>
          <w:gallery w:val="placeholder"/>
        </w:category>
        <w:types>
          <w:type w:val="bbPlcHdr"/>
        </w:types>
        <w:behaviors>
          <w:behavior w:val="content"/>
        </w:behaviors>
        <w:guid w:val="{EE63A630-6D7A-4394-A4AB-6F5992AA5A88}"/>
      </w:docPartPr>
      <w:docPartBody>
        <w:p w:rsidR="00353DFA" w:rsidRDefault="007B366E" w:rsidP="007B366E">
          <w:pPr>
            <w:pStyle w:val="9AF04863AF5645D18B62D028554D9A04"/>
          </w:pPr>
          <w:r w:rsidRPr="003C63F3">
            <w:rPr>
              <w:rStyle w:val="PlaceholderText"/>
              <w:rFonts w:ascii="Arial" w:hAnsi="Arial" w:cs="Arial"/>
              <w:color w:val="FF0000"/>
            </w:rPr>
            <w:t>Click or tap here to enter text.</w:t>
          </w:r>
        </w:p>
      </w:docPartBody>
    </w:docPart>
    <w:docPart>
      <w:docPartPr>
        <w:name w:val="DE444D3EAF354A8BAF0963FC2888BEB3"/>
        <w:category>
          <w:name w:val="General"/>
          <w:gallery w:val="placeholder"/>
        </w:category>
        <w:types>
          <w:type w:val="bbPlcHdr"/>
        </w:types>
        <w:behaviors>
          <w:behavior w:val="content"/>
        </w:behaviors>
        <w:guid w:val="{C1F5F341-884B-4D82-A29A-3A675556380B}"/>
      </w:docPartPr>
      <w:docPartBody>
        <w:p w:rsidR="00353DFA" w:rsidRDefault="007B366E" w:rsidP="007B366E">
          <w:pPr>
            <w:pStyle w:val="DE444D3EAF354A8BAF0963FC2888BEB3"/>
          </w:pPr>
          <w:r w:rsidRPr="003C63F3">
            <w:rPr>
              <w:rStyle w:val="PlaceholderText"/>
              <w:rFonts w:ascii="Arial" w:hAnsi="Arial" w:cs="Arial"/>
              <w:color w:val="FF0000"/>
            </w:rPr>
            <w:t>Click or tap here to enter text.</w:t>
          </w:r>
        </w:p>
      </w:docPartBody>
    </w:docPart>
    <w:docPart>
      <w:docPartPr>
        <w:name w:val="176D8060A31241C6BE60D046AC2AD37F"/>
        <w:category>
          <w:name w:val="General"/>
          <w:gallery w:val="placeholder"/>
        </w:category>
        <w:types>
          <w:type w:val="bbPlcHdr"/>
        </w:types>
        <w:behaviors>
          <w:behavior w:val="content"/>
        </w:behaviors>
        <w:guid w:val="{15407CC3-9EA5-4848-8701-5D10F6EEEF57}"/>
      </w:docPartPr>
      <w:docPartBody>
        <w:p w:rsidR="00353DFA" w:rsidRDefault="007B366E" w:rsidP="007B366E">
          <w:pPr>
            <w:pStyle w:val="176D8060A31241C6BE60D046AC2AD37F"/>
          </w:pPr>
          <w:r w:rsidRPr="003C63F3">
            <w:rPr>
              <w:rStyle w:val="PlaceholderText"/>
              <w:rFonts w:ascii="Arial" w:hAnsi="Arial" w:cs="Arial"/>
              <w:color w:val="FF0000"/>
            </w:rPr>
            <w:t>Click or tap here to enter text.</w:t>
          </w:r>
        </w:p>
      </w:docPartBody>
    </w:docPart>
    <w:docPart>
      <w:docPartPr>
        <w:name w:val="47F2B60E0AD64D5290D14D6A4EEBD389"/>
        <w:category>
          <w:name w:val="General"/>
          <w:gallery w:val="placeholder"/>
        </w:category>
        <w:types>
          <w:type w:val="bbPlcHdr"/>
        </w:types>
        <w:behaviors>
          <w:behavior w:val="content"/>
        </w:behaviors>
        <w:guid w:val="{5E29B99D-0DA6-4F0C-A0C4-61E9C7ABED32}"/>
      </w:docPartPr>
      <w:docPartBody>
        <w:p w:rsidR="00353DFA" w:rsidRDefault="007B366E" w:rsidP="007B366E">
          <w:pPr>
            <w:pStyle w:val="47F2B60E0AD64D5290D14D6A4EEBD389"/>
          </w:pPr>
          <w:r w:rsidRPr="003C63F3">
            <w:rPr>
              <w:rStyle w:val="PlaceholderText"/>
              <w:rFonts w:ascii="Arial" w:hAnsi="Arial" w:cs="Arial"/>
              <w:color w:val="FF0000"/>
            </w:rPr>
            <w:t>Click or tap here to enter text.</w:t>
          </w:r>
        </w:p>
      </w:docPartBody>
    </w:docPart>
    <w:docPart>
      <w:docPartPr>
        <w:name w:val="CC6FA549A64548E4B1C24F5172A05431"/>
        <w:category>
          <w:name w:val="General"/>
          <w:gallery w:val="placeholder"/>
        </w:category>
        <w:types>
          <w:type w:val="bbPlcHdr"/>
        </w:types>
        <w:behaviors>
          <w:behavior w:val="content"/>
        </w:behaviors>
        <w:guid w:val="{9CBF08E6-1A46-4165-8D82-A05561CBD2CF}"/>
      </w:docPartPr>
      <w:docPartBody>
        <w:p w:rsidR="00353DFA" w:rsidRDefault="007B366E" w:rsidP="007B366E">
          <w:pPr>
            <w:pStyle w:val="CC6FA549A64548E4B1C24F5172A05431"/>
          </w:pPr>
          <w:r w:rsidRPr="003C63F3">
            <w:rPr>
              <w:rStyle w:val="PlaceholderText"/>
              <w:rFonts w:ascii="Arial" w:hAnsi="Arial" w:cs="Arial"/>
              <w:color w:val="FF0000"/>
            </w:rPr>
            <w:t>Click or tap here to enter text.</w:t>
          </w:r>
        </w:p>
      </w:docPartBody>
    </w:docPart>
    <w:docPart>
      <w:docPartPr>
        <w:name w:val="9AA36380FEE64916BAAAEFAB792286D5"/>
        <w:category>
          <w:name w:val="General"/>
          <w:gallery w:val="placeholder"/>
        </w:category>
        <w:types>
          <w:type w:val="bbPlcHdr"/>
        </w:types>
        <w:behaviors>
          <w:behavior w:val="content"/>
        </w:behaviors>
        <w:guid w:val="{7457F44C-475D-4113-95AA-AC67505B22BC}"/>
      </w:docPartPr>
      <w:docPartBody>
        <w:p w:rsidR="00353DFA" w:rsidRDefault="007B366E" w:rsidP="007B366E">
          <w:pPr>
            <w:pStyle w:val="9AA36380FEE64916BAAAEFAB792286D5"/>
          </w:pPr>
          <w:r w:rsidRPr="003C63F3">
            <w:rPr>
              <w:rStyle w:val="PlaceholderText"/>
              <w:rFonts w:ascii="Arial" w:hAnsi="Arial" w:cs="Arial"/>
              <w:color w:val="FF0000"/>
            </w:rPr>
            <w:t>Click or tap here to enter text.</w:t>
          </w:r>
        </w:p>
      </w:docPartBody>
    </w:docPart>
    <w:docPart>
      <w:docPartPr>
        <w:name w:val="D08105C72A5349D5A58C6C473F410B84"/>
        <w:category>
          <w:name w:val="General"/>
          <w:gallery w:val="placeholder"/>
        </w:category>
        <w:types>
          <w:type w:val="bbPlcHdr"/>
        </w:types>
        <w:behaviors>
          <w:behavior w:val="content"/>
        </w:behaviors>
        <w:guid w:val="{7ED81CA5-2ED0-44BF-AF03-256BAA969900}"/>
      </w:docPartPr>
      <w:docPartBody>
        <w:p w:rsidR="00353DFA" w:rsidRDefault="007B366E" w:rsidP="007B366E">
          <w:pPr>
            <w:pStyle w:val="D08105C72A5349D5A58C6C473F410B84"/>
          </w:pPr>
          <w:r w:rsidRPr="003C63F3">
            <w:rPr>
              <w:rStyle w:val="PlaceholderText"/>
              <w:rFonts w:ascii="Arial" w:hAnsi="Arial" w:cs="Arial"/>
              <w:color w:val="FF0000"/>
            </w:rPr>
            <w:t>Click or tap here to enter text.</w:t>
          </w:r>
        </w:p>
      </w:docPartBody>
    </w:docPart>
    <w:docPart>
      <w:docPartPr>
        <w:name w:val="A58F8C4CFC07467B8E0FAA38B44B2ADC"/>
        <w:category>
          <w:name w:val="General"/>
          <w:gallery w:val="placeholder"/>
        </w:category>
        <w:types>
          <w:type w:val="bbPlcHdr"/>
        </w:types>
        <w:behaviors>
          <w:behavior w:val="content"/>
        </w:behaviors>
        <w:guid w:val="{FFF627A2-45F5-49C7-87CE-754DB4B4F70A}"/>
      </w:docPartPr>
      <w:docPartBody>
        <w:p w:rsidR="00353DFA" w:rsidRDefault="007B366E" w:rsidP="007B366E">
          <w:pPr>
            <w:pStyle w:val="A58F8C4CFC07467B8E0FAA38B44B2ADC"/>
          </w:pPr>
          <w:r w:rsidRPr="003C63F3">
            <w:rPr>
              <w:rStyle w:val="PlaceholderText"/>
              <w:rFonts w:ascii="Arial" w:hAnsi="Arial" w:cs="Arial"/>
              <w:color w:val="FF0000"/>
            </w:rPr>
            <w:t>Click or tap here to enter text.</w:t>
          </w:r>
        </w:p>
      </w:docPartBody>
    </w:docPart>
    <w:docPart>
      <w:docPartPr>
        <w:name w:val="F656D1FB50904C649BB5127FD247C046"/>
        <w:category>
          <w:name w:val="General"/>
          <w:gallery w:val="placeholder"/>
        </w:category>
        <w:types>
          <w:type w:val="bbPlcHdr"/>
        </w:types>
        <w:behaviors>
          <w:behavior w:val="content"/>
        </w:behaviors>
        <w:guid w:val="{7A4ADEC1-403A-4E96-96D3-11F41C79199F}"/>
      </w:docPartPr>
      <w:docPartBody>
        <w:p w:rsidR="00353DFA" w:rsidRDefault="007B366E" w:rsidP="007B366E">
          <w:pPr>
            <w:pStyle w:val="F656D1FB50904C649BB5127FD247C046"/>
          </w:pPr>
          <w:r w:rsidRPr="003C63F3">
            <w:rPr>
              <w:rStyle w:val="PlaceholderText"/>
              <w:rFonts w:ascii="Arial" w:hAnsi="Arial" w:cs="Arial"/>
              <w:color w:val="FF0000"/>
            </w:rPr>
            <w:t>Click or tap here to enter text.</w:t>
          </w:r>
        </w:p>
      </w:docPartBody>
    </w:docPart>
    <w:docPart>
      <w:docPartPr>
        <w:name w:val="920C7B12E1EC4200B1F1480F90C29174"/>
        <w:category>
          <w:name w:val="General"/>
          <w:gallery w:val="placeholder"/>
        </w:category>
        <w:types>
          <w:type w:val="bbPlcHdr"/>
        </w:types>
        <w:behaviors>
          <w:behavior w:val="content"/>
        </w:behaviors>
        <w:guid w:val="{B061CC94-F81E-4BC4-8460-EA72A76C8806}"/>
      </w:docPartPr>
      <w:docPartBody>
        <w:p w:rsidR="00353DFA" w:rsidRDefault="007B366E" w:rsidP="007B366E">
          <w:pPr>
            <w:pStyle w:val="920C7B12E1EC4200B1F1480F90C29174"/>
          </w:pPr>
          <w:r w:rsidRPr="003C63F3">
            <w:rPr>
              <w:rStyle w:val="PlaceholderText"/>
              <w:rFonts w:ascii="Arial" w:hAnsi="Arial" w:cs="Arial"/>
              <w:color w:val="FF0000"/>
            </w:rPr>
            <w:t>Click or tap here to enter text.</w:t>
          </w:r>
        </w:p>
      </w:docPartBody>
    </w:docPart>
    <w:docPart>
      <w:docPartPr>
        <w:name w:val="F7E11F76D875429BAE19FCEE85307333"/>
        <w:category>
          <w:name w:val="General"/>
          <w:gallery w:val="placeholder"/>
        </w:category>
        <w:types>
          <w:type w:val="bbPlcHdr"/>
        </w:types>
        <w:behaviors>
          <w:behavior w:val="content"/>
        </w:behaviors>
        <w:guid w:val="{69CD563B-F8CF-4876-87C9-982A40A7981F}"/>
      </w:docPartPr>
      <w:docPartBody>
        <w:p w:rsidR="00353DFA" w:rsidRDefault="007B366E" w:rsidP="007B366E">
          <w:pPr>
            <w:pStyle w:val="F7E11F76D875429BAE19FCEE85307333"/>
          </w:pPr>
          <w:r w:rsidRPr="003C63F3">
            <w:rPr>
              <w:rStyle w:val="PlaceholderText"/>
              <w:rFonts w:ascii="Arial" w:hAnsi="Arial" w:cs="Arial"/>
              <w:color w:val="FF0000"/>
            </w:rPr>
            <w:t>Click or tap here to enter text.</w:t>
          </w:r>
        </w:p>
      </w:docPartBody>
    </w:docPart>
    <w:docPart>
      <w:docPartPr>
        <w:name w:val="82A199D6BF9F444CB303319027F4998D"/>
        <w:category>
          <w:name w:val="General"/>
          <w:gallery w:val="placeholder"/>
        </w:category>
        <w:types>
          <w:type w:val="bbPlcHdr"/>
        </w:types>
        <w:behaviors>
          <w:behavior w:val="content"/>
        </w:behaviors>
        <w:guid w:val="{F4953927-47AD-414B-921E-BBA38FEB9287}"/>
      </w:docPartPr>
      <w:docPartBody>
        <w:p w:rsidR="00353DFA" w:rsidRDefault="007B366E" w:rsidP="007B366E">
          <w:pPr>
            <w:pStyle w:val="82A199D6BF9F444CB303319027F4998D"/>
          </w:pPr>
          <w:r w:rsidRPr="003C63F3">
            <w:rPr>
              <w:rStyle w:val="PlaceholderText"/>
              <w:rFonts w:ascii="Arial" w:hAnsi="Arial" w:cs="Arial"/>
              <w:color w:val="FF0000"/>
            </w:rPr>
            <w:t>Click or tap here to enter text.</w:t>
          </w:r>
        </w:p>
      </w:docPartBody>
    </w:docPart>
    <w:docPart>
      <w:docPartPr>
        <w:name w:val="2120A339D206474AB12797E340579832"/>
        <w:category>
          <w:name w:val="General"/>
          <w:gallery w:val="placeholder"/>
        </w:category>
        <w:types>
          <w:type w:val="bbPlcHdr"/>
        </w:types>
        <w:behaviors>
          <w:behavior w:val="content"/>
        </w:behaviors>
        <w:guid w:val="{E47CAF16-FC56-40F7-A99D-D66EA9A6B890}"/>
      </w:docPartPr>
      <w:docPartBody>
        <w:p w:rsidR="00353DFA" w:rsidRDefault="007B366E" w:rsidP="007B366E">
          <w:pPr>
            <w:pStyle w:val="2120A339D206474AB12797E340579832"/>
          </w:pPr>
          <w:r w:rsidRPr="003C63F3">
            <w:rPr>
              <w:rStyle w:val="PlaceholderText"/>
              <w:rFonts w:ascii="Arial" w:hAnsi="Arial" w:cs="Arial"/>
              <w:color w:val="FF0000"/>
            </w:rPr>
            <w:t>Click or tap here to enter text.</w:t>
          </w:r>
        </w:p>
      </w:docPartBody>
    </w:docPart>
    <w:docPart>
      <w:docPartPr>
        <w:name w:val="494055C0BDA046EBAEE1A7EF8E5A22F6"/>
        <w:category>
          <w:name w:val="General"/>
          <w:gallery w:val="placeholder"/>
        </w:category>
        <w:types>
          <w:type w:val="bbPlcHdr"/>
        </w:types>
        <w:behaviors>
          <w:behavior w:val="content"/>
        </w:behaviors>
        <w:guid w:val="{962054EE-86AE-47B9-9AA2-A164190796EE}"/>
      </w:docPartPr>
      <w:docPartBody>
        <w:p w:rsidR="00353DFA" w:rsidRDefault="007B366E" w:rsidP="007B366E">
          <w:pPr>
            <w:pStyle w:val="494055C0BDA046EBAEE1A7EF8E5A22F6"/>
          </w:pPr>
          <w:r w:rsidRPr="003C63F3">
            <w:rPr>
              <w:rStyle w:val="PlaceholderText"/>
              <w:rFonts w:ascii="Arial" w:hAnsi="Arial" w:cs="Arial"/>
              <w:color w:val="FF0000"/>
            </w:rPr>
            <w:t>Click or tap here to enter text.</w:t>
          </w:r>
        </w:p>
      </w:docPartBody>
    </w:docPart>
    <w:docPart>
      <w:docPartPr>
        <w:name w:val="5C70793940114D1E8BEDB746EFC0282E"/>
        <w:category>
          <w:name w:val="General"/>
          <w:gallery w:val="placeholder"/>
        </w:category>
        <w:types>
          <w:type w:val="bbPlcHdr"/>
        </w:types>
        <w:behaviors>
          <w:behavior w:val="content"/>
        </w:behaviors>
        <w:guid w:val="{530FC9CA-78DD-46B6-97A7-B956DFC11FFF}"/>
      </w:docPartPr>
      <w:docPartBody>
        <w:p w:rsidR="00353DFA" w:rsidRDefault="007B366E" w:rsidP="007B366E">
          <w:pPr>
            <w:pStyle w:val="5C70793940114D1E8BEDB746EFC0282E"/>
          </w:pPr>
          <w:r w:rsidRPr="003C63F3">
            <w:rPr>
              <w:rStyle w:val="PlaceholderText"/>
              <w:rFonts w:ascii="Arial" w:hAnsi="Arial" w:cs="Arial"/>
              <w:color w:val="FF0000"/>
            </w:rPr>
            <w:t>Click or tap here to enter text.</w:t>
          </w:r>
        </w:p>
      </w:docPartBody>
    </w:docPart>
    <w:docPart>
      <w:docPartPr>
        <w:name w:val="ACE3C5BDB1F7406283CE45619A55732C"/>
        <w:category>
          <w:name w:val="General"/>
          <w:gallery w:val="placeholder"/>
        </w:category>
        <w:types>
          <w:type w:val="bbPlcHdr"/>
        </w:types>
        <w:behaviors>
          <w:behavior w:val="content"/>
        </w:behaviors>
        <w:guid w:val="{718468DD-D123-4F9F-A99A-323BCC835206}"/>
      </w:docPartPr>
      <w:docPartBody>
        <w:p w:rsidR="00353DFA" w:rsidRDefault="007B366E" w:rsidP="007B366E">
          <w:pPr>
            <w:pStyle w:val="ACE3C5BDB1F7406283CE45619A55732C"/>
          </w:pPr>
          <w:r w:rsidRPr="003C63F3">
            <w:rPr>
              <w:rStyle w:val="PlaceholderText"/>
              <w:rFonts w:ascii="Arial" w:hAnsi="Arial" w:cs="Arial"/>
              <w:color w:val="FF0000"/>
            </w:rPr>
            <w:t>Click or tap here to enter text.</w:t>
          </w:r>
        </w:p>
      </w:docPartBody>
    </w:docPart>
    <w:docPart>
      <w:docPartPr>
        <w:name w:val="D694A3BF47374A7897BA516485B33F8C"/>
        <w:category>
          <w:name w:val="General"/>
          <w:gallery w:val="placeholder"/>
        </w:category>
        <w:types>
          <w:type w:val="bbPlcHdr"/>
        </w:types>
        <w:behaviors>
          <w:behavior w:val="content"/>
        </w:behaviors>
        <w:guid w:val="{DA8B310A-8D8E-4B9F-848A-5739D051B199}"/>
      </w:docPartPr>
      <w:docPartBody>
        <w:p w:rsidR="00353DFA" w:rsidRDefault="007B366E" w:rsidP="007B366E">
          <w:pPr>
            <w:pStyle w:val="D694A3BF47374A7897BA516485B33F8C"/>
          </w:pPr>
          <w:r w:rsidRPr="003C63F3">
            <w:rPr>
              <w:rStyle w:val="PlaceholderText"/>
              <w:rFonts w:ascii="Arial" w:hAnsi="Arial" w:cs="Arial"/>
              <w:color w:val="FF0000"/>
            </w:rPr>
            <w:t>Click or tap here to enter text.</w:t>
          </w:r>
        </w:p>
      </w:docPartBody>
    </w:docPart>
    <w:docPart>
      <w:docPartPr>
        <w:name w:val="2E514A557457437A8E319B2A8D6C9628"/>
        <w:category>
          <w:name w:val="General"/>
          <w:gallery w:val="placeholder"/>
        </w:category>
        <w:types>
          <w:type w:val="bbPlcHdr"/>
        </w:types>
        <w:behaviors>
          <w:behavior w:val="content"/>
        </w:behaviors>
        <w:guid w:val="{AA47E0CF-E1CC-498E-B4DD-96839FED4862}"/>
      </w:docPartPr>
      <w:docPartBody>
        <w:p w:rsidR="00353DFA" w:rsidRDefault="007B366E" w:rsidP="007B366E">
          <w:pPr>
            <w:pStyle w:val="2E514A557457437A8E319B2A8D6C9628"/>
          </w:pPr>
          <w:r w:rsidRPr="003C63F3">
            <w:rPr>
              <w:rStyle w:val="PlaceholderText"/>
              <w:rFonts w:ascii="Arial" w:hAnsi="Arial" w:cs="Arial"/>
              <w:color w:val="FF0000"/>
            </w:rPr>
            <w:t>Click or tap here to enter text.</w:t>
          </w:r>
        </w:p>
      </w:docPartBody>
    </w:docPart>
    <w:docPart>
      <w:docPartPr>
        <w:name w:val="E2877449E53B4B6EA8E2965761FD0214"/>
        <w:category>
          <w:name w:val="General"/>
          <w:gallery w:val="placeholder"/>
        </w:category>
        <w:types>
          <w:type w:val="bbPlcHdr"/>
        </w:types>
        <w:behaviors>
          <w:behavior w:val="content"/>
        </w:behaviors>
        <w:guid w:val="{75EB76B3-FEC8-495C-BF04-4584020ACC17}"/>
      </w:docPartPr>
      <w:docPartBody>
        <w:p w:rsidR="00353DFA" w:rsidRDefault="007B366E" w:rsidP="007B366E">
          <w:pPr>
            <w:pStyle w:val="E2877449E53B4B6EA8E2965761FD0214"/>
          </w:pPr>
          <w:r w:rsidRPr="003C63F3">
            <w:rPr>
              <w:rStyle w:val="PlaceholderText"/>
              <w:rFonts w:ascii="Arial" w:hAnsi="Arial" w:cs="Arial"/>
              <w:color w:val="FF0000"/>
            </w:rPr>
            <w:t>Click or tap here to enter text.</w:t>
          </w:r>
        </w:p>
      </w:docPartBody>
    </w:docPart>
    <w:docPart>
      <w:docPartPr>
        <w:name w:val="9DDDE917EEB14FC18C33D543C6DBD16D"/>
        <w:category>
          <w:name w:val="General"/>
          <w:gallery w:val="placeholder"/>
        </w:category>
        <w:types>
          <w:type w:val="bbPlcHdr"/>
        </w:types>
        <w:behaviors>
          <w:behavior w:val="content"/>
        </w:behaviors>
        <w:guid w:val="{E508DEF2-5C24-4286-8E4B-E7E03EFAEAAB}"/>
      </w:docPartPr>
      <w:docPartBody>
        <w:p w:rsidR="00353DFA" w:rsidRDefault="007B366E" w:rsidP="007B366E">
          <w:pPr>
            <w:pStyle w:val="9DDDE917EEB14FC18C33D543C6DBD16D"/>
          </w:pPr>
          <w:r w:rsidRPr="003C63F3">
            <w:rPr>
              <w:rStyle w:val="PlaceholderText"/>
              <w:rFonts w:ascii="Arial" w:hAnsi="Arial" w:cs="Arial"/>
              <w:color w:val="FF0000"/>
            </w:rPr>
            <w:t>Click or tap here to enter text.</w:t>
          </w:r>
        </w:p>
      </w:docPartBody>
    </w:docPart>
    <w:docPart>
      <w:docPartPr>
        <w:name w:val="2E25A3D66C7D453EAA31AD73BA0B2502"/>
        <w:category>
          <w:name w:val="General"/>
          <w:gallery w:val="placeholder"/>
        </w:category>
        <w:types>
          <w:type w:val="bbPlcHdr"/>
        </w:types>
        <w:behaviors>
          <w:behavior w:val="content"/>
        </w:behaviors>
        <w:guid w:val="{158A1463-867F-4210-999A-8B90A5CBE46F}"/>
      </w:docPartPr>
      <w:docPartBody>
        <w:p w:rsidR="00353DFA" w:rsidRDefault="007B366E" w:rsidP="007B366E">
          <w:pPr>
            <w:pStyle w:val="2E25A3D66C7D453EAA31AD73BA0B2502"/>
          </w:pPr>
          <w:r w:rsidRPr="003C63F3">
            <w:rPr>
              <w:rStyle w:val="PlaceholderText"/>
              <w:rFonts w:ascii="Arial" w:hAnsi="Arial" w:cs="Arial"/>
              <w:color w:val="FF0000"/>
            </w:rPr>
            <w:t>Click or tap here to enter text.</w:t>
          </w:r>
        </w:p>
      </w:docPartBody>
    </w:docPart>
    <w:docPart>
      <w:docPartPr>
        <w:name w:val="B02EA31702E84A3FB9DDD4CC240E0A6E"/>
        <w:category>
          <w:name w:val="General"/>
          <w:gallery w:val="placeholder"/>
        </w:category>
        <w:types>
          <w:type w:val="bbPlcHdr"/>
        </w:types>
        <w:behaviors>
          <w:behavior w:val="content"/>
        </w:behaviors>
        <w:guid w:val="{7C1B32DF-9C5B-49EA-A4F6-3C04261D49CD}"/>
      </w:docPartPr>
      <w:docPartBody>
        <w:p w:rsidR="00353DFA" w:rsidRDefault="007B366E" w:rsidP="007B366E">
          <w:pPr>
            <w:pStyle w:val="B02EA31702E84A3FB9DDD4CC240E0A6E"/>
          </w:pPr>
          <w:r w:rsidRPr="003C63F3">
            <w:rPr>
              <w:rStyle w:val="PlaceholderText"/>
              <w:rFonts w:ascii="Arial" w:hAnsi="Arial" w:cs="Arial"/>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6E"/>
    <w:rsid w:val="000102BC"/>
    <w:rsid w:val="000410CB"/>
    <w:rsid w:val="00084570"/>
    <w:rsid w:val="000E6EB2"/>
    <w:rsid w:val="001826D9"/>
    <w:rsid w:val="00195F91"/>
    <w:rsid w:val="001E190F"/>
    <w:rsid w:val="001F497B"/>
    <w:rsid w:val="00217514"/>
    <w:rsid w:val="00235EF1"/>
    <w:rsid w:val="002F7E32"/>
    <w:rsid w:val="00340E5F"/>
    <w:rsid w:val="00353DFA"/>
    <w:rsid w:val="003934E8"/>
    <w:rsid w:val="003A565F"/>
    <w:rsid w:val="00474E13"/>
    <w:rsid w:val="00494F51"/>
    <w:rsid w:val="00564F5A"/>
    <w:rsid w:val="00573F37"/>
    <w:rsid w:val="005A2391"/>
    <w:rsid w:val="007775A3"/>
    <w:rsid w:val="00790E41"/>
    <w:rsid w:val="007B366E"/>
    <w:rsid w:val="007E705C"/>
    <w:rsid w:val="00833540"/>
    <w:rsid w:val="008D752F"/>
    <w:rsid w:val="00956731"/>
    <w:rsid w:val="0096105E"/>
    <w:rsid w:val="00975305"/>
    <w:rsid w:val="00A27A05"/>
    <w:rsid w:val="00AD08D0"/>
    <w:rsid w:val="00BB56E4"/>
    <w:rsid w:val="00BD0741"/>
    <w:rsid w:val="00C05EDD"/>
    <w:rsid w:val="00DF2707"/>
    <w:rsid w:val="00E43C68"/>
    <w:rsid w:val="00F37491"/>
    <w:rsid w:val="00F6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66E"/>
    <w:rPr>
      <w:color w:val="808080"/>
    </w:rPr>
  </w:style>
  <w:style w:type="paragraph" w:customStyle="1" w:styleId="0B9D7D4E87294F668284EF8EA8772030">
    <w:name w:val="0B9D7D4E87294F668284EF8EA8772030"/>
    <w:rsid w:val="007B366E"/>
  </w:style>
  <w:style w:type="paragraph" w:customStyle="1" w:styleId="86A4293D77A04A4487335AE068E2AA45">
    <w:name w:val="86A4293D77A04A4487335AE068E2AA45"/>
    <w:rsid w:val="007B366E"/>
  </w:style>
  <w:style w:type="paragraph" w:customStyle="1" w:styleId="FC5B3DC6CAA844EEB9CA5D1AD1BEF146">
    <w:name w:val="FC5B3DC6CAA844EEB9CA5D1AD1BEF146"/>
    <w:rsid w:val="007B366E"/>
  </w:style>
  <w:style w:type="paragraph" w:customStyle="1" w:styleId="084E61CCF90F4C4A9D4500AE44A349F2">
    <w:name w:val="084E61CCF90F4C4A9D4500AE44A349F2"/>
    <w:rsid w:val="007B366E"/>
  </w:style>
  <w:style w:type="paragraph" w:customStyle="1" w:styleId="E478BC126C7045579166B4E7005BE077">
    <w:name w:val="E478BC126C7045579166B4E7005BE077"/>
    <w:rsid w:val="007B366E"/>
  </w:style>
  <w:style w:type="paragraph" w:customStyle="1" w:styleId="83C7C4293D014FBBB83E9B9497AD127B">
    <w:name w:val="83C7C4293D014FBBB83E9B9497AD127B"/>
    <w:rsid w:val="007B366E"/>
  </w:style>
  <w:style w:type="paragraph" w:customStyle="1" w:styleId="8850A3BF8F2A43CC8A2F4931AD8DE6F8">
    <w:name w:val="8850A3BF8F2A43CC8A2F4931AD8DE6F8"/>
    <w:rsid w:val="007B366E"/>
  </w:style>
  <w:style w:type="paragraph" w:customStyle="1" w:styleId="CCD5AE975BDC4C63838557E360195A8B">
    <w:name w:val="CCD5AE975BDC4C63838557E360195A8B"/>
    <w:rsid w:val="007B366E"/>
  </w:style>
  <w:style w:type="paragraph" w:customStyle="1" w:styleId="1B8A8F3E180C4F78927530DD32BCBE90">
    <w:name w:val="1B8A8F3E180C4F78927530DD32BCBE90"/>
    <w:rsid w:val="007B366E"/>
  </w:style>
  <w:style w:type="paragraph" w:customStyle="1" w:styleId="6AED16FAC3A04B78859A99F5D371C58F">
    <w:name w:val="6AED16FAC3A04B78859A99F5D371C58F"/>
    <w:rsid w:val="007B366E"/>
  </w:style>
  <w:style w:type="paragraph" w:customStyle="1" w:styleId="5BD518D5C4D94A02ACE97BCEA35C9B30">
    <w:name w:val="5BD518D5C4D94A02ACE97BCEA35C9B30"/>
    <w:rsid w:val="007B366E"/>
  </w:style>
  <w:style w:type="paragraph" w:customStyle="1" w:styleId="4CE0A0C76C9B41FABD2C38067D117681">
    <w:name w:val="4CE0A0C76C9B41FABD2C38067D117681"/>
    <w:rsid w:val="007B366E"/>
  </w:style>
  <w:style w:type="paragraph" w:customStyle="1" w:styleId="5022585842BE488B81EDD1ECC8AF1FD5">
    <w:name w:val="5022585842BE488B81EDD1ECC8AF1FD5"/>
    <w:rsid w:val="007B366E"/>
  </w:style>
  <w:style w:type="paragraph" w:customStyle="1" w:styleId="C4103EF055464D12B9505B59B5583263">
    <w:name w:val="C4103EF055464D12B9505B59B5583263"/>
    <w:rsid w:val="007B366E"/>
  </w:style>
  <w:style w:type="paragraph" w:customStyle="1" w:styleId="9CCE071FC59F46BD89860F2BDFAD371D">
    <w:name w:val="9CCE071FC59F46BD89860F2BDFAD371D"/>
    <w:rsid w:val="007B366E"/>
  </w:style>
  <w:style w:type="paragraph" w:customStyle="1" w:styleId="4AD4122D95CB4F588661A5ECBE20444E">
    <w:name w:val="4AD4122D95CB4F588661A5ECBE20444E"/>
    <w:rsid w:val="007B366E"/>
  </w:style>
  <w:style w:type="paragraph" w:customStyle="1" w:styleId="237FEB54D3434580A13FAFC85F5E09CF">
    <w:name w:val="237FEB54D3434580A13FAFC85F5E09CF"/>
    <w:rsid w:val="007B366E"/>
  </w:style>
  <w:style w:type="paragraph" w:customStyle="1" w:styleId="FFB6B919B44A47569723773DC468CF2A">
    <w:name w:val="FFB6B919B44A47569723773DC468CF2A"/>
    <w:rsid w:val="007B366E"/>
  </w:style>
  <w:style w:type="paragraph" w:customStyle="1" w:styleId="96BB5356A30E4FE7881F87AE4280D3FA">
    <w:name w:val="96BB5356A30E4FE7881F87AE4280D3FA"/>
    <w:rsid w:val="007B366E"/>
  </w:style>
  <w:style w:type="paragraph" w:customStyle="1" w:styleId="3EB34B176C164CF5A24464AA18355592">
    <w:name w:val="3EB34B176C164CF5A24464AA18355592"/>
    <w:rsid w:val="007B366E"/>
  </w:style>
  <w:style w:type="paragraph" w:customStyle="1" w:styleId="C4F4EE51021549D1843B91AC361F1950">
    <w:name w:val="C4F4EE51021549D1843B91AC361F1950"/>
    <w:rsid w:val="007B366E"/>
  </w:style>
  <w:style w:type="paragraph" w:customStyle="1" w:styleId="CD7123D8A6DF47259646FDAB402F6282">
    <w:name w:val="CD7123D8A6DF47259646FDAB402F6282"/>
    <w:rsid w:val="007B366E"/>
  </w:style>
  <w:style w:type="paragraph" w:customStyle="1" w:styleId="BD15AD6BC7464BD68DF82216225EB394">
    <w:name w:val="BD15AD6BC7464BD68DF82216225EB394"/>
    <w:rsid w:val="007B366E"/>
  </w:style>
  <w:style w:type="paragraph" w:customStyle="1" w:styleId="7CE481FBCAB048D7A042CCE4BCF8961E">
    <w:name w:val="7CE481FBCAB048D7A042CCE4BCF8961E"/>
    <w:rsid w:val="007B366E"/>
  </w:style>
  <w:style w:type="paragraph" w:customStyle="1" w:styleId="24F9B7A732964873A8570DCD9490BBBD">
    <w:name w:val="24F9B7A732964873A8570DCD9490BBBD"/>
    <w:rsid w:val="007B366E"/>
  </w:style>
  <w:style w:type="paragraph" w:customStyle="1" w:styleId="5DA833C38D154B1DA10DC82D2F37B1AD">
    <w:name w:val="5DA833C38D154B1DA10DC82D2F37B1AD"/>
    <w:rsid w:val="007B366E"/>
  </w:style>
  <w:style w:type="paragraph" w:customStyle="1" w:styleId="885C958773C74539B3B6DE037A745368">
    <w:name w:val="885C958773C74539B3B6DE037A745368"/>
    <w:rsid w:val="007B366E"/>
  </w:style>
  <w:style w:type="paragraph" w:customStyle="1" w:styleId="CF33743511E64360B593E94AE1C4AE81">
    <w:name w:val="CF33743511E64360B593E94AE1C4AE81"/>
    <w:rsid w:val="007B366E"/>
  </w:style>
  <w:style w:type="paragraph" w:customStyle="1" w:styleId="7D7CB7320D0647BDB82173E58A1F0C0C">
    <w:name w:val="7D7CB7320D0647BDB82173E58A1F0C0C"/>
    <w:rsid w:val="007B366E"/>
  </w:style>
  <w:style w:type="paragraph" w:customStyle="1" w:styleId="B6FFF0CBE12A403F9613CA44D4802B7C">
    <w:name w:val="B6FFF0CBE12A403F9613CA44D4802B7C"/>
    <w:rsid w:val="007B366E"/>
  </w:style>
  <w:style w:type="paragraph" w:customStyle="1" w:styleId="A1C9F8B85BBC474F8720077DC5A1CB1E">
    <w:name w:val="A1C9F8B85BBC474F8720077DC5A1CB1E"/>
    <w:rsid w:val="007B366E"/>
  </w:style>
  <w:style w:type="paragraph" w:customStyle="1" w:styleId="8CE91A0122124226BEC35063CC504021">
    <w:name w:val="8CE91A0122124226BEC35063CC504021"/>
    <w:rsid w:val="007B366E"/>
  </w:style>
  <w:style w:type="paragraph" w:customStyle="1" w:styleId="F34D43B439994B6ABECCD09C543E5C6F">
    <w:name w:val="F34D43B439994B6ABECCD09C543E5C6F"/>
    <w:rsid w:val="007B366E"/>
  </w:style>
  <w:style w:type="paragraph" w:customStyle="1" w:styleId="9FFED89CAA874D24A0E8186810284FC9">
    <w:name w:val="9FFED89CAA874D24A0E8186810284FC9"/>
    <w:rsid w:val="007B366E"/>
  </w:style>
  <w:style w:type="paragraph" w:customStyle="1" w:styleId="F2DFD5F7D586480EBEF9F83EDECD1313">
    <w:name w:val="F2DFD5F7D586480EBEF9F83EDECD1313"/>
    <w:rsid w:val="007B366E"/>
  </w:style>
  <w:style w:type="paragraph" w:customStyle="1" w:styleId="D7E21D73D9C8405EAD6EB966900E9E17">
    <w:name w:val="D7E21D73D9C8405EAD6EB966900E9E17"/>
    <w:rsid w:val="007B366E"/>
  </w:style>
  <w:style w:type="paragraph" w:customStyle="1" w:styleId="48F0BEB77611434DA17E8CA9FDB1E13E">
    <w:name w:val="48F0BEB77611434DA17E8CA9FDB1E13E"/>
    <w:rsid w:val="007B366E"/>
  </w:style>
  <w:style w:type="paragraph" w:customStyle="1" w:styleId="28C0047A588B4A919EC75A3B4A30447F">
    <w:name w:val="28C0047A588B4A919EC75A3B4A30447F"/>
    <w:rsid w:val="007B366E"/>
  </w:style>
  <w:style w:type="paragraph" w:customStyle="1" w:styleId="E1CF8E4CAA9446479FFEFEA85C500107">
    <w:name w:val="E1CF8E4CAA9446479FFEFEA85C500107"/>
    <w:rsid w:val="007B366E"/>
  </w:style>
  <w:style w:type="paragraph" w:customStyle="1" w:styleId="9320AFA45BC54E5BB1A0E58219F61CF8">
    <w:name w:val="9320AFA45BC54E5BB1A0E58219F61CF8"/>
    <w:rsid w:val="007B366E"/>
  </w:style>
  <w:style w:type="paragraph" w:customStyle="1" w:styleId="944370576C5D4527AE0CD2C044615659">
    <w:name w:val="944370576C5D4527AE0CD2C044615659"/>
    <w:rsid w:val="007B366E"/>
  </w:style>
  <w:style w:type="paragraph" w:customStyle="1" w:styleId="B2505E89B7E842F4AC10A77FD78D663F">
    <w:name w:val="B2505E89B7E842F4AC10A77FD78D663F"/>
    <w:rsid w:val="007B366E"/>
  </w:style>
  <w:style w:type="paragraph" w:customStyle="1" w:styleId="F703E2DD7F134ACBA23571D4CD793C5B">
    <w:name w:val="F703E2DD7F134ACBA23571D4CD793C5B"/>
    <w:rsid w:val="007B366E"/>
  </w:style>
  <w:style w:type="paragraph" w:customStyle="1" w:styleId="F19FE9808E094BFB9B1324881C41B36D">
    <w:name w:val="F19FE9808E094BFB9B1324881C41B36D"/>
    <w:rsid w:val="007B366E"/>
  </w:style>
  <w:style w:type="paragraph" w:customStyle="1" w:styleId="074138292E2A4BF3B7000C6C8157EC6B">
    <w:name w:val="074138292E2A4BF3B7000C6C8157EC6B"/>
    <w:rsid w:val="007B366E"/>
  </w:style>
  <w:style w:type="paragraph" w:customStyle="1" w:styleId="2A1B69848B0B475E83000A7473C7882E">
    <w:name w:val="2A1B69848B0B475E83000A7473C7882E"/>
    <w:rsid w:val="007B366E"/>
  </w:style>
  <w:style w:type="paragraph" w:customStyle="1" w:styleId="1F04BDF3E15F4DB1A20F535F065364AD">
    <w:name w:val="1F04BDF3E15F4DB1A20F535F065364AD"/>
    <w:rsid w:val="007B366E"/>
  </w:style>
  <w:style w:type="paragraph" w:customStyle="1" w:styleId="8009721645B9411B999B4873F2947195">
    <w:name w:val="8009721645B9411B999B4873F2947195"/>
    <w:rsid w:val="007B366E"/>
  </w:style>
  <w:style w:type="paragraph" w:customStyle="1" w:styleId="D050DD9291144A5EA790E27BB21E01AC">
    <w:name w:val="D050DD9291144A5EA790E27BB21E01AC"/>
    <w:rsid w:val="007B366E"/>
  </w:style>
  <w:style w:type="paragraph" w:customStyle="1" w:styleId="E6A8BDABC62243BA8224B8C7CC2529FE">
    <w:name w:val="E6A8BDABC62243BA8224B8C7CC2529FE"/>
    <w:rsid w:val="007B366E"/>
  </w:style>
  <w:style w:type="paragraph" w:customStyle="1" w:styleId="9AF04863AF5645D18B62D028554D9A04">
    <w:name w:val="9AF04863AF5645D18B62D028554D9A04"/>
    <w:rsid w:val="007B366E"/>
  </w:style>
  <w:style w:type="paragraph" w:customStyle="1" w:styleId="DE444D3EAF354A8BAF0963FC2888BEB3">
    <w:name w:val="DE444D3EAF354A8BAF0963FC2888BEB3"/>
    <w:rsid w:val="007B366E"/>
  </w:style>
  <w:style w:type="paragraph" w:customStyle="1" w:styleId="176D8060A31241C6BE60D046AC2AD37F">
    <w:name w:val="176D8060A31241C6BE60D046AC2AD37F"/>
    <w:rsid w:val="007B366E"/>
  </w:style>
  <w:style w:type="paragraph" w:customStyle="1" w:styleId="47F2B60E0AD64D5290D14D6A4EEBD389">
    <w:name w:val="47F2B60E0AD64D5290D14D6A4EEBD389"/>
    <w:rsid w:val="007B366E"/>
  </w:style>
  <w:style w:type="paragraph" w:customStyle="1" w:styleId="CC6FA549A64548E4B1C24F5172A05431">
    <w:name w:val="CC6FA549A64548E4B1C24F5172A05431"/>
    <w:rsid w:val="007B366E"/>
  </w:style>
  <w:style w:type="paragraph" w:customStyle="1" w:styleId="9AA36380FEE64916BAAAEFAB792286D5">
    <w:name w:val="9AA36380FEE64916BAAAEFAB792286D5"/>
    <w:rsid w:val="007B366E"/>
  </w:style>
  <w:style w:type="paragraph" w:customStyle="1" w:styleId="D08105C72A5349D5A58C6C473F410B84">
    <w:name w:val="D08105C72A5349D5A58C6C473F410B84"/>
    <w:rsid w:val="007B366E"/>
  </w:style>
  <w:style w:type="paragraph" w:customStyle="1" w:styleId="A58F8C4CFC07467B8E0FAA38B44B2ADC">
    <w:name w:val="A58F8C4CFC07467B8E0FAA38B44B2ADC"/>
    <w:rsid w:val="007B366E"/>
  </w:style>
  <w:style w:type="paragraph" w:customStyle="1" w:styleId="F656D1FB50904C649BB5127FD247C046">
    <w:name w:val="F656D1FB50904C649BB5127FD247C046"/>
    <w:rsid w:val="007B366E"/>
  </w:style>
  <w:style w:type="paragraph" w:customStyle="1" w:styleId="920C7B12E1EC4200B1F1480F90C29174">
    <w:name w:val="920C7B12E1EC4200B1F1480F90C29174"/>
    <w:rsid w:val="007B366E"/>
  </w:style>
  <w:style w:type="paragraph" w:customStyle="1" w:styleId="F7E11F76D875429BAE19FCEE85307333">
    <w:name w:val="F7E11F76D875429BAE19FCEE85307333"/>
    <w:rsid w:val="007B366E"/>
  </w:style>
  <w:style w:type="paragraph" w:customStyle="1" w:styleId="82A199D6BF9F444CB303319027F4998D">
    <w:name w:val="82A199D6BF9F444CB303319027F4998D"/>
    <w:rsid w:val="007B366E"/>
  </w:style>
  <w:style w:type="paragraph" w:customStyle="1" w:styleId="2120A339D206474AB12797E340579832">
    <w:name w:val="2120A339D206474AB12797E340579832"/>
    <w:rsid w:val="007B366E"/>
  </w:style>
  <w:style w:type="paragraph" w:customStyle="1" w:styleId="494055C0BDA046EBAEE1A7EF8E5A22F6">
    <w:name w:val="494055C0BDA046EBAEE1A7EF8E5A22F6"/>
    <w:rsid w:val="007B366E"/>
  </w:style>
  <w:style w:type="paragraph" w:customStyle="1" w:styleId="5C70793940114D1E8BEDB746EFC0282E">
    <w:name w:val="5C70793940114D1E8BEDB746EFC0282E"/>
    <w:rsid w:val="007B366E"/>
  </w:style>
  <w:style w:type="paragraph" w:customStyle="1" w:styleId="ACE3C5BDB1F7406283CE45619A55732C">
    <w:name w:val="ACE3C5BDB1F7406283CE45619A55732C"/>
    <w:rsid w:val="007B366E"/>
  </w:style>
  <w:style w:type="paragraph" w:customStyle="1" w:styleId="D694A3BF47374A7897BA516485B33F8C">
    <w:name w:val="D694A3BF47374A7897BA516485B33F8C"/>
    <w:rsid w:val="007B366E"/>
  </w:style>
  <w:style w:type="paragraph" w:customStyle="1" w:styleId="2E514A557457437A8E319B2A8D6C9628">
    <w:name w:val="2E514A557457437A8E319B2A8D6C9628"/>
    <w:rsid w:val="007B366E"/>
  </w:style>
  <w:style w:type="paragraph" w:customStyle="1" w:styleId="E2877449E53B4B6EA8E2965761FD0214">
    <w:name w:val="E2877449E53B4B6EA8E2965761FD0214"/>
    <w:rsid w:val="007B366E"/>
  </w:style>
  <w:style w:type="paragraph" w:customStyle="1" w:styleId="9DDDE917EEB14FC18C33D543C6DBD16D">
    <w:name w:val="9DDDE917EEB14FC18C33D543C6DBD16D"/>
    <w:rsid w:val="007B366E"/>
  </w:style>
  <w:style w:type="paragraph" w:customStyle="1" w:styleId="2E25A3D66C7D453EAA31AD73BA0B2502">
    <w:name w:val="2E25A3D66C7D453EAA31AD73BA0B2502"/>
    <w:rsid w:val="007B366E"/>
  </w:style>
  <w:style w:type="paragraph" w:customStyle="1" w:styleId="B02EA31702E84A3FB9DDD4CC240E0A6E">
    <w:name w:val="B02EA31702E84A3FB9DDD4CC240E0A6E"/>
    <w:rsid w:val="007B366E"/>
  </w:style>
  <w:style w:type="paragraph" w:customStyle="1" w:styleId="57996BD7E6744D22BA85795B508C7F41">
    <w:name w:val="57996BD7E6744D22BA85795B508C7F41"/>
    <w:rsid w:val="007B366E"/>
  </w:style>
  <w:style w:type="paragraph" w:customStyle="1" w:styleId="B6CCF108558E41AE8B39B45215C7959B">
    <w:name w:val="B6CCF108558E41AE8B39B45215C7959B"/>
    <w:rsid w:val="007B366E"/>
  </w:style>
  <w:style w:type="paragraph" w:customStyle="1" w:styleId="C9D46DC71B324A6CAE83849446E49D90">
    <w:name w:val="C9D46DC71B324A6CAE83849446E49D90"/>
    <w:rsid w:val="007B366E"/>
  </w:style>
  <w:style w:type="paragraph" w:customStyle="1" w:styleId="DB3E20E72E314DFE9CC136609A471EC9">
    <w:name w:val="DB3E20E72E314DFE9CC136609A471EC9"/>
    <w:rsid w:val="007B366E"/>
  </w:style>
  <w:style w:type="paragraph" w:customStyle="1" w:styleId="304A7DAA41E44601B1D6185A0CA65682">
    <w:name w:val="304A7DAA41E44601B1D6185A0CA65682"/>
    <w:rsid w:val="007B366E"/>
  </w:style>
  <w:style w:type="paragraph" w:customStyle="1" w:styleId="F4E6588D008044BDB62FEB6B41454AB1">
    <w:name w:val="F4E6588D008044BDB62FEB6B41454AB1"/>
    <w:rsid w:val="007B366E"/>
  </w:style>
  <w:style w:type="paragraph" w:customStyle="1" w:styleId="B9164B351F2549CEA8FCE3945334B5C6">
    <w:name w:val="B9164B351F2549CEA8FCE3945334B5C6"/>
    <w:rsid w:val="007B366E"/>
  </w:style>
  <w:style w:type="paragraph" w:customStyle="1" w:styleId="E99DFF7C6C81424897CBD92979B73057">
    <w:name w:val="E99DFF7C6C81424897CBD92979B73057"/>
    <w:rsid w:val="007B366E"/>
  </w:style>
  <w:style w:type="paragraph" w:customStyle="1" w:styleId="78DA6A0D412D40F9BAEE2EA19E5D8911">
    <w:name w:val="78DA6A0D412D40F9BAEE2EA19E5D8911"/>
    <w:rsid w:val="007B366E"/>
  </w:style>
  <w:style w:type="paragraph" w:customStyle="1" w:styleId="869A6060BC714CEFA7B9F9BED58CE85E">
    <w:name w:val="869A6060BC714CEFA7B9F9BED58CE85E"/>
    <w:rsid w:val="007B366E"/>
  </w:style>
  <w:style w:type="paragraph" w:customStyle="1" w:styleId="CDE019D374B04311B900EA618AF516CA">
    <w:name w:val="CDE019D374B04311B900EA618AF516CA"/>
    <w:rsid w:val="007B366E"/>
  </w:style>
  <w:style w:type="paragraph" w:customStyle="1" w:styleId="8BCDE1C640AC4AF09986BD45769307A5">
    <w:name w:val="8BCDE1C640AC4AF09986BD45769307A5"/>
    <w:rsid w:val="007B366E"/>
  </w:style>
  <w:style w:type="paragraph" w:customStyle="1" w:styleId="0EE8CED1931441A291B4B8A6EA7A11AE">
    <w:name w:val="0EE8CED1931441A291B4B8A6EA7A11AE"/>
    <w:rsid w:val="007B366E"/>
  </w:style>
  <w:style w:type="paragraph" w:customStyle="1" w:styleId="C2B94D486FE4430384BE4F377B7419DF">
    <w:name w:val="C2B94D486FE4430384BE4F377B7419DF"/>
    <w:rsid w:val="007B366E"/>
  </w:style>
  <w:style w:type="paragraph" w:customStyle="1" w:styleId="554794F5473940B197628C9542427967">
    <w:name w:val="554794F5473940B197628C9542427967"/>
    <w:rsid w:val="007B366E"/>
  </w:style>
  <w:style w:type="paragraph" w:customStyle="1" w:styleId="5D2A9AB8D6C14B5E8F2492C09EBC5ED7">
    <w:name w:val="5D2A9AB8D6C14B5E8F2492C09EBC5ED7"/>
    <w:rsid w:val="007B366E"/>
  </w:style>
  <w:style w:type="paragraph" w:customStyle="1" w:styleId="B21B8D60CC8444449275FCFED58F3F11">
    <w:name w:val="B21B8D60CC8444449275FCFED58F3F11"/>
    <w:rsid w:val="007B366E"/>
  </w:style>
  <w:style w:type="paragraph" w:customStyle="1" w:styleId="FB8B494242B547D6B0B9EA270FFCFCB0">
    <w:name w:val="FB8B494242B547D6B0B9EA270FFCFCB0"/>
    <w:rsid w:val="007B3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C5D7-3F0C-43C8-AEFE-2409F97D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13585</Words>
  <Characters>77435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2023-03-15T18:35:00Z</dcterms:created>
  <dcterms:modified xsi:type="dcterms:W3CDTF">2023-03-15T18:35:00Z</dcterms:modified>
</cp:coreProperties>
</file>